
<file path=[Content_Types].xml><?xml version="1.0" encoding="utf-8"?>
<Types xmlns="http://schemas.openxmlformats.org/package/2006/content-types">
  <Default Extension="vsd" ContentType="application/vnd.visio"/>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7C5" w:rsidRPr="00651499" w:rsidRDefault="00D347C5" w:rsidP="00D347C5">
      <w:pPr>
        <w:jc w:val="center"/>
        <w:rPr>
          <w:rFonts w:ascii="Arial" w:hAnsi="Arial" w:cs="Arial"/>
          <w:bCs/>
          <w:sz w:val="44"/>
          <w:szCs w:val="44"/>
        </w:rPr>
      </w:pPr>
      <w:r w:rsidRPr="00651499">
        <w:rPr>
          <w:rFonts w:ascii="Arial" w:hAnsi="Arial" w:cs="Arial"/>
          <w:bCs/>
          <w:sz w:val="44"/>
          <w:szCs w:val="44"/>
        </w:rPr>
        <w:t>ECE 20</w:t>
      </w:r>
      <w:r w:rsidR="0034527B">
        <w:rPr>
          <w:rFonts w:ascii="Arial" w:hAnsi="Arial" w:cs="Arial"/>
          <w:bCs/>
          <w:sz w:val="44"/>
          <w:szCs w:val="44"/>
        </w:rPr>
        <w:t>4</w:t>
      </w:r>
      <w:r w:rsidR="009C4604">
        <w:rPr>
          <w:rFonts w:ascii="Arial" w:hAnsi="Arial" w:cs="Arial"/>
          <w:bCs/>
          <w:sz w:val="44"/>
          <w:szCs w:val="44"/>
        </w:rPr>
        <w:t xml:space="preserve"> - </w:t>
      </w:r>
      <w:r w:rsidR="0034527B">
        <w:rPr>
          <w:rFonts w:ascii="Arial" w:hAnsi="Arial" w:cs="Arial"/>
          <w:bCs/>
          <w:sz w:val="44"/>
          <w:szCs w:val="44"/>
        </w:rPr>
        <w:t>A</w:t>
      </w:r>
      <w:r w:rsidRPr="00651499">
        <w:rPr>
          <w:rFonts w:ascii="Arial" w:hAnsi="Arial" w:cs="Arial"/>
          <w:bCs/>
          <w:sz w:val="44"/>
          <w:szCs w:val="44"/>
        </w:rPr>
        <w:t>C CIRCUITS</w:t>
      </w:r>
    </w:p>
    <w:p w:rsidR="00D347C5" w:rsidRPr="00684625" w:rsidRDefault="00D347C5" w:rsidP="00D347C5">
      <w:pPr>
        <w:jc w:val="center"/>
        <w:rPr>
          <w:rFonts w:ascii="Arial" w:hAnsi="Arial" w:cs="Arial"/>
          <w:bCs/>
          <w:sz w:val="36"/>
          <w:szCs w:val="36"/>
        </w:rPr>
      </w:pPr>
    </w:p>
    <w:p w:rsidR="00D347C5" w:rsidRPr="00651499" w:rsidRDefault="009C4604" w:rsidP="00D347C5">
      <w:pPr>
        <w:jc w:val="center"/>
        <w:rPr>
          <w:rFonts w:ascii="Arial" w:hAnsi="Arial" w:cs="Arial"/>
          <w:bCs/>
          <w:sz w:val="36"/>
          <w:szCs w:val="36"/>
        </w:rPr>
      </w:pPr>
      <w:r>
        <w:rPr>
          <w:rFonts w:ascii="Arial" w:hAnsi="Arial" w:cs="Arial"/>
          <w:bCs/>
          <w:sz w:val="36"/>
          <w:szCs w:val="36"/>
        </w:rPr>
        <w:t xml:space="preserve">Lab </w:t>
      </w:r>
      <w:r w:rsidR="00D73161">
        <w:rPr>
          <w:rFonts w:ascii="Arial" w:hAnsi="Arial" w:cs="Arial"/>
          <w:bCs/>
          <w:sz w:val="36"/>
          <w:szCs w:val="36"/>
        </w:rPr>
        <w:t>7</w:t>
      </w:r>
      <w:r>
        <w:rPr>
          <w:rFonts w:ascii="Arial" w:hAnsi="Arial" w:cs="Arial"/>
          <w:bCs/>
          <w:sz w:val="36"/>
          <w:szCs w:val="36"/>
        </w:rPr>
        <w:t xml:space="preserve"> - </w:t>
      </w:r>
      <w:r w:rsidR="000E6930">
        <w:rPr>
          <w:rFonts w:ascii="Arial" w:hAnsi="Arial" w:cs="Arial"/>
          <w:sz w:val="36"/>
          <w:szCs w:val="20"/>
        </w:rPr>
        <w:t>Three</w:t>
      </w:r>
      <w:r w:rsidR="00CE1DFD">
        <w:rPr>
          <w:rFonts w:ascii="Arial" w:hAnsi="Arial" w:cs="Arial"/>
          <w:sz w:val="36"/>
          <w:szCs w:val="20"/>
        </w:rPr>
        <w:t xml:space="preserve">-Phase Power </w:t>
      </w:r>
      <w:r w:rsidR="001B3E13">
        <w:rPr>
          <w:rFonts w:ascii="Arial" w:hAnsi="Arial" w:cs="Arial"/>
          <w:sz w:val="36"/>
          <w:szCs w:val="20"/>
        </w:rPr>
        <w:t>Measurements</w:t>
      </w:r>
    </w:p>
    <w:p w:rsidR="00D347C5" w:rsidRDefault="00D347C5" w:rsidP="00D347C5">
      <w:pPr>
        <w:jc w:val="both"/>
        <w:rPr>
          <w:rFonts w:ascii="Arial" w:hAnsi="Arial" w:cs="Arial"/>
        </w:rPr>
      </w:pPr>
    </w:p>
    <w:p w:rsidR="009905DA" w:rsidRPr="00D73161" w:rsidRDefault="009905DA" w:rsidP="00D73161">
      <w:pPr>
        <w:ind w:left="720" w:hanging="720"/>
        <w:jc w:val="both"/>
        <w:rPr>
          <w:rFonts w:ascii="Arial" w:hAnsi="Arial" w:cs="Arial"/>
        </w:rPr>
      </w:pPr>
      <w:r w:rsidRPr="00D73161">
        <w:rPr>
          <w:rFonts w:ascii="Arial" w:hAnsi="Arial" w:cs="Arial"/>
        </w:rPr>
        <w:t>The objectives of this laboratory experiment are:</w:t>
      </w:r>
    </w:p>
    <w:p w:rsidR="000E6930" w:rsidRPr="00D73161" w:rsidRDefault="000E6930" w:rsidP="00D73161">
      <w:pPr>
        <w:tabs>
          <w:tab w:val="left" w:pos="0"/>
        </w:tabs>
        <w:ind w:left="720" w:hanging="720"/>
        <w:jc w:val="both"/>
        <w:rPr>
          <w:rFonts w:ascii="Arial" w:hAnsi="Arial" w:cs="Arial"/>
        </w:rPr>
      </w:pPr>
      <w:r w:rsidRPr="00D73161">
        <w:rPr>
          <w:rFonts w:ascii="Arial" w:hAnsi="Arial" w:cs="Arial"/>
        </w:rPr>
        <w:t>1.</w:t>
      </w:r>
      <w:r w:rsidRPr="00D73161">
        <w:rPr>
          <w:rFonts w:ascii="Arial" w:hAnsi="Arial" w:cs="Arial"/>
        </w:rPr>
        <w:tab/>
        <w:t>Learn to perform voltage, current, and power measurements in three-phase ac circuits, using the Yokogawa digital meter.</w:t>
      </w:r>
    </w:p>
    <w:p w:rsidR="000E6930" w:rsidRPr="00D73161" w:rsidRDefault="000E6930" w:rsidP="00D73161">
      <w:pPr>
        <w:tabs>
          <w:tab w:val="left" w:pos="720"/>
        </w:tabs>
        <w:ind w:left="720" w:hanging="720"/>
        <w:jc w:val="both"/>
        <w:rPr>
          <w:rFonts w:ascii="Arial" w:hAnsi="Arial" w:cs="Arial"/>
        </w:rPr>
      </w:pPr>
      <w:r w:rsidRPr="00D73161">
        <w:rPr>
          <w:rFonts w:ascii="Arial" w:hAnsi="Arial" w:cs="Arial"/>
        </w:rPr>
        <w:t>2.</w:t>
      </w:r>
      <w:r w:rsidRPr="00D73161">
        <w:rPr>
          <w:rFonts w:ascii="Arial" w:hAnsi="Arial" w:cs="Arial"/>
        </w:rPr>
        <w:tab/>
        <w:t xml:space="preserve">Verify the phase and line relationships for the delta and wye-connected loads. </w:t>
      </w:r>
    </w:p>
    <w:p w:rsidR="000E6930" w:rsidRPr="00D73161" w:rsidRDefault="000E6930" w:rsidP="00D73161">
      <w:pPr>
        <w:tabs>
          <w:tab w:val="left" w:pos="720"/>
        </w:tabs>
        <w:ind w:left="720" w:hanging="720"/>
        <w:jc w:val="both"/>
        <w:rPr>
          <w:rFonts w:ascii="Arial" w:hAnsi="Arial" w:cs="Arial"/>
        </w:rPr>
      </w:pPr>
      <w:r w:rsidRPr="00D73161">
        <w:rPr>
          <w:rFonts w:ascii="Arial" w:hAnsi="Arial" w:cs="Arial"/>
        </w:rPr>
        <w:t>3.</w:t>
      </w:r>
      <w:r w:rsidRPr="00D73161">
        <w:rPr>
          <w:rFonts w:ascii="Arial" w:hAnsi="Arial" w:cs="Arial"/>
        </w:rPr>
        <w:tab/>
        <w:t xml:space="preserve">Observe the effect of various load combinations on the volt-ampere relationship in three-phase </w:t>
      </w:r>
      <w:r w:rsidR="008320C4" w:rsidRPr="00D73161">
        <w:rPr>
          <w:rFonts w:ascii="Arial" w:hAnsi="Arial" w:cs="Arial"/>
        </w:rPr>
        <w:t xml:space="preserve">60 Hz, </w:t>
      </w:r>
      <w:r w:rsidRPr="00D73161">
        <w:rPr>
          <w:rFonts w:ascii="Arial" w:hAnsi="Arial" w:cs="Arial"/>
        </w:rPr>
        <w:t xml:space="preserve">ac circuits. </w:t>
      </w:r>
    </w:p>
    <w:p w:rsidR="00D347C5" w:rsidRPr="00D73161" w:rsidRDefault="00D347C5" w:rsidP="00D73161">
      <w:pPr>
        <w:tabs>
          <w:tab w:val="left" w:pos="0"/>
        </w:tabs>
        <w:ind w:left="720" w:hanging="720"/>
        <w:jc w:val="both"/>
        <w:rPr>
          <w:rFonts w:ascii="Arial" w:hAnsi="Arial" w:cs="Arial"/>
        </w:rPr>
      </w:pPr>
    </w:p>
    <w:p w:rsidR="00D347C5" w:rsidRPr="00D73161" w:rsidRDefault="00D347C5" w:rsidP="00D73161">
      <w:pPr>
        <w:ind w:firstLine="720"/>
        <w:jc w:val="both"/>
        <w:rPr>
          <w:rFonts w:ascii="Arial" w:hAnsi="Arial" w:cs="Arial"/>
        </w:rPr>
        <w:sectPr w:rsidR="00D347C5" w:rsidRPr="00D73161" w:rsidSect="00CF3C41">
          <w:footerReference w:type="default" r:id="rId7"/>
          <w:type w:val="continuous"/>
          <w:pgSz w:w="12240" w:h="15840"/>
          <w:pgMar w:top="1440" w:right="1440" w:bottom="360" w:left="1440" w:header="720" w:footer="360" w:gutter="0"/>
          <w:cols w:space="720"/>
          <w:noEndnote/>
          <w:docGrid w:linePitch="326"/>
        </w:sectPr>
      </w:pPr>
    </w:p>
    <w:p w:rsidR="00D347C5" w:rsidRPr="00D73161" w:rsidRDefault="00D347C5" w:rsidP="00D73161">
      <w:pPr>
        <w:jc w:val="both"/>
        <w:rPr>
          <w:rFonts w:ascii="Arial" w:hAnsi="Arial" w:cs="Arial"/>
        </w:rPr>
      </w:pPr>
    </w:p>
    <w:p w:rsidR="00D347C5" w:rsidRPr="00D73161" w:rsidRDefault="00D347C5" w:rsidP="00D73161">
      <w:pPr>
        <w:tabs>
          <w:tab w:val="center" w:pos="2462"/>
        </w:tabs>
        <w:jc w:val="center"/>
        <w:rPr>
          <w:rFonts w:ascii="Arial" w:hAnsi="Arial" w:cs="Arial"/>
          <w:bCs/>
          <w:sz w:val="32"/>
          <w:szCs w:val="32"/>
        </w:rPr>
      </w:pPr>
      <w:r w:rsidRPr="00D73161">
        <w:rPr>
          <w:rFonts w:ascii="Arial" w:hAnsi="Arial" w:cs="Arial"/>
          <w:bCs/>
          <w:sz w:val="32"/>
          <w:szCs w:val="32"/>
        </w:rPr>
        <w:t>1.0   PRE-LAB</w:t>
      </w:r>
    </w:p>
    <w:p w:rsidR="00D347C5" w:rsidRPr="00D73161" w:rsidRDefault="00D347C5" w:rsidP="00D73161">
      <w:pPr>
        <w:ind w:hanging="540"/>
        <w:jc w:val="both"/>
        <w:rPr>
          <w:rFonts w:ascii="Arial" w:hAnsi="Arial" w:cs="Arial"/>
        </w:rPr>
      </w:pPr>
    </w:p>
    <w:p w:rsidR="00D347C5" w:rsidRPr="00D73161" w:rsidRDefault="00D347C5" w:rsidP="00D73161">
      <w:pPr>
        <w:ind w:hanging="720"/>
        <w:jc w:val="both"/>
        <w:rPr>
          <w:rFonts w:ascii="Arial" w:hAnsi="Arial" w:cs="Arial"/>
        </w:rPr>
      </w:pPr>
      <w:r w:rsidRPr="00D73161">
        <w:rPr>
          <w:rFonts w:ascii="Arial" w:hAnsi="Arial" w:cs="Arial"/>
        </w:rPr>
        <w:t>1.1</w:t>
      </w:r>
      <w:r w:rsidRPr="00D73161">
        <w:rPr>
          <w:rFonts w:ascii="Arial" w:hAnsi="Arial" w:cs="Arial"/>
        </w:rPr>
        <w:tab/>
        <w:t xml:space="preserve">Read the complete laboratory procedure and be ready to apply it to your work.  If you do not understand anything in the lab procedure, go and ask your instructor — don’t wait until the lab has started; remember, the instructor has to deal with fifteen groups and you will be “waiting in line”.  Note that “waiting in line” is not a valid excuse for failing to finish the lab.  You are expected to “budget your time” in lab and not waste it socializing. </w:t>
      </w:r>
    </w:p>
    <w:p w:rsidR="00D347C5" w:rsidRPr="00D73161" w:rsidRDefault="00D347C5" w:rsidP="00D73161">
      <w:pPr>
        <w:ind w:hanging="720"/>
        <w:jc w:val="both"/>
        <w:rPr>
          <w:rFonts w:ascii="Arial" w:hAnsi="Arial" w:cs="Arial"/>
        </w:rPr>
      </w:pPr>
    </w:p>
    <w:p w:rsidR="000124FD" w:rsidRPr="00D73161" w:rsidRDefault="00AD11C9" w:rsidP="00D73161">
      <w:pPr>
        <w:ind w:hanging="720"/>
        <w:jc w:val="both"/>
        <w:rPr>
          <w:rFonts w:ascii="Arial" w:hAnsi="Arial" w:cs="Arial"/>
        </w:rPr>
      </w:pPr>
      <w:r w:rsidRPr="00D73161">
        <w:rPr>
          <w:rFonts w:ascii="Arial" w:hAnsi="Arial" w:cs="Arial"/>
        </w:rPr>
        <w:t>1.2</w:t>
      </w:r>
      <w:r w:rsidRPr="00D73161">
        <w:rPr>
          <w:rFonts w:ascii="Arial" w:hAnsi="Arial" w:cs="Arial"/>
        </w:rPr>
        <w:tab/>
      </w:r>
      <w:r w:rsidR="00D73161">
        <w:rPr>
          <w:rFonts w:ascii="Arial" w:hAnsi="Arial" w:cs="Arial"/>
        </w:rPr>
        <w:t>Review section 1.2 of Lab 6</w:t>
      </w:r>
      <w:r w:rsidR="000E6930" w:rsidRPr="00D73161">
        <w:rPr>
          <w:rFonts w:ascii="Arial" w:hAnsi="Arial" w:cs="Arial"/>
        </w:rPr>
        <w:t xml:space="preserve"> to re-familiarize yourself with the laboratory set-up</w:t>
      </w:r>
      <w:r w:rsidR="000124FD" w:rsidRPr="00D73161">
        <w:rPr>
          <w:rFonts w:ascii="Arial" w:hAnsi="Arial" w:cs="Arial"/>
        </w:rPr>
        <w:t>.</w:t>
      </w:r>
    </w:p>
    <w:p w:rsidR="000124FD" w:rsidRPr="00D73161" w:rsidRDefault="000124FD" w:rsidP="00D73161">
      <w:pPr>
        <w:ind w:hanging="720"/>
        <w:jc w:val="both"/>
        <w:rPr>
          <w:rFonts w:ascii="Arial" w:hAnsi="Arial" w:cs="Arial"/>
        </w:rPr>
      </w:pPr>
    </w:p>
    <w:p w:rsidR="000124FD" w:rsidRPr="00D73161" w:rsidRDefault="000124FD" w:rsidP="00D73161">
      <w:pPr>
        <w:ind w:hanging="720"/>
        <w:jc w:val="both"/>
        <w:rPr>
          <w:rFonts w:ascii="Arial" w:hAnsi="Arial" w:cs="Arial"/>
        </w:rPr>
        <w:sectPr w:rsidR="000124FD" w:rsidRPr="00D73161" w:rsidSect="00101434">
          <w:headerReference w:type="default" r:id="rId8"/>
          <w:type w:val="continuous"/>
          <w:pgSz w:w="12240" w:h="15840"/>
          <w:pgMar w:top="1440" w:right="1440" w:bottom="360" w:left="1440" w:header="1080" w:footer="360" w:gutter="0"/>
          <w:cols w:space="360"/>
          <w:noEndnote/>
        </w:sectPr>
      </w:pPr>
    </w:p>
    <w:p w:rsidR="00DD778F" w:rsidRPr="00D73161" w:rsidRDefault="00800FE5" w:rsidP="00D73161">
      <w:pPr>
        <w:ind w:hanging="720"/>
        <w:jc w:val="both"/>
        <w:rPr>
          <w:rFonts w:ascii="Arial" w:hAnsi="Arial" w:cs="Arial"/>
        </w:rPr>
      </w:pPr>
      <w:r w:rsidRPr="00D73161">
        <w:rPr>
          <w:rFonts w:ascii="Arial" w:hAnsi="Arial" w:cs="Arial"/>
        </w:rPr>
        <w:lastRenderedPageBreak/>
        <w:t>1.3</w:t>
      </w:r>
      <w:r w:rsidRPr="00D73161">
        <w:rPr>
          <w:rFonts w:ascii="Arial" w:hAnsi="Arial" w:cs="Arial"/>
        </w:rPr>
        <w:tab/>
      </w:r>
      <w:r w:rsidR="001E2E7E" w:rsidRPr="00D73161">
        <w:rPr>
          <w:rFonts w:ascii="Arial" w:hAnsi="Arial" w:cs="Arial"/>
        </w:rPr>
        <w:t>Draw the complete circuit diagrams for Sections 2.4 and 2.6 of the laboratory procedure.  Note that “complete” means from the source</w:t>
      </w:r>
      <w:r w:rsidR="00BE3208" w:rsidRPr="00D73161">
        <w:rPr>
          <w:rFonts w:ascii="Arial" w:hAnsi="Arial" w:cs="Arial"/>
        </w:rPr>
        <w:t xml:space="preserve"> to</w:t>
      </w:r>
      <w:r w:rsidR="001E2E7E" w:rsidRPr="00D73161">
        <w:rPr>
          <w:rFonts w:ascii="Arial" w:hAnsi="Arial" w:cs="Arial"/>
        </w:rPr>
        <w:t xml:space="preserve"> the load</w:t>
      </w:r>
      <w:r w:rsidR="00BE3208" w:rsidRPr="00D73161">
        <w:rPr>
          <w:rFonts w:ascii="Arial" w:hAnsi="Arial" w:cs="Arial"/>
        </w:rPr>
        <w:t>, including the metering</w:t>
      </w:r>
      <w:r w:rsidR="001E2E7E" w:rsidRPr="00D73161">
        <w:rPr>
          <w:rFonts w:ascii="Arial" w:hAnsi="Arial" w:cs="Arial"/>
        </w:rPr>
        <w:t>.</w:t>
      </w:r>
    </w:p>
    <w:p w:rsidR="001E2E7E" w:rsidRPr="00D73161" w:rsidRDefault="001E2E7E" w:rsidP="00D73161">
      <w:pPr>
        <w:ind w:hanging="720"/>
        <w:jc w:val="both"/>
        <w:rPr>
          <w:rFonts w:ascii="Arial" w:hAnsi="Arial" w:cs="Arial"/>
        </w:rPr>
      </w:pPr>
    </w:p>
    <w:p w:rsidR="001E2E7E" w:rsidRPr="00D73161" w:rsidRDefault="00800FE5" w:rsidP="00D73161">
      <w:pPr>
        <w:tabs>
          <w:tab w:val="left" w:pos="0"/>
        </w:tabs>
        <w:ind w:hanging="720"/>
        <w:jc w:val="both"/>
        <w:rPr>
          <w:rFonts w:ascii="Arial" w:hAnsi="Arial" w:cs="Arial"/>
        </w:rPr>
      </w:pPr>
      <w:r w:rsidRPr="00D73161">
        <w:rPr>
          <w:rFonts w:ascii="Arial" w:hAnsi="Arial" w:cs="Arial"/>
        </w:rPr>
        <w:t>1.4</w:t>
      </w:r>
      <w:r w:rsidR="001E2E7E" w:rsidRPr="00D73161">
        <w:rPr>
          <w:rFonts w:ascii="Arial" w:hAnsi="Arial" w:cs="Arial"/>
        </w:rPr>
        <w:tab/>
        <w:t xml:space="preserve">Calculate the following quantities for </w:t>
      </w:r>
      <w:r w:rsidR="003A311E" w:rsidRPr="00D73161">
        <w:rPr>
          <w:rFonts w:ascii="Arial" w:hAnsi="Arial" w:cs="Arial"/>
        </w:rPr>
        <w:t>the</w:t>
      </w:r>
      <w:r w:rsidR="001E2E7E" w:rsidRPr="00D73161">
        <w:rPr>
          <w:rFonts w:ascii="Arial" w:hAnsi="Arial" w:cs="Arial"/>
        </w:rPr>
        <w:t xml:space="preserve"> circuit</w:t>
      </w:r>
      <w:r w:rsidR="003A311E" w:rsidRPr="00D73161">
        <w:rPr>
          <w:rFonts w:ascii="Arial" w:hAnsi="Arial" w:cs="Arial"/>
        </w:rPr>
        <w:t>s in Sections 2.4 and 2.6</w:t>
      </w:r>
      <w:r w:rsidR="001E2E7E" w:rsidRPr="00D73161">
        <w:rPr>
          <w:rFonts w:ascii="Arial" w:hAnsi="Arial" w:cs="Arial"/>
        </w:rPr>
        <w:t>:</w:t>
      </w:r>
    </w:p>
    <w:p w:rsidR="001E2E7E" w:rsidRPr="00D73161" w:rsidRDefault="001E2E7E" w:rsidP="00D73161">
      <w:pPr>
        <w:tabs>
          <w:tab w:val="left" w:pos="0"/>
        </w:tabs>
        <w:ind w:hanging="720"/>
        <w:jc w:val="both"/>
        <w:rPr>
          <w:rFonts w:ascii="Arial" w:hAnsi="Arial" w:cs="Arial"/>
        </w:rPr>
      </w:pPr>
      <w:r w:rsidRPr="00D73161">
        <w:rPr>
          <w:rFonts w:ascii="Arial" w:hAnsi="Arial" w:cs="Arial"/>
        </w:rPr>
        <w:tab/>
        <w:t>a)</w:t>
      </w:r>
      <w:r w:rsidRPr="00D73161">
        <w:rPr>
          <w:rFonts w:ascii="Arial" w:hAnsi="Arial" w:cs="Arial"/>
        </w:rPr>
        <w:tab/>
        <w:t>Line and phase voltage magnitude and angle</w:t>
      </w:r>
    </w:p>
    <w:p w:rsidR="001E2E7E" w:rsidRPr="00D73161" w:rsidRDefault="001E2E7E" w:rsidP="00D73161">
      <w:pPr>
        <w:tabs>
          <w:tab w:val="left" w:pos="0"/>
        </w:tabs>
        <w:ind w:hanging="720"/>
        <w:jc w:val="both"/>
        <w:rPr>
          <w:rFonts w:ascii="Arial" w:hAnsi="Arial" w:cs="Arial"/>
        </w:rPr>
      </w:pPr>
      <w:r w:rsidRPr="00D73161">
        <w:rPr>
          <w:rFonts w:ascii="Arial" w:hAnsi="Arial" w:cs="Arial"/>
        </w:rPr>
        <w:tab/>
        <w:t>b)</w:t>
      </w:r>
      <w:r w:rsidRPr="00D73161">
        <w:rPr>
          <w:rFonts w:ascii="Arial" w:hAnsi="Arial" w:cs="Arial"/>
        </w:rPr>
        <w:tab/>
        <w:t>Line and phase current magnitude and angle</w:t>
      </w:r>
    </w:p>
    <w:p w:rsidR="001E2E7E" w:rsidRPr="00D73161" w:rsidRDefault="001E2E7E" w:rsidP="00D73161">
      <w:pPr>
        <w:tabs>
          <w:tab w:val="left" w:pos="0"/>
        </w:tabs>
        <w:ind w:hanging="720"/>
        <w:jc w:val="both"/>
        <w:rPr>
          <w:rFonts w:ascii="Arial" w:hAnsi="Arial" w:cs="Arial"/>
        </w:rPr>
      </w:pPr>
      <w:r w:rsidRPr="00D73161">
        <w:rPr>
          <w:rFonts w:ascii="Arial" w:hAnsi="Arial" w:cs="Arial"/>
        </w:rPr>
        <w:tab/>
        <w:t>c)</w:t>
      </w:r>
      <w:r w:rsidRPr="00D73161">
        <w:rPr>
          <w:rFonts w:ascii="Arial" w:hAnsi="Arial" w:cs="Arial"/>
        </w:rPr>
        <w:tab/>
        <w:t xml:space="preserve">Total </w:t>
      </w:r>
      <w:r w:rsidR="005926B4" w:rsidRPr="00D73161">
        <w:rPr>
          <w:rFonts w:ascii="Arial" w:hAnsi="Arial" w:cs="Arial"/>
        </w:rPr>
        <w:t>real</w:t>
      </w:r>
      <w:r w:rsidRPr="00D73161">
        <w:rPr>
          <w:rFonts w:ascii="Arial" w:hAnsi="Arial" w:cs="Arial"/>
        </w:rPr>
        <w:t xml:space="preserve"> power consumption of the load</w:t>
      </w:r>
    </w:p>
    <w:p w:rsidR="001E2E7E" w:rsidRPr="00D73161" w:rsidRDefault="001E2E7E" w:rsidP="00D73161">
      <w:pPr>
        <w:tabs>
          <w:tab w:val="left" w:pos="0"/>
        </w:tabs>
        <w:ind w:hanging="720"/>
        <w:jc w:val="both"/>
        <w:rPr>
          <w:rFonts w:ascii="Arial" w:hAnsi="Arial" w:cs="Arial"/>
        </w:rPr>
      </w:pPr>
      <w:r w:rsidRPr="00D73161">
        <w:rPr>
          <w:rFonts w:ascii="Arial" w:hAnsi="Arial" w:cs="Arial"/>
        </w:rPr>
        <w:tab/>
        <w:t>d)</w:t>
      </w:r>
      <w:r w:rsidRPr="00D73161">
        <w:rPr>
          <w:rFonts w:ascii="Arial" w:hAnsi="Arial" w:cs="Arial"/>
        </w:rPr>
        <w:tab/>
        <w:t>Total reactive power consumption of the load</w:t>
      </w:r>
    </w:p>
    <w:p w:rsidR="00DD778F" w:rsidRPr="00D73161" w:rsidRDefault="001E2E7E" w:rsidP="00D73161">
      <w:pPr>
        <w:tabs>
          <w:tab w:val="left" w:pos="0"/>
        </w:tabs>
        <w:ind w:hanging="720"/>
        <w:jc w:val="both"/>
        <w:rPr>
          <w:rFonts w:ascii="Arial" w:hAnsi="Arial" w:cs="Arial"/>
        </w:rPr>
      </w:pPr>
      <w:r w:rsidRPr="00D73161">
        <w:rPr>
          <w:rFonts w:ascii="Arial" w:hAnsi="Arial" w:cs="Arial"/>
        </w:rPr>
        <w:tab/>
        <w:t>e)</w:t>
      </w:r>
      <w:r w:rsidRPr="00D73161">
        <w:rPr>
          <w:rFonts w:ascii="Arial" w:hAnsi="Arial" w:cs="Arial"/>
        </w:rPr>
        <w:tab/>
        <w:t>Source power factor</w:t>
      </w:r>
    </w:p>
    <w:p w:rsidR="00DD778F" w:rsidRPr="00D73161" w:rsidRDefault="00DD778F" w:rsidP="00D73161">
      <w:pPr>
        <w:ind w:hanging="720"/>
        <w:jc w:val="both"/>
        <w:rPr>
          <w:rFonts w:ascii="Arial" w:hAnsi="Arial" w:cs="Arial"/>
        </w:rPr>
      </w:pPr>
    </w:p>
    <w:p w:rsidR="003F49E0" w:rsidRPr="00D73161" w:rsidRDefault="00DD778F" w:rsidP="00D73161">
      <w:pPr>
        <w:ind w:hanging="720"/>
        <w:jc w:val="both"/>
        <w:rPr>
          <w:rFonts w:ascii="Arial" w:hAnsi="Arial" w:cs="Arial"/>
          <w:b/>
          <w:i/>
        </w:rPr>
      </w:pPr>
      <w:r w:rsidRPr="00D73161">
        <w:rPr>
          <w:rFonts w:ascii="Arial" w:hAnsi="Arial" w:cs="Arial"/>
        </w:rPr>
        <w:t>1.5</w:t>
      </w:r>
      <w:r w:rsidRPr="00D73161">
        <w:rPr>
          <w:rFonts w:ascii="Arial" w:hAnsi="Arial" w:cs="Arial"/>
        </w:rPr>
        <w:tab/>
      </w:r>
      <w:r w:rsidR="003F49E0" w:rsidRPr="00D73161">
        <w:rPr>
          <w:rFonts w:ascii="Arial" w:hAnsi="Arial" w:cs="Arial"/>
        </w:rPr>
        <w:t xml:space="preserve">Submit a photocopy of the pre-lab at the </w:t>
      </w:r>
      <w:r w:rsidR="002C0335">
        <w:rPr>
          <w:rFonts w:ascii="Arial" w:hAnsi="Arial" w:cs="Arial"/>
          <w:b/>
          <w:i/>
        </w:rPr>
        <w:t xml:space="preserve">start of </w:t>
      </w:r>
      <w:r w:rsidR="00393D19">
        <w:rPr>
          <w:rFonts w:ascii="Arial" w:hAnsi="Arial" w:cs="Arial"/>
          <w:b/>
          <w:i/>
        </w:rPr>
        <w:t>the</w:t>
      </w:r>
      <w:r w:rsidR="003F49E0" w:rsidRPr="00D73161">
        <w:rPr>
          <w:rFonts w:ascii="Arial" w:hAnsi="Arial" w:cs="Arial"/>
          <w:b/>
          <w:i/>
        </w:rPr>
        <w:t xml:space="preserve"> lab</w:t>
      </w:r>
      <w:r w:rsidR="002C0335">
        <w:rPr>
          <w:rFonts w:ascii="Arial" w:hAnsi="Arial" w:cs="Arial"/>
          <w:b/>
          <w:i/>
        </w:rPr>
        <w:t xml:space="preserve"> period</w:t>
      </w:r>
      <w:r w:rsidR="003F49E0" w:rsidRPr="00D73161">
        <w:rPr>
          <w:rFonts w:ascii="Arial" w:hAnsi="Arial" w:cs="Arial"/>
          <w:b/>
          <w:i/>
        </w:rPr>
        <w:t>.</w:t>
      </w:r>
    </w:p>
    <w:p w:rsidR="003F49E0" w:rsidRPr="00D73161" w:rsidRDefault="003F49E0" w:rsidP="00D73161">
      <w:pPr>
        <w:ind w:hanging="720"/>
        <w:jc w:val="both"/>
        <w:rPr>
          <w:rFonts w:ascii="Arial" w:hAnsi="Arial" w:cs="Arial"/>
        </w:rPr>
      </w:pPr>
    </w:p>
    <w:p w:rsidR="00D347C5" w:rsidRDefault="0092253F" w:rsidP="00D73161">
      <w:pPr>
        <w:jc w:val="center"/>
        <w:rPr>
          <w:rFonts w:ascii="Arial" w:hAnsi="Arial" w:cs="Arial"/>
          <w:bCs/>
          <w:sz w:val="32"/>
          <w:szCs w:val="32"/>
        </w:rPr>
      </w:pPr>
      <w:r w:rsidRPr="00D73161">
        <w:rPr>
          <w:rFonts w:ascii="Arial" w:hAnsi="Arial" w:cs="Arial"/>
          <w:bCs/>
          <w:sz w:val="32"/>
          <w:szCs w:val="32"/>
        </w:rPr>
        <w:br w:type="page"/>
      </w:r>
      <w:r w:rsidR="00D347C5" w:rsidRPr="00D73161">
        <w:rPr>
          <w:rFonts w:ascii="Arial" w:hAnsi="Arial" w:cs="Arial"/>
          <w:bCs/>
          <w:sz w:val="32"/>
          <w:szCs w:val="32"/>
        </w:rPr>
        <w:lastRenderedPageBreak/>
        <w:t>2.0   LAB PROCEDURE</w:t>
      </w:r>
    </w:p>
    <w:p w:rsidR="009C4604" w:rsidRPr="00D73161" w:rsidRDefault="009C4604" w:rsidP="00D73161">
      <w:pPr>
        <w:jc w:val="center"/>
        <w:rPr>
          <w:rFonts w:ascii="Arial" w:hAnsi="Arial" w:cs="Arial"/>
          <w:bCs/>
          <w:sz w:val="32"/>
          <w:szCs w:val="32"/>
        </w:rPr>
      </w:pPr>
    </w:p>
    <w:p w:rsidR="000E6930" w:rsidRPr="00D73161" w:rsidRDefault="000E6930" w:rsidP="00D73161">
      <w:pPr>
        <w:tabs>
          <w:tab w:val="left" w:pos="360"/>
        </w:tabs>
        <w:jc w:val="both"/>
        <w:rPr>
          <w:rFonts w:ascii="Arial" w:hAnsi="Arial" w:cs="Arial"/>
        </w:rPr>
      </w:pPr>
      <w:r w:rsidRPr="00D73161">
        <w:rPr>
          <w:rFonts w:ascii="Arial" w:hAnsi="Arial" w:cs="Arial"/>
        </w:rPr>
        <w:t xml:space="preserve">Note that the load bank elements are rated for 120 V.  Always make sure that the supply voltage is properly set for the load configurations (delta or wye), such that the load bank voltage rating is not exceeded. </w:t>
      </w:r>
    </w:p>
    <w:p w:rsidR="000E6930" w:rsidRPr="00D73161" w:rsidRDefault="000E6930" w:rsidP="00D73161">
      <w:pPr>
        <w:ind w:hanging="720"/>
        <w:jc w:val="both"/>
        <w:rPr>
          <w:rFonts w:ascii="Arial" w:hAnsi="Arial" w:cs="Arial"/>
        </w:rPr>
      </w:pPr>
    </w:p>
    <w:p w:rsidR="00AE5281" w:rsidRDefault="003F49E0" w:rsidP="00D73161">
      <w:pPr>
        <w:ind w:hanging="720"/>
        <w:jc w:val="both"/>
        <w:rPr>
          <w:rFonts w:ascii="Arial" w:hAnsi="Arial" w:cs="Arial"/>
          <w:b/>
          <w:i/>
        </w:rPr>
      </w:pPr>
      <w:r w:rsidRPr="00D73161">
        <w:rPr>
          <w:rFonts w:ascii="Arial" w:hAnsi="Arial" w:cs="Arial"/>
        </w:rPr>
        <w:t>2.1</w:t>
      </w:r>
      <w:r w:rsidRPr="00D73161">
        <w:rPr>
          <w:rFonts w:ascii="Arial" w:hAnsi="Arial" w:cs="Arial"/>
        </w:rPr>
        <w:tab/>
      </w:r>
      <w:r w:rsidR="000E6930" w:rsidRPr="00D73161">
        <w:rPr>
          <w:rFonts w:ascii="Arial" w:hAnsi="Arial" w:cs="Arial"/>
        </w:rPr>
        <w:t xml:space="preserve">Set the variable three-phase ac supply on the left side of the bench to 208 V (line-to-line), which is 120 V (line-to-neutral) and refer to Figure 1 for connecting the oscilloscope to the variable three-phase supply. This connection will display all three line-to-neutral voltages. Note that the voltages as marked on the benches </w:t>
      </w:r>
      <w:r w:rsidR="000E6930" w:rsidRPr="00D73161">
        <w:rPr>
          <w:rFonts w:ascii="Arial" w:hAnsi="Arial" w:cs="Arial"/>
          <w:u w:val="single"/>
        </w:rPr>
        <w:t>are not</w:t>
      </w:r>
      <w:r w:rsidR="000E6930" w:rsidRPr="00D73161">
        <w:rPr>
          <w:rFonts w:ascii="Arial" w:hAnsi="Arial" w:cs="Arial"/>
        </w:rPr>
        <w:t xml:space="preserve"> the positive abc sequence. Your task is to identify </w:t>
      </w:r>
      <w:r w:rsidR="003827B4" w:rsidRPr="00D73161">
        <w:rPr>
          <w:rFonts w:ascii="Arial" w:hAnsi="Arial" w:cs="Arial"/>
        </w:rPr>
        <w:t>the actual phase sequence</w:t>
      </w:r>
      <w:r w:rsidR="000E6930" w:rsidRPr="00D73161">
        <w:rPr>
          <w:rFonts w:ascii="Arial" w:hAnsi="Arial" w:cs="Arial"/>
        </w:rPr>
        <w:t xml:space="preserve">. </w:t>
      </w:r>
      <w:r w:rsidR="000E6930" w:rsidRPr="00D73161">
        <w:rPr>
          <w:rFonts w:ascii="Arial" w:hAnsi="Arial" w:cs="Arial"/>
          <w:b/>
          <w:i/>
        </w:rPr>
        <w:t xml:space="preserve"> Do not mark the</w:t>
      </w:r>
      <w:r w:rsidR="003827B4" w:rsidRPr="00D73161">
        <w:rPr>
          <w:rFonts w:ascii="Arial" w:hAnsi="Arial" w:cs="Arial"/>
          <w:b/>
          <w:i/>
        </w:rPr>
        <w:t xml:space="preserve"> phase sequence on the</w:t>
      </w:r>
      <w:r w:rsidR="000E6930" w:rsidRPr="00D73161">
        <w:rPr>
          <w:rFonts w:ascii="Arial" w:hAnsi="Arial" w:cs="Arial"/>
          <w:b/>
          <w:i/>
        </w:rPr>
        <w:t xml:space="preserve"> benches after you have identified </w:t>
      </w:r>
      <w:r w:rsidR="003827B4" w:rsidRPr="00D73161">
        <w:rPr>
          <w:rFonts w:ascii="Arial" w:hAnsi="Arial" w:cs="Arial"/>
          <w:b/>
          <w:i/>
        </w:rPr>
        <w:t>it</w:t>
      </w:r>
      <w:r w:rsidR="000E6930" w:rsidRPr="00D73161">
        <w:rPr>
          <w:rFonts w:ascii="Arial" w:hAnsi="Arial" w:cs="Arial"/>
          <w:b/>
          <w:i/>
        </w:rPr>
        <w:t>.</w:t>
      </w:r>
    </w:p>
    <w:p w:rsidR="009C4604" w:rsidRPr="00D73161" w:rsidRDefault="009C4604" w:rsidP="00D73161">
      <w:pPr>
        <w:ind w:hanging="720"/>
        <w:jc w:val="both"/>
        <w:rPr>
          <w:rFonts w:ascii="Arial" w:hAnsi="Arial" w:cs="Arial"/>
        </w:rPr>
      </w:pPr>
    </w:p>
    <w:p w:rsidR="00072CC7" w:rsidRPr="00D73161" w:rsidRDefault="00E118DC" w:rsidP="00D73161">
      <w:pPr>
        <w:jc w:val="center"/>
        <w:rPr>
          <w:rFonts w:ascii="Arial" w:hAnsi="Arial" w:cs="Arial"/>
        </w:rPr>
      </w:pPr>
      <w:r>
        <w:rPr>
          <w:rFonts w:ascii="Arial" w:hAnsi="Arial" w:cs="Arial"/>
          <w:noProof/>
        </w:rPr>
        <w:drawing>
          <wp:inline distT="0" distB="0" distL="0" distR="0">
            <wp:extent cx="2133600" cy="26606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33600" cy="2660650"/>
                    </a:xfrm>
                    <a:prstGeom prst="rect">
                      <a:avLst/>
                    </a:prstGeom>
                    <a:noFill/>
                    <a:ln>
                      <a:noFill/>
                    </a:ln>
                  </pic:spPr>
                </pic:pic>
              </a:graphicData>
            </a:graphic>
          </wp:inline>
        </w:drawing>
      </w:r>
    </w:p>
    <w:p w:rsidR="009C4604" w:rsidRDefault="009C4604" w:rsidP="00D73161">
      <w:pPr>
        <w:jc w:val="center"/>
        <w:rPr>
          <w:rFonts w:ascii="Arial" w:hAnsi="Arial" w:cs="Arial"/>
          <w:b/>
          <w:sz w:val="20"/>
          <w:szCs w:val="20"/>
        </w:rPr>
      </w:pPr>
    </w:p>
    <w:p w:rsidR="005B6B32" w:rsidRPr="00D73161" w:rsidRDefault="005B6B32" w:rsidP="00D73161">
      <w:pPr>
        <w:jc w:val="center"/>
        <w:rPr>
          <w:rFonts w:ascii="Arial" w:hAnsi="Arial" w:cs="Arial"/>
          <w:b/>
          <w:sz w:val="20"/>
          <w:szCs w:val="20"/>
        </w:rPr>
      </w:pPr>
      <w:r w:rsidRPr="00D73161">
        <w:rPr>
          <w:rFonts w:ascii="Arial" w:hAnsi="Arial" w:cs="Arial"/>
          <w:b/>
          <w:sz w:val="20"/>
          <w:szCs w:val="20"/>
        </w:rPr>
        <w:t xml:space="preserve">Figure 1 - </w:t>
      </w:r>
      <w:r w:rsidRPr="00D73161">
        <w:rPr>
          <w:rFonts w:ascii="Arial" w:hAnsi="Arial" w:cs="Arial"/>
          <w:b/>
          <w:i/>
          <w:sz w:val="20"/>
          <w:szCs w:val="20"/>
        </w:rPr>
        <w:t>Scope Connections for Measuring 3</w:t>
      </w:r>
      <w:r w:rsidRPr="00D73161">
        <w:rPr>
          <w:rFonts w:ascii="Arial" w:hAnsi="Arial" w:cs="Arial"/>
          <w:b/>
          <w:i/>
          <w:sz w:val="20"/>
          <w:szCs w:val="20"/>
        </w:rPr>
        <w:fldChar w:fldCharType="begin"/>
      </w:r>
      <w:r w:rsidRPr="00D73161">
        <w:rPr>
          <w:rFonts w:ascii="Arial" w:hAnsi="Arial" w:cs="Arial"/>
          <w:b/>
          <w:i/>
          <w:sz w:val="20"/>
          <w:szCs w:val="20"/>
        </w:rPr>
        <w:instrText>SYMBOL 102 \f "Symbol"</w:instrText>
      </w:r>
      <w:r w:rsidRPr="00D73161">
        <w:rPr>
          <w:rFonts w:ascii="Arial" w:hAnsi="Arial" w:cs="Arial"/>
          <w:b/>
          <w:i/>
          <w:sz w:val="20"/>
          <w:szCs w:val="20"/>
        </w:rPr>
        <w:fldChar w:fldCharType="end"/>
      </w:r>
      <w:r w:rsidRPr="00D73161">
        <w:rPr>
          <w:rFonts w:ascii="Arial" w:hAnsi="Arial" w:cs="Arial"/>
          <w:b/>
          <w:i/>
          <w:sz w:val="20"/>
          <w:szCs w:val="20"/>
        </w:rPr>
        <w:t xml:space="preserve"> L-N Voltages.</w:t>
      </w:r>
    </w:p>
    <w:p w:rsidR="005B6B32" w:rsidRPr="00D73161" w:rsidRDefault="005B6B32" w:rsidP="00D73161">
      <w:pPr>
        <w:ind w:hanging="720"/>
        <w:jc w:val="both"/>
        <w:rPr>
          <w:rFonts w:ascii="Arial" w:hAnsi="Arial" w:cs="Arial"/>
        </w:rPr>
      </w:pPr>
    </w:p>
    <w:p w:rsidR="004B5426" w:rsidRPr="00D73161" w:rsidRDefault="00D347C5" w:rsidP="00D73161">
      <w:pPr>
        <w:tabs>
          <w:tab w:val="left" w:pos="0"/>
        </w:tabs>
        <w:ind w:hanging="720"/>
        <w:jc w:val="both"/>
        <w:rPr>
          <w:rFonts w:ascii="Arial" w:hAnsi="Arial" w:cs="Arial"/>
        </w:rPr>
      </w:pPr>
      <w:r w:rsidRPr="00D73161">
        <w:rPr>
          <w:rFonts w:ascii="Arial" w:hAnsi="Arial" w:cs="Arial"/>
        </w:rPr>
        <w:t>2.</w:t>
      </w:r>
      <w:r w:rsidR="003F49E0" w:rsidRPr="00D73161">
        <w:rPr>
          <w:rFonts w:ascii="Arial" w:hAnsi="Arial" w:cs="Arial"/>
        </w:rPr>
        <w:t>2</w:t>
      </w:r>
      <w:r w:rsidR="00C52E88" w:rsidRPr="00D73161">
        <w:rPr>
          <w:rFonts w:ascii="Arial" w:hAnsi="Arial" w:cs="Arial"/>
        </w:rPr>
        <w:tab/>
      </w:r>
      <w:r w:rsidR="004B5426" w:rsidRPr="00D73161">
        <w:rPr>
          <w:rFonts w:ascii="Arial" w:hAnsi="Arial" w:cs="Arial"/>
        </w:rPr>
        <w:t>Reconnect the oscilloscope to the variable three-phase power supply, as shown in     Figure 2.  This connection will allow you to display line-to-line and line-to-neutral voltages for phase "a".  Observe and record the magnitude and phase angle for the two voltages.</w:t>
      </w:r>
    </w:p>
    <w:p w:rsidR="00C52E88" w:rsidRPr="00D73161" w:rsidRDefault="00E118DC" w:rsidP="00D73161">
      <w:pPr>
        <w:tabs>
          <w:tab w:val="left" w:pos="0"/>
        </w:tabs>
        <w:jc w:val="center"/>
        <w:rPr>
          <w:rFonts w:ascii="Arial" w:hAnsi="Arial" w:cs="Arial"/>
        </w:rPr>
      </w:pPr>
      <w:r>
        <w:rPr>
          <w:rFonts w:ascii="Arial" w:hAnsi="Arial" w:cs="Arial"/>
          <w:noProof/>
        </w:rPr>
        <w:lastRenderedPageBreak/>
        <w:drawing>
          <wp:inline distT="0" distB="0" distL="0" distR="0">
            <wp:extent cx="2178050" cy="26416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78050" cy="2641600"/>
                    </a:xfrm>
                    <a:prstGeom prst="rect">
                      <a:avLst/>
                    </a:prstGeom>
                    <a:noFill/>
                    <a:ln>
                      <a:noFill/>
                    </a:ln>
                  </pic:spPr>
                </pic:pic>
              </a:graphicData>
            </a:graphic>
          </wp:inline>
        </w:drawing>
      </w:r>
    </w:p>
    <w:p w:rsidR="009C4604" w:rsidRDefault="009C4604" w:rsidP="00D73161">
      <w:pPr>
        <w:jc w:val="center"/>
        <w:rPr>
          <w:rFonts w:ascii="Arial" w:hAnsi="Arial" w:cs="Arial"/>
          <w:b/>
          <w:sz w:val="20"/>
          <w:szCs w:val="20"/>
        </w:rPr>
      </w:pPr>
    </w:p>
    <w:p w:rsidR="004B5426" w:rsidRPr="00D73161" w:rsidRDefault="004B5426" w:rsidP="00D73161">
      <w:pPr>
        <w:jc w:val="center"/>
        <w:rPr>
          <w:rFonts w:ascii="Arial" w:hAnsi="Arial" w:cs="Arial"/>
          <w:b/>
          <w:sz w:val="20"/>
          <w:szCs w:val="20"/>
        </w:rPr>
      </w:pPr>
      <w:r w:rsidRPr="00D73161">
        <w:rPr>
          <w:rFonts w:ascii="Arial" w:hAnsi="Arial" w:cs="Arial"/>
          <w:b/>
          <w:sz w:val="20"/>
          <w:szCs w:val="20"/>
        </w:rPr>
        <w:t xml:space="preserve">Figure 2 - </w:t>
      </w:r>
      <w:r w:rsidRPr="00D73161">
        <w:rPr>
          <w:rFonts w:ascii="Arial" w:hAnsi="Arial" w:cs="Arial"/>
          <w:b/>
          <w:i/>
          <w:sz w:val="20"/>
          <w:szCs w:val="20"/>
        </w:rPr>
        <w:t>Scope Connections for Measuring 3</w:t>
      </w:r>
      <w:r w:rsidRPr="00D73161">
        <w:rPr>
          <w:rFonts w:ascii="Arial" w:hAnsi="Arial" w:cs="Arial"/>
          <w:b/>
          <w:i/>
          <w:sz w:val="20"/>
          <w:szCs w:val="20"/>
        </w:rPr>
        <w:fldChar w:fldCharType="begin"/>
      </w:r>
      <w:r w:rsidRPr="00D73161">
        <w:rPr>
          <w:rFonts w:ascii="Arial" w:hAnsi="Arial" w:cs="Arial"/>
          <w:b/>
          <w:i/>
          <w:sz w:val="20"/>
          <w:szCs w:val="20"/>
        </w:rPr>
        <w:instrText>SYMBOL 102 \f "Symbol"</w:instrText>
      </w:r>
      <w:r w:rsidRPr="00D73161">
        <w:rPr>
          <w:rFonts w:ascii="Arial" w:hAnsi="Arial" w:cs="Arial"/>
          <w:b/>
          <w:i/>
          <w:sz w:val="20"/>
          <w:szCs w:val="20"/>
        </w:rPr>
        <w:fldChar w:fldCharType="end"/>
      </w:r>
      <w:r w:rsidRPr="00D73161">
        <w:rPr>
          <w:rFonts w:ascii="Arial" w:hAnsi="Arial" w:cs="Arial"/>
          <w:b/>
          <w:i/>
          <w:sz w:val="20"/>
          <w:szCs w:val="20"/>
        </w:rPr>
        <w:t xml:space="preserve"> L-L Voltages.</w:t>
      </w:r>
    </w:p>
    <w:p w:rsidR="009C4604" w:rsidRDefault="009C4604" w:rsidP="00D73161">
      <w:pPr>
        <w:tabs>
          <w:tab w:val="left" w:pos="0"/>
        </w:tabs>
        <w:ind w:hanging="720"/>
        <w:jc w:val="both"/>
        <w:rPr>
          <w:rFonts w:ascii="Arial" w:hAnsi="Arial" w:cs="Arial"/>
        </w:rPr>
      </w:pPr>
    </w:p>
    <w:p w:rsidR="001924A5" w:rsidRPr="00D73161" w:rsidRDefault="001924A5" w:rsidP="00D73161">
      <w:pPr>
        <w:tabs>
          <w:tab w:val="left" w:pos="0"/>
        </w:tabs>
        <w:ind w:hanging="720"/>
        <w:jc w:val="both"/>
        <w:rPr>
          <w:rFonts w:ascii="Arial" w:hAnsi="Arial" w:cs="Arial"/>
        </w:rPr>
      </w:pPr>
      <w:r w:rsidRPr="00D73161">
        <w:rPr>
          <w:rFonts w:ascii="Arial" w:hAnsi="Arial" w:cs="Arial"/>
        </w:rPr>
        <w:t>2.3</w:t>
      </w:r>
      <w:r w:rsidRPr="00D73161">
        <w:rPr>
          <w:rFonts w:ascii="Arial" w:hAnsi="Arial" w:cs="Arial"/>
        </w:rPr>
        <w:tab/>
      </w:r>
      <w:r w:rsidR="00386507" w:rsidRPr="00D73161">
        <w:rPr>
          <w:rFonts w:ascii="Arial" w:hAnsi="Arial" w:cs="Arial"/>
        </w:rPr>
        <w:t xml:space="preserve">Connect the Yokogawa digital meter to the three-phase power supply, using the </w:t>
      </w:r>
      <w:r w:rsidR="00386507" w:rsidRPr="00D73161">
        <w:rPr>
          <w:rFonts w:ascii="Arial" w:hAnsi="Arial" w:cs="Arial"/>
          <w:b/>
          <w:i/>
        </w:rPr>
        <w:t>three-phase four-wire</w:t>
      </w:r>
      <w:r w:rsidR="00386507" w:rsidRPr="00D73161">
        <w:rPr>
          <w:rFonts w:ascii="Arial" w:hAnsi="Arial" w:cs="Arial"/>
        </w:rPr>
        <w:t xml:space="preserve"> system (measurement of 3 voltages and 3 currents) of Figure 3</w:t>
      </w:r>
      <w:r w:rsidR="003A311E" w:rsidRPr="00D73161">
        <w:rPr>
          <w:rFonts w:ascii="Arial" w:hAnsi="Arial" w:cs="Arial"/>
        </w:rPr>
        <w:t>; where “CC” stands for “current channel” and “VC” stands for “voltage channel”</w:t>
      </w:r>
      <w:r w:rsidR="00386507" w:rsidRPr="00D73161">
        <w:rPr>
          <w:rFonts w:ascii="Arial" w:hAnsi="Arial" w:cs="Arial"/>
        </w:rPr>
        <w:t>.  Figure 3 shows the actual a, b, and c phases in the lab.  Now you are prepared to record the voltages and currents that each Yokogawa channel is measuring.</w:t>
      </w:r>
      <w:r w:rsidR="00BA5EBA" w:rsidRPr="00D73161">
        <w:rPr>
          <w:rFonts w:ascii="Arial" w:hAnsi="Arial" w:cs="Arial"/>
        </w:rPr>
        <w:t xml:space="preserve">  Pressing the “</w:t>
      </w:r>
      <w:r w:rsidR="00BA5EBA" w:rsidRPr="00D73161">
        <w:rPr>
          <w:rFonts w:ascii="Symbol" w:hAnsi="Symbol" w:cs="Arial"/>
        </w:rPr>
        <w:t></w:t>
      </w:r>
      <w:r w:rsidR="00BA5EBA" w:rsidRPr="00D73161">
        <w:rPr>
          <w:rFonts w:ascii="Arial" w:hAnsi="Arial" w:cs="Arial"/>
        </w:rPr>
        <w:t>” button measures the total three-phase power.</w:t>
      </w:r>
    </w:p>
    <w:p w:rsidR="001D1B42" w:rsidRPr="00D73161" w:rsidRDefault="00C92D98" w:rsidP="00D73161">
      <w:pPr>
        <w:tabs>
          <w:tab w:val="left" w:pos="0"/>
        </w:tabs>
        <w:jc w:val="center"/>
        <w:rPr>
          <w:rFonts w:ascii="Arial" w:hAnsi="Arial" w:cs="Arial"/>
        </w:rPr>
      </w:pPr>
      <w:r w:rsidRPr="00D73161">
        <w:rPr>
          <w:rFonts w:ascii="Arial" w:hAnsi="Arial" w:cs="Arial"/>
        </w:rPr>
        <w:object w:dxaOrig="7404" w:dyaOrig="42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9.8pt;height:168pt" o:ole="">
            <v:imagedata r:id="rId11" o:title=""/>
          </v:shape>
          <o:OLEObject Type="Embed" ProgID="Visio.Drawing.11" ShapeID="_x0000_i1025" DrawAspect="Content" ObjectID="_1484736371" r:id="rId12"/>
        </w:object>
      </w:r>
    </w:p>
    <w:p w:rsidR="009C4604" w:rsidRDefault="009C4604" w:rsidP="00D73161">
      <w:pPr>
        <w:tabs>
          <w:tab w:val="left" w:pos="0"/>
        </w:tabs>
        <w:jc w:val="center"/>
        <w:rPr>
          <w:rFonts w:ascii="Arial" w:hAnsi="Arial" w:cs="Arial"/>
          <w:b/>
          <w:sz w:val="20"/>
          <w:szCs w:val="20"/>
        </w:rPr>
      </w:pPr>
    </w:p>
    <w:p w:rsidR="001D1B42" w:rsidRPr="00D73161" w:rsidRDefault="001D1B42" w:rsidP="00D73161">
      <w:pPr>
        <w:tabs>
          <w:tab w:val="left" w:pos="0"/>
        </w:tabs>
        <w:jc w:val="center"/>
        <w:rPr>
          <w:rFonts w:ascii="Arial" w:hAnsi="Arial" w:cs="Arial"/>
        </w:rPr>
      </w:pPr>
      <w:r w:rsidRPr="00D73161">
        <w:rPr>
          <w:rFonts w:ascii="Arial" w:hAnsi="Arial" w:cs="Arial"/>
          <w:b/>
          <w:sz w:val="20"/>
          <w:szCs w:val="20"/>
        </w:rPr>
        <w:t xml:space="preserve">Figure 3 - </w:t>
      </w:r>
      <w:r w:rsidRPr="00D73161">
        <w:rPr>
          <w:rFonts w:ascii="Arial" w:hAnsi="Arial" w:cs="Arial"/>
          <w:b/>
          <w:i/>
          <w:sz w:val="20"/>
          <w:szCs w:val="20"/>
        </w:rPr>
        <w:t>Power Measurements with Yokogawa Digital Meter.</w:t>
      </w:r>
    </w:p>
    <w:p w:rsidR="001924A5" w:rsidRPr="00D73161" w:rsidRDefault="001924A5" w:rsidP="00D73161">
      <w:pPr>
        <w:ind w:hanging="720"/>
        <w:jc w:val="both"/>
        <w:rPr>
          <w:rFonts w:ascii="Arial" w:hAnsi="Arial" w:cs="Arial"/>
        </w:rPr>
      </w:pPr>
    </w:p>
    <w:p w:rsidR="003F49E0" w:rsidRPr="00D73161" w:rsidRDefault="007E71B0" w:rsidP="00D73161">
      <w:pPr>
        <w:tabs>
          <w:tab w:val="left" w:pos="0"/>
        </w:tabs>
        <w:ind w:hanging="720"/>
        <w:jc w:val="both"/>
        <w:rPr>
          <w:rFonts w:ascii="Arial" w:hAnsi="Arial" w:cs="Arial"/>
        </w:rPr>
      </w:pPr>
      <w:r w:rsidRPr="00D73161">
        <w:rPr>
          <w:rFonts w:ascii="Arial" w:hAnsi="Arial" w:cs="Arial"/>
        </w:rPr>
        <w:t>2.4</w:t>
      </w:r>
      <w:r w:rsidRPr="00D73161">
        <w:rPr>
          <w:rFonts w:ascii="Arial" w:hAnsi="Arial" w:cs="Arial"/>
        </w:rPr>
        <w:tab/>
      </w:r>
      <w:r w:rsidR="001E2E7E" w:rsidRPr="00D73161">
        <w:rPr>
          <w:rFonts w:ascii="Arial" w:hAnsi="Arial" w:cs="Arial"/>
        </w:rPr>
        <w:t xml:space="preserve">Switch the supply off.  </w:t>
      </w:r>
      <w:r w:rsidR="0051044B" w:rsidRPr="00D73161">
        <w:rPr>
          <w:rFonts w:ascii="Arial" w:hAnsi="Arial" w:cs="Arial"/>
        </w:rPr>
        <w:t xml:space="preserve">Connect a 300 </w:t>
      </w:r>
      <w:r w:rsidR="0051044B" w:rsidRPr="00D73161">
        <w:rPr>
          <w:rFonts w:ascii="Arial" w:hAnsi="Arial" w:cs="Arial"/>
        </w:rPr>
        <w:fldChar w:fldCharType="begin"/>
      </w:r>
      <w:r w:rsidR="0051044B" w:rsidRPr="00D73161">
        <w:rPr>
          <w:rFonts w:ascii="Arial" w:hAnsi="Arial" w:cs="Arial"/>
        </w:rPr>
        <w:instrText>SYMBOL 87 \f "Symbol"</w:instrText>
      </w:r>
      <w:r w:rsidR="0051044B" w:rsidRPr="00D73161">
        <w:rPr>
          <w:rFonts w:ascii="Arial" w:hAnsi="Arial" w:cs="Arial"/>
        </w:rPr>
        <w:fldChar w:fldCharType="end"/>
      </w:r>
      <w:r w:rsidR="0051044B" w:rsidRPr="00D73161">
        <w:rPr>
          <w:rFonts w:ascii="Arial" w:hAnsi="Arial" w:cs="Arial"/>
        </w:rPr>
        <w:t xml:space="preserve"> resistor and a 0.8 H inductor in parallel for each leg of the three-phase delta-connected load of Figure 4.</w:t>
      </w:r>
      <w:r w:rsidR="001924A5" w:rsidRPr="00D73161">
        <w:rPr>
          <w:rFonts w:ascii="Arial" w:hAnsi="Arial" w:cs="Arial"/>
        </w:rPr>
        <w:t xml:space="preserve">  </w:t>
      </w:r>
      <w:r w:rsidR="001E2E7E" w:rsidRPr="00D73161">
        <w:rPr>
          <w:rFonts w:ascii="Arial" w:hAnsi="Arial" w:cs="Arial"/>
        </w:rPr>
        <w:t>Set the supply to 120 V (line-to-line), you can measure this with a Fluke voltmeter.  The Yokogawa should read 69.28 V because it is measuring line-to-neutral.</w:t>
      </w:r>
    </w:p>
    <w:p w:rsidR="0092253F" w:rsidRPr="00D73161" w:rsidRDefault="00D13405" w:rsidP="00D73161">
      <w:pPr>
        <w:tabs>
          <w:tab w:val="left" w:pos="0"/>
        </w:tabs>
        <w:jc w:val="center"/>
        <w:rPr>
          <w:rFonts w:ascii="Arial" w:hAnsi="Arial" w:cs="Arial"/>
        </w:rPr>
      </w:pPr>
      <w:r>
        <w:object w:dxaOrig="5550" w:dyaOrig="2835">
          <v:shape id="_x0000_i1026" type="#_x0000_t75" style="width:277.8pt;height:141.6pt" o:ole="">
            <v:imagedata r:id="rId13" o:title=""/>
          </v:shape>
          <o:OLEObject Type="Embed" ProgID="Canvas.Drawing.8" ShapeID="_x0000_i1026" DrawAspect="Content" ObjectID="_1484736372" r:id="rId14"/>
        </w:object>
      </w:r>
    </w:p>
    <w:p w:rsidR="009C4604" w:rsidRDefault="009C4604" w:rsidP="00D73161">
      <w:pPr>
        <w:tabs>
          <w:tab w:val="left" w:pos="0"/>
        </w:tabs>
        <w:jc w:val="center"/>
        <w:rPr>
          <w:rFonts w:ascii="Arial" w:hAnsi="Arial" w:cs="Arial"/>
          <w:b/>
          <w:sz w:val="20"/>
          <w:szCs w:val="20"/>
        </w:rPr>
      </w:pPr>
    </w:p>
    <w:p w:rsidR="0092253F" w:rsidRPr="00D73161" w:rsidRDefault="0092253F" w:rsidP="00D73161">
      <w:pPr>
        <w:tabs>
          <w:tab w:val="left" w:pos="0"/>
        </w:tabs>
        <w:jc w:val="center"/>
        <w:rPr>
          <w:rFonts w:ascii="Arial" w:hAnsi="Arial" w:cs="Arial"/>
        </w:rPr>
      </w:pPr>
      <w:r w:rsidRPr="00D73161">
        <w:rPr>
          <w:rFonts w:ascii="Arial" w:hAnsi="Arial" w:cs="Arial"/>
          <w:b/>
          <w:sz w:val="20"/>
          <w:szCs w:val="20"/>
        </w:rPr>
        <w:t xml:space="preserve">Figure 4 - </w:t>
      </w:r>
      <w:r w:rsidR="001D78CF" w:rsidRPr="00D73161">
        <w:rPr>
          <w:rFonts w:ascii="Arial" w:hAnsi="Arial" w:cs="Arial"/>
          <w:b/>
          <w:i/>
          <w:sz w:val="20"/>
          <w:szCs w:val="20"/>
        </w:rPr>
        <w:t>Delta-Connected Loads</w:t>
      </w:r>
      <w:r w:rsidRPr="00D73161">
        <w:rPr>
          <w:rFonts w:ascii="Arial" w:hAnsi="Arial" w:cs="Arial"/>
          <w:b/>
          <w:i/>
          <w:sz w:val="20"/>
          <w:szCs w:val="20"/>
        </w:rPr>
        <w:t xml:space="preserve"> with Embedded Ammeter.</w:t>
      </w:r>
    </w:p>
    <w:p w:rsidR="003F49E0" w:rsidRPr="00D73161" w:rsidRDefault="003F49E0" w:rsidP="00D73161">
      <w:pPr>
        <w:ind w:hanging="720"/>
        <w:jc w:val="both"/>
        <w:rPr>
          <w:rFonts w:ascii="Arial" w:hAnsi="Arial" w:cs="Arial"/>
        </w:rPr>
      </w:pPr>
    </w:p>
    <w:p w:rsidR="00F261B2" w:rsidRPr="00D73161" w:rsidRDefault="00F261B2" w:rsidP="00051AF2">
      <w:pPr>
        <w:tabs>
          <w:tab w:val="left" w:pos="0"/>
        </w:tabs>
        <w:ind w:hanging="720"/>
        <w:jc w:val="both"/>
        <w:rPr>
          <w:rFonts w:ascii="Arial" w:hAnsi="Arial" w:cs="Arial"/>
        </w:rPr>
      </w:pPr>
      <w:r w:rsidRPr="00D73161">
        <w:rPr>
          <w:rFonts w:ascii="Arial" w:hAnsi="Arial" w:cs="Arial"/>
        </w:rPr>
        <w:t>2.</w:t>
      </w:r>
      <w:r w:rsidR="00C81F6A" w:rsidRPr="00D73161">
        <w:rPr>
          <w:rFonts w:ascii="Arial" w:hAnsi="Arial" w:cs="Arial"/>
        </w:rPr>
        <w:t>5</w:t>
      </w:r>
      <w:r w:rsidRPr="00D73161">
        <w:rPr>
          <w:rFonts w:ascii="Arial" w:hAnsi="Arial" w:cs="Arial"/>
        </w:rPr>
        <w:tab/>
      </w:r>
      <w:r w:rsidR="00890084" w:rsidRPr="00D73161">
        <w:rPr>
          <w:rFonts w:ascii="Arial" w:hAnsi="Arial" w:cs="Arial"/>
        </w:rPr>
        <w:t>Use the voltmeters and ammeters (Fluke or Yokogawa) to measure the magnitude of  the line voltage (V</w:t>
      </w:r>
      <w:r w:rsidR="00890084" w:rsidRPr="00D73161">
        <w:rPr>
          <w:rFonts w:ascii="Arial" w:hAnsi="Arial" w:cs="Arial"/>
          <w:position w:val="-6"/>
          <w:vertAlign w:val="subscript"/>
        </w:rPr>
        <w:t>ab</w:t>
      </w:r>
      <w:r w:rsidR="00890084" w:rsidRPr="00D73161">
        <w:rPr>
          <w:rFonts w:ascii="Arial" w:hAnsi="Arial" w:cs="Arial"/>
        </w:rPr>
        <w:t>), phase voltage (V</w:t>
      </w:r>
      <w:r w:rsidR="00890084" w:rsidRPr="00D73161">
        <w:rPr>
          <w:rFonts w:ascii="Arial" w:hAnsi="Arial" w:cs="Arial"/>
          <w:position w:val="-6"/>
          <w:vertAlign w:val="subscript"/>
        </w:rPr>
        <w:t>ab</w:t>
      </w:r>
      <w:r w:rsidR="00890084" w:rsidRPr="00D73161">
        <w:rPr>
          <w:rFonts w:ascii="Arial" w:hAnsi="Arial" w:cs="Arial"/>
        </w:rPr>
        <w:t>), line current (I</w:t>
      </w:r>
      <w:r w:rsidR="00890084" w:rsidRPr="00D73161">
        <w:rPr>
          <w:rFonts w:ascii="Arial" w:hAnsi="Arial" w:cs="Arial"/>
          <w:position w:val="-6"/>
          <w:vertAlign w:val="subscript"/>
        </w:rPr>
        <w:t>a</w:t>
      </w:r>
      <w:r w:rsidR="00890084" w:rsidRPr="00D73161">
        <w:rPr>
          <w:rFonts w:ascii="Arial" w:hAnsi="Arial" w:cs="Arial"/>
        </w:rPr>
        <w:t>), and phase current (I</w:t>
      </w:r>
      <w:r w:rsidR="00890084" w:rsidRPr="00D73161">
        <w:rPr>
          <w:rFonts w:ascii="Arial" w:hAnsi="Arial" w:cs="Arial"/>
          <w:position w:val="-6"/>
          <w:vertAlign w:val="subscript"/>
        </w:rPr>
        <w:t>ab</w:t>
      </w:r>
      <w:r w:rsidR="00890084" w:rsidRPr="00D73161">
        <w:rPr>
          <w:rFonts w:ascii="Arial" w:hAnsi="Arial" w:cs="Arial"/>
        </w:rPr>
        <w:t>).  Use the oscilloscope and the current probe to measure the phase angle of the I</w:t>
      </w:r>
      <w:r w:rsidR="00890084" w:rsidRPr="00D73161">
        <w:rPr>
          <w:rFonts w:ascii="Arial" w:hAnsi="Arial" w:cs="Arial"/>
          <w:position w:val="-6"/>
          <w:vertAlign w:val="subscript"/>
        </w:rPr>
        <w:t>ab</w:t>
      </w:r>
      <w:r w:rsidR="00890084" w:rsidRPr="00D73161">
        <w:rPr>
          <w:rFonts w:ascii="Arial" w:hAnsi="Arial" w:cs="Arial"/>
        </w:rPr>
        <w:t xml:space="preserve"> with   respect to V</w:t>
      </w:r>
      <w:r w:rsidR="00890084" w:rsidRPr="00D73161">
        <w:rPr>
          <w:rFonts w:ascii="Arial" w:hAnsi="Arial" w:cs="Arial"/>
          <w:position w:val="-6"/>
          <w:vertAlign w:val="subscript"/>
        </w:rPr>
        <w:t>ab</w:t>
      </w:r>
      <w:r w:rsidR="00890084" w:rsidRPr="00D73161">
        <w:rPr>
          <w:rFonts w:ascii="Arial" w:hAnsi="Arial" w:cs="Arial"/>
        </w:rPr>
        <w:t>. Use the line voltage, line current, and the power factor angle to calculate the three-phase active and reactive powers.  Compare these values with the readings of the Yokogawa digital meter.  Compare both with the pre-lab predictions.</w:t>
      </w:r>
      <w:r w:rsidR="00C40766">
        <w:rPr>
          <w:rFonts w:ascii="Arial" w:hAnsi="Arial" w:cs="Arial"/>
        </w:rPr>
        <w:t xml:space="preserve">  Capture the oscilloscope screen image and print it following the procedure described in lab 6.</w:t>
      </w:r>
    </w:p>
    <w:p w:rsidR="00BF1978" w:rsidRDefault="00BF1978" w:rsidP="00D73161">
      <w:pPr>
        <w:ind w:hanging="720"/>
        <w:jc w:val="center"/>
        <w:rPr>
          <w:rFonts w:ascii="Arial" w:hAnsi="Arial" w:cs="Arial"/>
        </w:rPr>
      </w:pPr>
    </w:p>
    <w:p w:rsidR="008519B7" w:rsidRDefault="00C81F6A" w:rsidP="00D73161">
      <w:pPr>
        <w:tabs>
          <w:tab w:val="left" w:pos="0"/>
        </w:tabs>
        <w:ind w:hanging="720"/>
        <w:jc w:val="both"/>
        <w:rPr>
          <w:rFonts w:ascii="Arial" w:hAnsi="Arial" w:cs="Arial"/>
        </w:rPr>
      </w:pPr>
      <w:r w:rsidRPr="00D73161">
        <w:rPr>
          <w:rFonts w:ascii="Arial" w:hAnsi="Arial" w:cs="Arial"/>
        </w:rPr>
        <w:t>2.6</w:t>
      </w:r>
      <w:r w:rsidR="00D347C5" w:rsidRPr="00D73161">
        <w:rPr>
          <w:rFonts w:ascii="Arial" w:hAnsi="Arial" w:cs="Arial"/>
        </w:rPr>
        <w:tab/>
      </w:r>
      <w:r w:rsidR="00ED235E" w:rsidRPr="00D73161">
        <w:rPr>
          <w:rFonts w:ascii="Arial" w:hAnsi="Arial" w:cs="Arial"/>
        </w:rPr>
        <w:t xml:space="preserve">Switch the supply off and disconnect the load.  Connect a 300 </w:t>
      </w:r>
      <w:r w:rsidR="00ED235E" w:rsidRPr="00D73161">
        <w:rPr>
          <w:rFonts w:ascii="Arial" w:hAnsi="Arial" w:cs="Arial"/>
        </w:rPr>
        <w:fldChar w:fldCharType="begin"/>
      </w:r>
      <w:r w:rsidR="00ED235E" w:rsidRPr="00D73161">
        <w:rPr>
          <w:rFonts w:ascii="Arial" w:hAnsi="Arial" w:cs="Arial"/>
        </w:rPr>
        <w:instrText>SYMBOL 87 \f "Symbol"</w:instrText>
      </w:r>
      <w:r w:rsidR="00ED235E" w:rsidRPr="00D73161">
        <w:rPr>
          <w:rFonts w:ascii="Arial" w:hAnsi="Arial" w:cs="Arial"/>
        </w:rPr>
        <w:fldChar w:fldCharType="end"/>
      </w:r>
      <w:r w:rsidR="00ED235E" w:rsidRPr="00D73161">
        <w:rPr>
          <w:rFonts w:ascii="Arial" w:hAnsi="Arial" w:cs="Arial"/>
        </w:rPr>
        <w:t xml:space="preserve"> and a 0.8 H inductor in parallel for each leg of a wye-connected three-phase load, as shown in Figure 5.  Note that there is no connection between the neutral of the load and the neutral of the supply.</w:t>
      </w:r>
      <w:r w:rsidR="001E2E7E" w:rsidRPr="00D73161">
        <w:rPr>
          <w:rFonts w:ascii="Arial" w:hAnsi="Arial" w:cs="Arial"/>
        </w:rPr>
        <w:t xml:space="preserve">  Set the supply to 120 V line-to-neutral, which is 208 V line-to-line.</w:t>
      </w:r>
    </w:p>
    <w:p w:rsidR="0064192A" w:rsidRPr="00D73161" w:rsidRDefault="0064192A" w:rsidP="00D73161">
      <w:pPr>
        <w:tabs>
          <w:tab w:val="left" w:pos="0"/>
        </w:tabs>
        <w:ind w:hanging="720"/>
        <w:jc w:val="both"/>
        <w:rPr>
          <w:rFonts w:ascii="Arial" w:hAnsi="Arial" w:cs="Arial"/>
          <w:b/>
          <w:sz w:val="20"/>
          <w:szCs w:val="20"/>
        </w:rPr>
      </w:pPr>
    </w:p>
    <w:p w:rsidR="008519B7" w:rsidRPr="00D73161" w:rsidRDefault="00D13405" w:rsidP="00D73161">
      <w:pPr>
        <w:jc w:val="center"/>
        <w:rPr>
          <w:rFonts w:ascii="Arial" w:hAnsi="Arial" w:cs="Arial"/>
        </w:rPr>
      </w:pPr>
      <w:r>
        <w:object w:dxaOrig="5055" w:dyaOrig="2790">
          <v:shape id="_x0000_i1027" type="#_x0000_t75" style="width:252.6pt;height:139.8pt" o:ole="">
            <v:imagedata r:id="rId15" o:title=""/>
          </v:shape>
          <o:OLEObject Type="Embed" ProgID="Canvas.Drawing.8" ShapeID="_x0000_i1027" DrawAspect="Content" ObjectID="_1484736373" r:id="rId16"/>
        </w:object>
      </w:r>
    </w:p>
    <w:p w:rsidR="009C4604" w:rsidRDefault="009C4604" w:rsidP="00D73161">
      <w:pPr>
        <w:jc w:val="center"/>
        <w:rPr>
          <w:rFonts w:ascii="Arial" w:hAnsi="Arial" w:cs="Arial"/>
          <w:b/>
          <w:sz w:val="20"/>
          <w:szCs w:val="20"/>
        </w:rPr>
      </w:pPr>
    </w:p>
    <w:p w:rsidR="001D78CF" w:rsidRPr="00D73161" w:rsidRDefault="001D78CF" w:rsidP="00D73161">
      <w:pPr>
        <w:jc w:val="center"/>
        <w:rPr>
          <w:rFonts w:ascii="Arial" w:hAnsi="Arial" w:cs="Arial"/>
        </w:rPr>
      </w:pPr>
      <w:r w:rsidRPr="00D73161">
        <w:rPr>
          <w:rFonts w:ascii="Arial" w:hAnsi="Arial" w:cs="Arial"/>
          <w:b/>
          <w:sz w:val="20"/>
          <w:szCs w:val="20"/>
        </w:rPr>
        <w:t xml:space="preserve">Figure 5 - </w:t>
      </w:r>
      <w:r w:rsidRPr="00D73161">
        <w:rPr>
          <w:rFonts w:ascii="Arial" w:hAnsi="Arial" w:cs="Arial"/>
          <w:b/>
          <w:i/>
          <w:sz w:val="20"/>
          <w:szCs w:val="20"/>
        </w:rPr>
        <w:t>Wye- Connected Loads.</w:t>
      </w:r>
    </w:p>
    <w:p w:rsidR="001D78CF" w:rsidRPr="00D73161" w:rsidRDefault="001D78CF" w:rsidP="00D73161">
      <w:pPr>
        <w:ind w:hanging="720"/>
        <w:jc w:val="both"/>
        <w:rPr>
          <w:rFonts w:ascii="Arial" w:hAnsi="Arial" w:cs="Arial"/>
        </w:rPr>
      </w:pPr>
    </w:p>
    <w:p w:rsidR="00582A11" w:rsidRPr="00D73161" w:rsidRDefault="00582A11" w:rsidP="00D73161">
      <w:pPr>
        <w:tabs>
          <w:tab w:val="left" w:pos="0"/>
        </w:tabs>
        <w:ind w:hanging="720"/>
        <w:jc w:val="both"/>
        <w:rPr>
          <w:rFonts w:ascii="Arial" w:hAnsi="Arial" w:cs="Arial"/>
        </w:rPr>
      </w:pPr>
      <w:r w:rsidRPr="00D73161">
        <w:rPr>
          <w:rFonts w:ascii="Arial" w:hAnsi="Arial" w:cs="Arial"/>
        </w:rPr>
        <w:t>2.7</w:t>
      </w:r>
      <w:r w:rsidRPr="00D73161">
        <w:rPr>
          <w:rFonts w:ascii="Arial" w:hAnsi="Arial" w:cs="Arial"/>
        </w:rPr>
        <w:tab/>
        <w:t>Use the voltmeters and ammeters (Fluke or Yokogawa) to measure the magnitude of the phase voltage (V</w:t>
      </w:r>
      <w:r w:rsidRPr="00D73161">
        <w:rPr>
          <w:rFonts w:ascii="Arial" w:hAnsi="Arial" w:cs="Arial"/>
          <w:position w:val="-6"/>
          <w:vertAlign w:val="subscript"/>
        </w:rPr>
        <w:t>an</w:t>
      </w:r>
      <w:r w:rsidRPr="00D73161">
        <w:rPr>
          <w:rFonts w:ascii="Arial" w:hAnsi="Arial" w:cs="Arial"/>
        </w:rPr>
        <w:t>), line voltage (V</w:t>
      </w:r>
      <w:r w:rsidRPr="00D73161">
        <w:rPr>
          <w:rFonts w:ascii="Arial" w:hAnsi="Arial" w:cs="Arial"/>
          <w:position w:val="-6"/>
          <w:vertAlign w:val="subscript"/>
        </w:rPr>
        <w:t>ab</w:t>
      </w:r>
      <w:r w:rsidRPr="00D73161">
        <w:rPr>
          <w:rFonts w:ascii="Arial" w:hAnsi="Arial" w:cs="Arial"/>
        </w:rPr>
        <w:t>), and the line and phase currents (I</w:t>
      </w:r>
      <w:r w:rsidRPr="00D73161">
        <w:rPr>
          <w:rFonts w:ascii="Arial" w:hAnsi="Arial" w:cs="Arial"/>
          <w:position w:val="-6"/>
          <w:vertAlign w:val="subscript"/>
        </w:rPr>
        <w:t>a</w:t>
      </w:r>
      <w:r w:rsidRPr="00D73161">
        <w:rPr>
          <w:rFonts w:ascii="Arial" w:hAnsi="Arial" w:cs="Arial"/>
        </w:rPr>
        <w:t>).  Use the oscilloscope and the current probe to measure the phase angle of the I</w:t>
      </w:r>
      <w:r w:rsidRPr="00D73161">
        <w:rPr>
          <w:rFonts w:ascii="Arial" w:hAnsi="Arial" w:cs="Arial"/>
          <w:position w:val="-6"/>
          <w:vertAlign w:val="subscript"/>
        </w:rPr>
        <w:t>a</w:t>
      </w:r>
      <w:r w:rsidRPr="00D73161">
        <w:rPr>
          <w:rFonts w:ascii="Arial" w:hAnsi="Arial" w:cs="Arial"/>
        </w:rPr>
        <w:t xml:space="preserve"> with respect to V</w:t>
      </w:r>
      <w:r w:rsidRPr="00D73161">
        <w:rPr>
          <w:rFonts w:ascii="Arial" w:hAnsi="Arial" w:cs="Arial"/>
          <w:position w:val="-6"/>
          <w:vertAlign w:val="subscript"/>
        </w:rPr>
        <w:t>an</w:t>
      </w:r>
      <w:r w:rsidRPr="00D73161">
        <w:rPr>
          <w:rFonts w:ascii="Arial" w:hAnsi="Arial" w:cs="Arial"/>
        </w:rPr>
        <w:t xml:space="preserve">. </w:t>
      </w:r>
      <w:r w:rsidR="00E46F92" w:rsidRPr="00D73161">
        <w:rPr>
          <w:rFonts w:ascii="Arial" w:hAnsi="Arial" w:cs="Arial"/>
        </w:rPr>
        <w:t xml:space="preserve"> </w:t>
      </w:r>
      <w:r w:rsidRPr="00D73161">
        <w:rPr>
          <w:rFonts w:ascii="Arial" w:hAnsi="Arial" w:cs="Arial"/>
        </w:rPr>
        <w:t xml:space="preserve">Use the phase voltage, line current, and the power factor angle to calculate the three-phase active and reactive powers. Compare these values with the readings of the Yokogawa digital meter. </w:t>
      </w:r>
      <w:r w:rsidR="00E46F92" w:rsidRPr="00D73161">
        <w:rPr>
          <w:rFonts w:ascii="Arial" w:hAnsi="Arial" w:cs="Arial"/>
        </w:rPr>
        <w:t xml:space="preserve"> Compare both with the pre-lab predictions.</w:t>
      </w:r>
      <w:r w:rsidR="00C40766">
        <w:rPr>
          <w:rFonts w:ascii="Arial" w:hAnsi="Arial" w:cs="Arial"/>
        </w:rPr>
        <w:t xml:space="preserve">  Capture the oscilloscope screen image and print it.</w:t>
      </w:r>
    </w:p>
    <w:p w:rsidR="00582A11" w:rsidRPr="00D73161" w:rsidRDefault="00582A11" w:rsidP="00D73161">
      <w:pPr>
        <w:ind w:hanging="720"/>
        <w:jc w:val="both"/>
        <w:rPr>
          <w:rFonts w:ascii="Arial" w:hAnsi="Arial" w:cs="Arial"/>
        </w:rPr>
      </w:pPr>
      <w:r w:rsidRPr="00D73161">
        <w:rPr>
          <w:rFonts w:ascii="Arial" w:hAnsi="Arial" w:cs="Arial"/>
        </w:rPr>
        <w:lastRenderedPageBreak/>
        <w:t>2.8</w:t>
      </w:r>
      <w:r w:rsidRPr="00D73161">
        <w:rPr>
          <w:rFonts w:ascii="Arial" w:hAnsi="Arial" w:cs="Arial"/>
        </w:rPr>
        <w:tab/>
      </w:r>
      <w:r w:rsidR="001E2E7E" w:rsidRPr="00D73161">
        <w:rPr>
          <w:rFonts w:ascii="Arial" w:hAnsi="Arial" w:cs="Arial"/>
        </w:rPr>
        <w:t xml:space="preserve">Switch the supply off.  </w:t>
      </w:r>
      <w:r w:rsidRPr="00D73161">
        <w:rPr>
          <w:rFonts w:ascii="Arial" w:hAnsi="Arial" w:cs="Arial"/>
        </w:rPr>
        <w:t xml:space="preserve">In addition to the 300 </w:t>
      </w:r>
      <w:r w:rsidRPr="00D73161">
        <w:rPr>
          <w:rFonts w:ascii="Arial" w:hAnsi="Arial" w:cs="Arial"/>
        </w:rPr>
        <w:fldChar w:fldCharType="begin"/>
      </w:r>
      <w:r w:rsidRPr="00D73161">
        <w:rPr>
          <w:rFonts w:ascii="Arial" w:hAnsi="Arial" w:cs="Arial"/>
        </w:rPr>
        <w:instrText>SYMBOL 87 \f "Symbol"</w:instrText>
      </w:r>
      <w:r w:rsidRPr="00D73161">
        <w:rPr>
          <w:rFonts w:ascii="Arial" w:hAnsi="Arial" w:cs="Arial"/>
        </w:rPr>
        <w:fldChar w:fldCharType="end"/>
      </w:r>
      <w:r w:rsidRPr="00D73161">
        <w:rPr>
          <w:rFonts w:ascii="Arial" w:hAnsi="Arial" w:cs="Arial"/>
        </w:rPr>
        <w:t xml:space="preserve"> resistor and the 0.8 H inductor, connect a 0.4 H inductor in parallel for each leg of the three-phase wye-connected load. </w:t>
      </w:r>
      <w:r w:rsidR="0072179A" w:rsidRPr="00D73161">
        <w:rPr>
          <w:rFonts w:ascii="Arial" w:hAnsi="Arial" w:cs="Arial"/>
        </w:rPr>
        <w:t xml:space="preserve"> </w:t>
      </w:r>
      <w:r w:rsidRPr="00D73161">
        <w:rPr>
          <w:rFonts w:ascii="Arial" w:hAnsi="Arial" w:cs="Arial"/>
        </w:rPr>
        <w:t xml:space="preserve">Now, connect a wire between the neutral point of the load and the neutral point of the supply. </w:t>
      </w:r>
      <w:r w:rsidR="001E2E7E" w:rsidRPr="00D73161">
        <w:rPr>
          <w:rFonts w:ascii="Arial" w:hAnsi="Arial" w:cs="Arial"/>
        </w:rPr>
        <w:t xml:space="preserve"> Set the supply voltage to 130 V line-to-neutral, which is 225 V line-to-line. </w:t>
      </w:r>
      <w:r w:rsidR="0072179A" w:rsidRPr="00D73161">
        <w:rPr>
          <w:rFonts w:ascii="Arial" w:hAnsi="Arial" w:cs="Arial"/>
        </w:rPr>
        <w:t xml:space="preserve"> </w:t>
      </w:r>
      <w:r w:rsidRPr="00D73161">
        <w:rPr>
          <w:rFonts w:ascii="Arial" w:hAnsi="Arial" w:cs="Arial"/>
        </w:rPr>
        <w:t xml:space="preserve">Use the current probe to observe the distorted neutral current waveform. </w:t>
      </w:r>
      <w:r w:rsidR="0072179A" w:rsidRPr="00D73161">
        <w:rPr>
          <w:rFonts w:ascii="Arial" w:hAnsi="Arial" w:cs="Arial"/>
        </w:rPr>
        <w:t xml:space="preserve"> </w:t>
      </w:r>
      <w:r w:rsidRPr="00D73161">
        <w:rPr>
          <w:rFonts w:ascii="Arial" w:hAnsi="Arial" w:cs="Arial"/>
        </w:rPr>
        <w:t xml:space="preserve">What is the frequency of the neutral current?  </w:t>
      </w:r>
      <w:r w:rsidR="00C40766">
        <w:rPr>
          <w:rFonts w:ascii="Arial" w:hAnsi="Arial" w:cs="Arial"/>
        </w:rPr>
        <w:t>Capture the oscilloscope screen image and print it.</w:t>
      </w:r>
    </w:p>
    <w:p w:rsidR="00582A11" w:rsidRPr="00D73161" w:rsidRDefault="00582A11" w:rsidP="00D73161">
      <w:pPr>
        <w:ind w:hanging="720"/>
        <w:jc w:val="both"/>
        <w:rPr>
          <w:rFonts w:ascii="Arial" w:hAnsi="Arial" w:cs="Arial"/>
        </w:rPr>
      </w:pPr>
    </w:p>
    <w:p w:rsidR="000C4E34" w:rsidRPr="000C4E34" w:rsidRDefault="000C4E34" w:rsidP="000C4E34">
      <w:pPr>
        <w:ind w:hanging="720"/>
        <w:jc w:val="both"/>
        <w:rPr>
          <w:rFonts w:ascii="Arial" w:hAnsi="Arial" w:cs="Arial"/>
        </w:rPr>
      </w:pPr>
      <w:r w:rsidRPr="000C4E34">
        <w:rPr>
          <w:rFonts w:ascii="Arial" w:hAnsi="Arial" w:cs="Arial"/>
        </w:rPr>
        <w:t>2.9</w:t>
      </w:r>
      <w:r w:rsidRPr="000C4E34">
        <w:rPr>
          <w:rFonts w:ascii="Arial" w:hAnsi="Arial" w:cs="Arial"/>
        </w:rPr>
        <w:tab/>
        <w:t>Completion</w:t>
      </w:r>
    </w:p>
    <w:p w:rsidR="000C4E34" w:rsidRDefault="000C4E34" w:rsidP="000C4E34">
      <w:pPr>
        <w:ind w:hanging="720"/>
        <w:jc w:val="both"/>
        <w:rPr>
          <w:rFonts w:ascii="Arial" w:hAnsi="Arial" w:cs="Arial"/>
        </w:rPr>
      </w:pPr>
      <w:r>
        <w:rPr>
          <w:rFonts w:ascii="Arial" w:hAnsi="Arial" w:cs="Arial"/>
        </w:rPr>
        <w:tab/>
        <w:t>The lab-work is finished now make sure your lab notebook is properly completed</w:t>
      </w:r>
      <w:r w:rsidR="005B4BE8">
        <w:rPr>
          <w:rFonts w:ascii="Arial" w:hAnsi="Arial" w:cs="Arial"/>
        </w:rPr>
        <w:t>.</w:t>
      </w:r>
      <w:bookmarkStart w:id="0" w:name="_GoBack"/>
      <w:bookmarkEnd w:id="0"/>
      <w:r>
        <w:rPr>
          <w:rFonts w:ascii="Arial" w:hAnsi="Arial" w:cs="Arial"/>
        </w:rPr>
        <w:t xml:space="preserve">  Be sure to write a conclusion.</w:t>
      </w:r>
    </w:p>
    <w:p w:rsidR="00AD510A" w:rsidRPr="00D73161" w:rsidRDefault="00AD510A" w:rsidP="00D73161">
      <w:pPr>
        <w:rPr>
          <w:rFonts w:ascii="Arial" w:hAnsi="Arial" w:cs="Arial"/>
        </w:rPr>
      </w:pPr>
    </w:p>
    <w:sectPr w:rsidR="00AD510A" w:rsidRPr="00D73161" w:rsidSect="00101434">
      <w:type w:val="continuous"/>
      <w:pgSz w:w="12240" w:h="15840"/>
      <w:pgMar w:top="1440" w:right="1440" w:bottom="360" w:left="1440" w:header="1080" w:footer="360" w:gutter="0"/>
      <w:cols w:space="3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1B62" w:rsidRDefault="00FF1B62" w:rsidP="004D3CFF">
      <w:r>
        <w:separator/>
      </w:r>
    </w:p>
  </w:endnote>
  <w:endnote w:type="continuationSeparator" w:id="0">
    <w:p w:rsidR="00FF1B62" w:rsidRDefault="00FF1B62" w:rsidP="004D3C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hruti">
    <w:panose1 w:val="020B0502040204020203"/>
    <w:charset w:val="00"/>
    <w:family w:val="swiss"/>
    <w:pitch w:val="variable"/>
    <w:sig w:usb0="0004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7844431"/>
      <w:docPartObj>
        <w:docPartGallery w:val="Page Numbers (Bottom of Page)"/>
        <w:docPartUnique/>
      </w:docPartObj>
    </w:sdtPr>
    <w:sdtEndPr>
      <w:rPr>
        <w:noProof/>
      </w:rPr>
    </w:sdtEndPr>
    <w:sdtContent>
      <w:p w:rsidR="009C4604" w:rsidRDefault="009C4604">
        <w:pPr>
          <w:pStyle w:val="Footer"/>
          <w:jc w:val="right"/>
        </w:pPr>
        <w:r>
          <w:fldChar w:fldCharType="begin"/>
        </w:r>
        <w:r>
          <w:instrText xml:space="preserve"> PAGE   \* MERGEFORMAT </w:instrText>
        </w:r>
        <w:r>
          <w:fldChar w:fldCharType="separate"/>
        </w:r>
        <w:r w:rsidR="005B4BE8">
          <w:rPr>
            <w:noProof/>
          </w:rPr>
          <w:t>4</w:t>
        </w:r>
        <w:r>
          <w:rPr>
            <w:noProof/>
          </w:rPr>
          <w:fldChar w:fldCharType="end"/>
        </w:r>
      </w:p>
    </w:sdtContent>
  </w:sdt>
  <w:p w:rsidR="009C4604" w:rsidRDefault="009C46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1B62" w:rsidRDefault="00FF1B62" w:rsidP="004D3CFF">
      <w:r>
        <w:separator/>
      </w:r>
    </w:p>
  </w:footnote>
  <w:footnote w:type="continuationSeparator" w:id="0">
    <w:p w:rsidR="00FF1B62" w:rsidRDefault="00FF1B62" w:rsidP="004D3C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3405" w:rsidRDefault="00D1340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D2D81"/>
    <w:multiLevelType w:val="hybridMultilevel"/>
    <w:tmpl w:val="45FAF0F2"/>
    <w:lvl w:ilvl="0" w:tplc="2EE6AFCA">
      <w:start w:val="1"/>
      <w:numFmt w:val="decimal"/>
      <w:lvlText w:val="%1."/>
      <w:lvlJc w:val="left"/>
      <w:pPr>
        <w:tabs>
          <w:tab w:val="num" w:pos="450"/>
        </w:tabs>
        <w:ind w:left="450" w:hanging="360"/>
      </w:pPr>
      <w:rPr>
        <w:rFonts w:hint="default"/>
      </w:r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1">
    <w:nsid w:val="1F8561B8"/>
    <w:multiLevelType w:val="hybridMultilevel"/>
    <w:tmpl w:val="4C34CF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75A174C2"/>
    <w:multiLevelType w:val="hybridMultilevel"/>
    <w:tmpl w:val="69EAB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8B16BC5"/>
    <w:multiLevelType w:val="multilevel"/>
    <w:tmpl w:val="F6AE0946"/>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160"/>
        </w:tabs>
        <w:ind w:left="-2160" w:hanging="1440"/>
      </w:pPr>
      <w:rPr>
        <w:rFonts w:hint="default"/>
      </w:rPr>
    </w:lvl>
    <w:lvl w:ilvl="6">
      <w:start w:val="1"/>
      <w:numFmt w:val="decimal"/>
      <w:lvlText w:val="%1.%2.%3.%4.%5.%6.%7"/>
      <w:lvlJc w:val="left"/>
      <w:pPr>
        <w:tabs>
          <w:tab w:val="num" w:pos="-2880"/>
        </w:tabs>
        <w:ind w:left="-2880" w:hanging="1440"/>
      </w:pPr>
      <w:rPr>
        <w:rFonts w:hint="default"/>
      </w:rPr>
    </w:lvl>
    <w:lvl w:ilvl="7">
      <w:start w:val="1"/>
      <w:numFmt w:val="decimal"/>
      <w:lvlText w:val="%1.%2.%3.%4.%5.%6.%7.%8"/>
      <w:lvlJc w:val="left"/>
      <w:pPr>
        <w:tabs>
          <w:tab w:val="num" w:pos="-3240"/>
        </w:tabs>
        <w:ind w:left="-3240" w:hanging="1800"/>
      </w:pPr>
      <w:rPr>
        <w:rFonts w:hint="default"/>
      </w:rPr>
    </w:lvl>
    <w:lvl w:ilvl="8">
      <w:start w:val="1"/>
      <w:numFmt w:val="decimal"/>
      <w:lvlText w:val="%1.%2.%3.%4.%5.%6.%7.%8.%9"/>
      <w:lvlJc w:val="left"/>
      <w:pPr>
        <w:tabs>
          <w:tab w:val="num" w:pos="-3960"/>
        </w:tabs>
        <w:ind w:left="-3960" w:hanging="1800"/>
      </w:pPr>
      <w:rPr>
        <w:rFonts w:hint="default"/>
      </w:rPr>
    </w:lvl>
  </w:abstractNum>
  <w:abstractNum w:abstractNumId="4">
    <w:nsid w:val="7ADA4C85"/>
    <w:multiLevelType w:val="multilevel"/>
    <w:tmpl w:val="AB6CD462"/>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160"/>
        </w:tabs>
        <w:ind w:left="-2160" w:hanging="1440"/>
      </w:pPr>
      <w:rPr>
        <w:rFonts w:hint="default"/>
      </w:rPr>
    </w:lvl>
    <w:lvl w:ilvl="6">
      <w:start w:val="1"/>
      <w:numFmt w:val="decimal"/>
      <w:lvlText w:val="%1.%2.%3.%4.%5.%6.%7"/>
      <w:lvlJc w:val="left"/>
      <w:pPr>
        <w:tabs>
          <w:tab w:val="num" w:pos="-2880"/>
        </w:tabs>
        <w:ind w:left="-2880" w:hanging="1440"/>
      </w:pPr>
      <w:rPr>
        <w:rFonts w:hint="default"/>
      </w:rPr>
    </w:lvl>
    <w:lvl w:ilvl="7">
      <w:start w:val="1"/>
      <w:numFmt w:val="decimal"/>
      <w:lvlText w:val="%1.%2.%3.%4.%5.%6.%7.%8"/>
      <w:lvlJc w:val="left"/>
      <w:pPr>
        <w:tabs>
          <w:tab w:val="num" w:pos="-3240"/>
        </w:tabs>
        <w:ind w:left="-3240" w:hanging="1800"/>
      </w:pPr>
      <w:rPr>
        <w:rFonts w:hint="default"/>
      </w:rPr>
    </w:lvl>
    <w:lvl w:ilvl="8">
      <w:start w:val="1"/>
      <w:numFmt w:val="decimal"/>
      <w:lvlText w:val="%1.%2.%3.%4.%5.%6.%7.%8.%9"/>
      <w:lvlJc w:val="left"/>
      <w:pPr>
        <w:tabs>
          <w:tab w:val="num" w:pos="-3960"/>
        </w:tabs>
        <w:ind w:left="-3960" w:hanging="1800"/>
      </w:pPr>
      <w:rPr>
        <w:rFont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10A"/>
    <w:rsid w:val="0000183C"/>
    <w:rsid w:val="0001078F"/>
    <w:rsid w:val="000124FD"/>
    <w:rsid w:val="00017DC2"/>
    <w:rsid w:val="0002600B"/>
    <w:rsid w:val="00027618"/>
    <w:rsid w:val="00051AF2"/>
    <w:rsid w:val="00057D6A"/>
    <w:rsid w:val="00072CC7"/>
    <w:rsid w:val="000828E3"/>
    <w:rsid w:val="000A415A"/>
    <w:rsid w:val="000B5085"/>
    <w:rsid w:val="000C4E34"/>
    <w:rsid w:val="000E6930"/>
    <w:rsid w:val="000F61D8"/>
    <w:rsid w:val="00101434"/>
    <w:rsid w:val="00101890"/>
    <w:rsid w:val="00103405"/>
    <w:rsid w:val="00115E47"/>
    <w:rsid w:val="00131EDA"/>
    <w:rsid w:val="00133F79"/>
    <w:rsid w:val="00143158"/>
    <w:rsid w:val="00143C86"/>
    <w:rsid w:val="0014741D"/>
    <w:rsid w:val="001516A4"/>
    <w:rsid w:val="0017453E"/>
    <w:rsid w:val="0018629E"/>
    <w:rsid w:val="001924A5"/>
    <w:rsid w:val="00194FE0"/>
    <w:rsid w:val="001B3307"/>
    <w:rsid w:val="001B3E13"/>
    <w:rsid w:val="001B61A2"/>
    <w:rsid w:val="001D14F3"/>
    <w:rsid w:val="001D1B42"/>
    <w:rsid w:val="001D3B96"/>
    <w:rsid w:val="001D78CF"/>
    <w:rsid w:val="001E2E7E"/>
    <w:rsid w:val="00233827"/>
    <w:rsid w:val="00233937"/>
    <w:rsid w:val="002539DA"/>
    <w:rsid w:val="0025418F"/>
    <w:rsid w:val="00255421"/>
    <w:rsid w:val="00256940"/>
    <w:rsid w:val="00260084"/>
    <w:rsid w:val="002A1D20"/>
    <w:rsid w:val="002A7C72"/>
    <w:rsid w:val="002C0335"/>
    <w:rsid w:val="002C7BA9"/>
    <w:rsid w:val="002D64E5"/>
    <w:rsid w:val="002E1F84"/>
    <w:rsid w:val="002F0A72"/>
    <w:rsid w:val="0030381A"/>
    <w:rsid w:val="003074A6"/>
    <w:rsid w:val="00336E18"/>
    <w:rsid w:val="0034527B"/>
    <w:rsid w:val="00374EB6"/>
    <w:rsid w:val="003827B4"/>
    <w:rsid w:val="00382D3E"/>
    <w:rsid w:val="003860BC"/>
    <w:rsid w:val="00386507"/>
    <w:rsid w:val="00391344"/>
    <w:rsid w:val="00393D19"/>
    <w:rsid w:val="00395843"/>
    <w:rsid w:val="0039588C"/>
    <w:rsid w:val="003A311E"/>
    <w:rsid w:val="003A3957"/>
    <w:rsid w:val="003C23BA"/>
    <w:rsid w:val="003C5BED"/>
    <w:rsid w:val="003D2F75"/>
    <w:rsid w:val="003D6C4A"/>
    <w:rsid w:val="003D7286"/>
    <w:rsid w:val="003D7887"/>
    <w:rsid w:val="003E4D43"/>
    <w:rsid w:val="003E4DC2"/>
    <w:rsid w:val="003E5DA1"/>
    <w:rsid w:val="003F45ED"/>
    <w:rsid w:val="003F49E0"/>
    <w:rsid w:val="00401B6D"/>
    <w:rsid w:val="004074E9"/>
    <w:rsid w:val="00427DDD"/>
    <w:rsid w:val="0043260B"/>
    <w:rsid w:val="00434E02"/>
    <w:rsid w:val="00467036"/>
    <w:rsid w:val="004962EC"/>
    <w:rsid w:val="00497C20"/>
    <w:rsid w:val="004B1AE2"/>
    <w:rsid w:val="004B4FEC"/>
    <w:rsid w:val="004B5426"/>
    <w:rsid w:val="004C2543"/>
    <w:rsid w:val="004D3CFF"/>
    <w:rsid w:val="004D7322"/>
    <w:rsid w:val="004E31EF"/>
    <w:rsid w:val="004E6D65"/>
    <w:rsid w:val="004F1EFC"/>
    <w:rsid w:val="0051044B"/>
    <w:rsid w:val="0054782A"/>
    <w:rsid w:val="00556BDE"/>
    <w:rsid w:val="005572F7"/>
    <w:rsid w:val="00562EC5"/>
    <w:rsid w:val="00575245"/>
    <w:rsid w:val="005763CF"/>
    <w:rsid w:val="00582A11"/>
    <w:rsid w:val="005926B4"/>
    <w:rsid w:val="00593EE7"/>
    <w:rsid w:val="005958DB"/>
    <w:rsid w:val="005B4479"/>
    <w:rsid w:val="005B4BE8"/>
    <w:rsid w:val="005B6B32"/>
    <w:rsid w:val="005C0553"/>
    <w:rsid w:val="005E7BB0"/>
    <w:rsid w:val="005F422A"/>
    <w:rsid w:val="00620EE9"/>
    <w:rsid w:val="00630D47"/>
    <w:rsid w:val="006353A5"/>
    <w:rsid w:val="00637540"/>
    <w:rsid w:val="0064192A"/>
    <w:rsid w:val="00651499"/>
    <w:rsid w:val="00683B43"/>
    <w:rsid w:val="00684625"/>
    <w:rsid w:val="006A5721"/>
    <w:rsid w:val="006B0313"/>
    <w:rsid w:val="006B1572"/>
    <w:rsid w:val="006D0AAA"/>
    <w:rsid w:val="006D6B1E"/>
    <w:rsid w:val="00713F1D"/>
    <w:rsid w:val="0072179A"/>
    <w:rsid w:val="0072526A"/>
    <w:rsid w:val="00774F95"/>
    <w:rsid w:val="00776C6F"/>
    <w:rsid w:val="007A154F"/>
    <w:rsid w:val="007D1FC8"/>
    <w:rsid w:val="007E71B0"/>
    <w:rsid w:val="00800FE5"/>
    <w:rsid w:val="0080386B"/>
    <w:rsid w:val="008320C4"/>
    <w:rsid w:val="00842A99"/>
    <w:rsid w:val="008519B7"/>
    <w:rsid w:val="0087483C"/>
    <w:rsid w:val="008836F8"/>
    <w:rsid w:val="00890084"/>
    <w:rsid w:val="008A13D6"/>
    <w:rsid w:val="008A2850"/>
    <w:rsid w:val="008A6175"/>
    <w:rsid w:val="009035F4"/>
    <w:rsid w:val="0090693A"/>
    <w:rsid w:val="0092253F"/>
    <w:rsid w:val="009331A7"/>
    <w:rsid w:val="00936F92"/>
    <w:rsid w:val="00956923"/>
    <w:rsid w:val="00965D16"/>
    <w:rsid w:val="00982A14"/>
    <w:rsid w:val="00986178"/>
    <w:rsid w:val="009905DA"/>
    <w:rsid w:val="009A0612"/>
    <w:rsid w:val="009A6951"/>
    <w:rsid w:val="009B5D89"/>
    <w:rsid w:val="009C0340"/>
    <w:rsid w:val="009C30AA"/>
    <w:rsid w:val="009C4604"/>
    <w:rsid w:val="009D0797"/>
    <w:rsid w:val="009E661A"/>
    <w:rsid w:val="009F354E"/>
    <w:rsid w:val="00A01785"/>
    <w:rsid w:val="00A16425"/>
    <w:rsid w:val="00A40292"/>
    <w:rsid w:val="00A42DF8"/>
    <w:rsid w:val="00A52CA7"/>
    <w:rsid w:val="00A5468D"/>
    <w:rsid w:val="00A935E9"/>
    <w:rsid w:val="00AA2BB8"/>
    <w:rsid w:val="00AD11C9"/>
    <w:rsid w:val="00AD510A"/>
    <w:rsid w:val="00AE5281"/>
    <w:rsid w:val="00AF12FA"/>
    <w:rsid w:val="00B11748"/>
    <w:rsid w:val="00B3551D"/>
    <w:rsid w:val="00B40C2D"/>
    <w:rsid w:val="00B41768"/>
    <w:rsid w:val="00B642C7"/>
    <w:rsid w:val="00B67621"/>
    <w:rsid w:val="00B972AF"/>
    <w:rsid w:val="00BA5EBA"/>
    <w:rsid w:val="00BE3208"/>
    <w:rsid w:val="00BF15D4"/>
    <w:rsid w:val="00BF1978"/>
    <w:rsid w:val="00C40766"/>
    <w:rsid w:val="00C44F28"/>
    <w:rsid w:val="00C52E88"/>
    <w:rsid w:val="00C81412"/>
    <w:rsid w:val="00C81F6A"/>
    <w:rsid w:val="00C90F0F"/>
    <w:rsid w:val="00C92D98"/>
    <w:rsid w:val="00C95E00"/>
    <w:rsid w:val="00CD42BB"/>
    <w:rsid w:val="00CD6574"/>
    <w:rsid w:val="00CE1DFD"/>
    <w:rsid w:val="00CF3C41"/>
    <w:rsid w:val="00CF5C9D"/>
    <w:rsid w:val="00D06BEA"/>
    <w:rsid w:val="00D10B7D"/>
    <w:rsid w:val="00D13405"/>
    <w:rsid w:val="00D347C5"/>
    <w:rsid w:val="00D50551"/>
    <w:rsid w:val="00D57F66"/>
    <w:rsid w:val="00D73161"/>
    <w:rsid w:val="00D80D09"/>
    <w:rsid w:val="00D82EE8"/>
    <w:rsid w:val="00D83264"/>
    <w:rsid w:val="00D83627"/>
    <w:rsid w:val="00D83D90"/>
    <w:rsid w:val="00DA3D9D"/>
    <w:rsid w:val="00DB1958"/>
    <w:rsid w:val="00DB1B5B"/>
    <w:rsid w:val="00DB225F"/>
    <w:rsid w:val="00DB7914"/>
    <w:rsid w:val="00DC6728"/>
    <w:rsid w:val="00DD6572"/>
    <w:rsid w:val="00DD778F"/>
    <w:rsid w:val="00DE4939"/>
    <w:rsid w:val="00DF5EB5"/>
    <w:rsid w:val="00E002A8"/>
    <w:rsid w:val="00E04971"/>
    <w:rsid w:val="00E118DC"/>
    <w:rsid w:val="00E30878"/>
    <w:rsid w:val="00E41294"/>
    <w:rsid w:val="00E46F92"/>
    <w:rsid w:val="00E52F1E"/>
    <w:rsid w:val="00E67DF3"/>
    <w:rsid w:val="00E922EB"/>
    <w:rsid w:val="00EB3C1B"/>
    <w:rsid w:val="00EB54BF"/>
    <w:rsid w:val="00EC702C"/>
    <w:rsid w:val="00EC7FAF"/>
    <w:rsid w:val="00ED235E"/>
    <w:rsid w:val="00EF1A13"/>
    <w:rsid w:val="00EF78B2"/>
    <w:rsid w:val="00F261B2"/>
    <w:rsid w:val="00F30C05"/>
    <w:rsid w:val="00F409CA"/>
    <w:rsid w:val="00F770E6"/>
    <w:rsid w:val="00F806E9"/>
    <w:rsid w:val="00F916D7"/>
    <w:rsid w:val="00FB5052"/>
    <w:rsid w:val="00FC08DD"/>
    <w:rsid w:val="00FE1E8A"/>
    <w:rsid w:val="00FF1B62"/>
    <w:rsid w:val="00FF1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24ACC59-80DE-4BD8-952E-48A94E9D5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Shruti" w:hAnsi="Shrut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character" w:styleId="Hyperlink">
    <w:name w:val="Hyperlink"/>
    <w:rsid w:val="00FC08DD"/>
    <w:rPr>
      <w:color w:val="0000FF"/>
      <w:u w:val="single"/>
    </w:rPr>
  </w:style>
  <w:style w:type="character" w:styleId="FollowedHyperlink">
    <w:name w:val="FollowedHyperlink"/>
    <w:rsid w:val="005763CF"/>
    <w:rPr>
      <w:color w:val="800080"/>
      <w:u w:val="single"/>
    </w:rPr>
  </w:style>
  <w:style w:type="paragraph" w:styleId="ListParagraph">
    <w:name w:val="List Paragraph"/>
    <w:basedOn w:val="Normal"/>
    <w:uiPriority w:val="34"/>
    <w:qFormat/>
    <w:rsid w:val="005763CF"/>
    <w:pPr>
      <w:ind w:left="720"/>
    </w:pPr>
  </w:style>
  <w:style w:type="paragraph" w:styleId="Header">
    <w:name w:val="header"/>
    <w:basedOn w:val="Normal"/>
    <w:link w:val="HeaderChar"/>
    <w:uiPriority w:val="99"/>
    <w:rsid w:val="004D3CFF"/>
    <w:pPr>
      <w:tabs>
        <w:tab w:val="center" w:pos="4680"/>
        <w:tab w:val="right" w:pos="9360"/>
      </w:tabs>
    </w:pPr>
  </w:style>
  <w:style w:type="character" w:customStyle="1" w:styleId="HeaderChar">
    <w:name w:val="Header Char"/>
    <w:link w:val="Header"/>
    <w:uiPriority w:val="99"/>
    <w:rsid w:val="004D3CFF"/>
    <w:rPr>
      <w:rFonts w:ascii="Shruti" w:hAnsi="Shruti"/>
      <w:sz w:val="24"/>
      <w:szCs w:val="24"/>
    </w:rPr>
  </w:style>
  <w:style w:type="paragraph" w:styleId="Footer">
    <w:name w:val="footer"/>
    <w:basedOn w:val="Normal"/>
    <w:link w:val="FooterChar"/>
    <w:uiPriority w:val="99"/>
    <w:rsid w:val="004D3CFF"/>
    <w:pPr>
      <w:tabs>
        <w:tab w:val="center" w:pos="4680"/>
        <w:tab w:val="right" w:pos="9360"/>
      </w:tabs>
    </w:pPr>
  </w:style>
  <w:style w:type="character" w:customStyle="1" w:styleId="FooterChar">
    <w:name w:val="Footer Char"/>
    <w:link w:val="Footer"/>
    <w:uiPriority w:val="99"/>
    <w:rsid w:val="004D3CFF"/>
    <w:rPr>
      <w:rFonts w:ascii="Shruti" w:hAnsi="Shruti"/>
      <w:sz w:val="24"/>
      <w:szCs w:val="24"/>
    </w:rPr>
  </w:style>
  <w:style w:type="paragraph" w:styleId="BalloonText">
    <w:name w:val="Balloon Text"/>
    <w:basedOn w:val="Normal"/>
    <w:link w:val="BalloonTextChar"/>
    <w:rsid w:val="009C4604"/>
    <w:rPr>
      <w:rFonts w:ascii="Tahoma" w:hAnsi="Tahoma" w:cs="Tahoma"/>
      <w:sz w:val="16"/>
      <w:szCs w:val="16"/>
    </w:rPr>
  </w:style>
  <w:style w:type="character" w:customStyle="1" w:styleId="BalloonTextChar">
    <w:name w:val="Balloon Text Char"/>
    <w:basedOn w:val="DefaultParagraphFont"/>
    <w:link w:val="BalloonText"/>
    <w:rsid w:val="009C46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348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oleObject" Target="embeddings/Microsoft_Visio_2003-2010_Drawing1.vsd"/><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2.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5.emf"/><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891</Words>
  <Characters>5084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ECE 470  POWER SYSTEMS I</vt:lpstr>
    </vt:vector>
  </TitlesOfParts>
  <Company>Rose-Hulman Institute of Technology</Company>
  <LinksUpToDate>false</LinksUpToDate>
  <CharactersWithSpaces>5964</CharactersWithSpaces>
  <SharedDoc>false</SharedDoc>
  <HLinks>
    <vt:vector size="6" baseType="variant">
      <vt:variant>
        <vt:i4>5963846</vt:i4>
      </vt:variant>
      <vt:variant>
        <vt:i4>0</vt:i4>
      </vt:variant>
      <vt:variant>
        <vt:i4>0</vt:i4>
      </vt:variant>
      <vt:variant>
        <vt:i4>5</vt:i4>
      </vt:variant>
      <vt:variant>
        <vt:lpwstr>http://ece-1.rose-hulman.edu/ece/images/stories/files/ecewritingstandards.pdf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 470  POWER SYSTEMS I</dc:title>
  <dc:creator>grigg</dc:creator>
  <cp:lastModifiedBy>Rostamkolai, Niusha</cp:lastModifiedBy>
  <cp:revision>6</cp:revision>
  <cp:lastPrinted>2011-08-10T20:35:00Z</cp:lastPrinted>
  <dcterms:created xsi:type="dcterms:W3CDTF">2014-05-19T19:17:00Z</dcterms:created>
  <dcterms:modified xsi:type="dcterms:W3CDTF">2015-02-06T19:00:00Z</dcterms:modified>
</cp:coreProperties>
</file>