
<file path=[Content_Types].xml><?xml version="1.0" encoding="utf-8"?>
<Types xmlns="http://schemas.openxmlformats.org/package/2006/content-types">
  <Default Extension="vsd" ContentType="application/vnd.visio"/>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7C5" w:rsidRPr="00651499" w:rsidRDefault="00D347C5" w:rsidP="002B1050">
      <w:pPr>
        <w:jc w:val="center"/>
        <w:rPr>
          <w:rFonts w:ascii="Arial" w:hAnsi="Arial" w:cs="Arial"/>
          <w:bCs/>
          <w:sz w:val="44"/>
          <w:szCs w:val="44"/>
        </w:rPr>
      </w:pPr>
      <w:r w:rsidRPr="00651499">
        <w:rPr>
          <w:rFonts w:ascii="Arial" w:hAnsi="Arial" w:cs="Arial"/>
          <w:bCs/>
          <w:sz w:val="44"/>
          <w:szCs w:val="44"/>
        </w:rPr>
        <w:t>ECE 20</w:t>
      </w:r>
      <w:r w:rsidR="0034527B">
        <w:rPr>
          <w:rFonts w:ascii="Arial" w:hAnsi="Arial" w:cs="Arial"/>
          <w:bCs/>
          <w:sz w:val="44"/>
          <w:szCs w:val="44"/>
        </w:rPr>
        <w:t>4</w:t>
      </w:r>
      <w:r w:rsidR="00CD1617">
        <w:rPr>
          <w:rFonts w:ascii="Arial" w:hAnsi="Arial" w:cs="Arial"/>
          <w:bCs/>
          <w:sz w:val="44"/>
          <w:szCs w:val="44"/>
        </w:rPr>
        <w:t xml:space="preserve"> - </w:t>
      </w:r>
      <w:r w:rsidR="0034527B">
        <w:rPr>
          <w:rFonts w:ascii="Arial" w:hAnsi="Arial" w:cs="Arial"/>
          <w:bCs/>
          <w:sz w:val="44"/>
          <w:szCs w:val="44"/>
        </w:rPr>
        <w:t>A</w:t>
      </w:r>
      <w:r w:rsidRPr="00651499">
        <w:rPr>
          <w:rFonts w:ascii="Arial" w:hAnsi="Arial" w:cs="Arial"/>
          <w:bCs/>
          <w:sz w:val="44"/>
          <w:szCs w:val="44"/>
        </w:rPr>
        <w:t>C CIRCUITS</w:t>
      </w:r>
    </w:p>
    <w:p w:rsidR="00D347C5" w:rsidRPr="00684625" w:rsidRDefault="00D347C5" w:rsidP="002B1050">
      <w:pPr>
        <w:jc w:val="center"/>
        <w:rPr>
          <w:rFonts w:ascii="Arial" w:hAnsi="Arial" w:cs="Arial"/>
          <w:bCs/>
          <w:sz w:val="36"/>
          <w:szCs w:val="36"/>
        </w:rPr>
      </w:pPr>
    </w:p>
    <w:p w:rsidR="00D347C5" w:rsidRPr="00651499" w:rsidRDefault="005C52FE" w:rsidP="002B1050">
      <w:pPr>
        <w:jc w:val="center"/>
        <w:rPr>
          <w:rFonts w:ascii="Arial" w:hAnsi="Arial" w:cs="Arial"/>
          <w:bCs/>
          <w:sz w:val="36"/>
          <w:szCs w:val="36"/>
        </w:rPr>
      </w:pPr>
      <w:r>
        <w:rPr>
          <w:rFonts w:ascii="Arial" w:hAnsi="Arial" w:cs="Arial"/>
          <w:bCs/>
          <w:sz w:val="36"/>
          <w:szCs w:val="36"/>
        </w:rPr>
        <w:t xml:space="preserve">Lab </w:t>
      </w:r>
      <w:r w:rsidR="00427DDD">
        <w:rPr>
          <w:rFonts w:ascii="Arial" w:hAnsi="Arial" w:cs="Arial"/>
          <w:bCs/>
          <w:sz w:val="36"/>
          <w:szCs w:val="36"/>
        </w:rPr>
        <w:t>2</w:t>
      </w:r>
      <w:r w:rsidR="00D347C5" w:rsidRPr="00651499">
        <w:rPr>
          <w:rFonts w:ascii="Arial" w:hAnsi="Arial" w:cs="Arial"/>
          <w:bCs/>
          <w:sz w:val="36"/>
          <w:szCs w:val="36"/>
        </w:rPr>
        <w:t xml:space="preserve"> </w:t>
      </w:r>
      <w:r>
        <w:rPr>
          <w:rFonts w:ascii="Arial" w:hAnsi="Arial" w:cs="Arial"/>
          <w:bCs/>
          <w:sz w:val="36"/>
          <w:szCs w:val="36"/>
        </w:rPr>
        <w:t>-</w:t>
      </w:r>
      <w:r w:rsidR="00D347C5" w:rsidRPr="00651499">
        <w:rPr>
          <w:rFonts w:ascii="Arial" w:hAnsi="Arial" w:cs="Arial"/>
          <w:bCs/>
          <w:sz w:val="36"/>
          <w:szCs w:val="36"/>
        </w:rPr>
        <w:t xml:space="preserve"> Measurement </w:t>
      </w:r>
      <w:r w:rsidR="009905DA">
        <w:rPr>
          <w:rFonts w:ascii="Arial" w:hAnsi="Arial" w:cs="Arial"/>
          <w:bCs/>
          <w:sz w:val="36"/>
          <w:szCs w:val="36"/>
        </w:rPr>
        <w:t xml:space="preserve">of </w:t>
      </w:r>
      <w:r w:rsidR="003F49E0">
        <w:rPr>
          <w:rFonts w:ascii="Arial" w:hAnsi="Arial" w:cs="Arial"/>
          <w:bCs/>
          <w:sz w:val="36"/>
          <w:szCs w:val="36"/>
        </w:rPr>
        <w:t>R, L</w:t>
      </w:r>
      <w:r w:rsidR="009905DA">
        <w:rPr>
          <w:rFonts w:ascii="Arial" w:hAnsi="Arial" w:cs="Arial"/>
          <w:bCs/>
          <w:sz w:val="36"/>
          <w:szCs w:val="36"/>
        </w:rPr>
        <w:t xml:space="preserve"> &amp; </w:t>
      </w:r>
      <w:r w:rsidR="003F49E0">
        <w:rPr>
          <w:rFonts w:ascii="Arial" w:hAnsi="Arial" w:cs="Arial"/>
          <w:bCs/>
          <w:sz w:val="36"/>
          <w:szCs w:val="36"/>
        </w:rPr>
        <w:t>C</w:t>
      </w:r>
    </w:p>
    <w:p w:rsidR="00D347C5" w:rsidRDefault="00D347C5" w:rsidP="002B1050">
      <w:pPr>
        <w:jc w:val="both"/>
        <w:rPr>
          <w:rFonts w:ascii="Arial" w:hAnsi="Arial" w:cs="Arial"/>
        </w:rPr>
      </w:pPr>
    </w:p>
    <w:p w:rsidR="009905DA" w:rsidRPr="009905DA" w:rsidRDefault="009905DA" w:rsidP="002B1050">
      <w:pPr>
        <w:ind w:left="720" w:hanging="720"/>
        <w:jc w:val="both"/>
        <w:rPr>
          <w:rFonts w:ascii="Arial" w:hAnsi="Arial" w:cs="Arial"/>
        </w:rPr>
      </w:pPr>
      <w:r w:rsidRPr="009905DA">
        <w:rPr>
          <w:rFonts w:ascii="Arial" w:hAnsi="Arial" w:cs="Arial"/>
        </w:rPr>
        <w:t>The objectives of this laboratory experiment are:</w:t>
      </w:r>
    </w:p>
    <w:p w:rsidR="009905DA" w:rsidRPr="009905DA" w:rsidRDefault="009905DA" w:rsidP="002B1050">
      <w:pPr>
        <w:tabs>
          <w:tab w:val="left" w:pos="0"/>
        </w:tabs>
        <w:ind w:left="720" w:hanging="720"/>
        <w:jc w:val="both"/>
        <w:rPr>
          <w:rFonts w:ascii="Arial" w:hAnsi="Arial" w:cs="Arial"/>
        </w:rPr>
      </w:pPr>
      <w:r w:rsidRPr="009905DA">
        <w:rPr>
          <w:rFonts w:ascii="Arial" w:hAnsi="Arial" w:cs="Arial"/>
        </w:rPr>
        <w:t>1.</w:t>
      </w:r>
      <w:r w:rsidRPr="009905DA">
        <w:rPr>
          <w:rFonts w:ascii="Arial" w:hAnsi="Arial" w:cs="Arial"/>
        </w:rPr>
        <w:tab/>
        <w:t>Learn to measure load element values with the RLC Meter.</w:t>
      </w:r>
    </w:p>
    <w:p w:rsidR="00D347C5" w:rsidRPr="009905DA" w:rsidRDefault="00445731" w:rsidP="002B1050">
      <w:pPr>
        <w:tabs>
          <w:tab w:val="left" w:pos="0"/>
        </w:tabs>
        <w:ind w:left="720" w:hanging="720"/>
        <w:jc w:val="both"/>
        <w:rPr>
          <w:rFonts w:ascii="Arial" w:hAnsi="Arial" w:cs="Arial"/>
        </w:rPr>
      </w:pPr>
      <w:r>
        <w:rPr>
          <w:rFonts w:ascii="Arial" w:hAnsi="Arial" w:cs="Arial"/>
        </w:rPr>
        <w:t>2</w:t>
      </w:r>
      <w:r w:rsidR="0044044C">
        <w:rPr>
          <w:rFonts w:ascii="Arial" w:hAnsi="Arial" w:cs="Arial"/>
        </w:rPr>
        <w:t>.</w:t>
      </w:r>
      <w:r w:rsidR="0044044C">
        <w:rPr>
          <w:rFonts w:ascii="Arial" w:hAnsi="Arial" w:cs="Arial"/>
        </w:rPr>
        <w:tab/>
        <w:t>Become f</w:t>
      </w:r>
      <w:r w:rsidR="009905DA" w:rsidRPr="009905DA">
        <w:rPr>
          <w:rFonts w:ascii="Arial" w:hAnsi="Arial" w:cs="Arial"/>
        </w:rPr>
        <w:t xml:space="preserve">amiliar with variations of </w:t>
      </w:r>
      <w:r w:rsidR="0043260B">
        <w:rPr>
          <w:rFonts w:ascii="Arial" w:hAnsi="Arial" w:cs="Arial"/>
        </w:rPr>
        <w:t>R, L &amp; C</w:t>
      </w:r>
      <w:r w:rsidR="009905DA" w:rsidRPr="009905DA">
        <w:rPr>
          <w:rFonts w:ascii="Arial" w:hAnsi="Arial" w:cs="Arial"/>
        </w:rPr>
        <w:t xml:space="preserve"> from their nominal values.</w:t>
      </w:r>
    </w:p>
    <w:p w:rsidR="00D347C5" w:rsidRPr="009905DA" w:rsidRDefault="00D347C5" w:rsidP="002B1050">
      <w:pPr>
        <w:ind w:firstLine="720"/>
        <w:jc w:val="both"/>
        <w:rPr>
          <w:rFonts w:ascii="Arial" w:hAnsi="Arial" w:cs="Arial"/>
        </w:rPr>
        <w:sectPr w:rsidR="00D347C5" w:rsidRPr="009905DA" w:rsidSect="006C25B4">
          <w:footerReference w:type="default" r:id="rId7"/>
          <w:type w:val="continuous"/>
          <w:pgSz w:w="12240" w:h="15840"/>
          <w:pgMar w:top="-1440" w:right="1440" w:bottom="230" w:left="1440" w:header="720" w:footer="360" w:gutter="0"/>
          <w:cols w:space="720"/>
          <w:noEndnote/>
          <w:docGrid w:linePitch="326"/>
        </w:sectPr>
      </w:pPr>
    </w:p>
    <w:p w:rsidR="00445731" w:rsidRPr="009905DA" w:rsidRDefault="00445731" w:rsidP="00445731">
      <w:pPr>
        <w:tabs>
          <w:tab w:val="left" w:pos="0"/>
        </w:tabs>
        <w:ind w:left="720" w:hanging="720"/>
        <w:jc w:val="both"/>
        <w:rPr>
          <w:rFonts w:ascii="Arial" w:hAnsi="Arial" w:cs="Arial"/>
        </w:rPr>
      </w:pPr>
      <w:r>
        <w:rPr>
          <w:rFonts w:ascii="Arial" w:hAnsi="Arial" w:cs="Arial"/>
        </w:rPr>
        <w:lastRenderedPageBreak/>
        <w:t>3</w:t>
      </w:r>
      <w:r w:rsidRPr="009905DA">
        <w:rPr>
          <w:rFonts w:ascii="Arial" w:hAnsi="Arial" w:cs="Arial"/>
        </w:rPr>
        <w:t>.</w:t>
      </w:r>
      <w:r w:rsidRPr="009905DA">
        <w:rPr>
          <w:rFonts w:ascii="Arial" w:hAnsi="Arial" w:cs="Arial"/>
        </w:rPr>
        <w:tab/>
        <w:t xml:space="preserve">Learn to </w:t>
      </w:r>
      <w:r>
        <w:rPr>
          <w:rFonts w:ascii="Arial" w:hAnsi="Arial" w:cs="Arial"/>
        </w:rPr>
        <w:t>obtain load element voltage</w:t>
      </w:r>
      <w:r w:rsidR="00545B9A">
        <w:rPr>
          <w:rFonts w:ascii="Arial" w:hAnsi="Arial" w:cs="Arial"/>
        </w:rPr>
        <w:t xml:space="preserve"> waveform</w:t>
      </w:r>
      <w:r>
        <w:rPr>
          <w:rFonts w:ascii="Arial" w:hAnsi="Arial" w:cs="Arial"/>
        </w:rPr>
        <w:t>s from o</w:t>
      </w:r>
      <w:r w:rsidRPr="009905DA">
        <w:rPr>
          <w:rFonts w:ascii="Arial" w:hAnsi="Arial" w:cs="Arial"/>
        </w:rPr>
        <w:t>scilloscope measurements.</w:t>
      </w:r>
    </w:p>
    <w:p w:rsidR="00D347C5" w:rsidRDefault="00D347C5" w:rsidP="002B1050">
      <w:pPr>
        <w:jc w:val="both"/>
        <w:rPr>
          <w:rFonts w:ascii="Arial" w:hAnsi="Arial" w:cs="Arial"/>
        </w:rPr>
      </w:pPr>
    </w:p>
    <w:p w:rsidR="006D501D" w:rsidRPr="009905DA" w:rsidRDefault="006D501D" w:rsidP="002B1050">
      <w:pPr>
        <w:jc w:val="both"/>
        <w:rPr>
          <w:rFonts w:ascii="Arial" w:hAnsi="Arial" w:cs="Arial"/>
        </w:rPr>
      </w:pPr>
    </w:p>
    <w:p w:rsidR="00D347C5" w:rsidRPr="00651499" w:rsidRDefault="00D347C5" w:rsidP="002B1050">
      <w:pPr>
        <w:tabs>
          <w:tab w:val="center" w:pos="2462"/>
        </w:tabs>
        <w:jc w:val="center"/>
        <w:rPr>
          <w:rFonts w:ascii="Arial" w:hAnsi="Arial" w:cs="Arial"/>
          <w:bCs/>
          <w:sz w:val="32"/>
          <w:szCs w:val="32"/>
        </w:rPr>
      </w:pPr>
      <w:r>
        <w:rPr>
          <w:rFonts w:ascii="Arial" w:hAnsi="Arial" w:cs="Arial"/>
          <w:bCs/>
          <w:sz w:val="32"/>
          <w:szCs w:val="32"/>
        </w:rPr>
        <w:t xml:space="preserve">1.0   </w:t>
      </w:r>
      <w:r w:rsidRPr="00651499">
        <w:rPr>
          <w:rFonts w:ascii="Arial" w:hAnsi="Arial" w:cs="Arial"/>
          <w:bCs/>
          <w:sz w:val="32"/>
          <w:szCs w:val="32"/>
        </w:rPr>
        <w:t>PRE-LAB</w:t>
      </w:r>
    </w:p>
    <w:p w:rsidR="00D347C5" w:rsidRDefault="00D347C5" w:rsidP="002B1050">
      <w:pPr>
        <w:ind w:hanging="540"/>
        <w:jc w:val="both"/>
        <w:rPr>
          <w:rFonts w:ascii="Arial" w:hAnsi="Arial" w:cs="Arial"/>
        </w:rPr>
      </w:pPr>
    </w:p>
    <w:p w:rsidR="00D347C5" w:rsidRDefault="00D347C5" w:rsidP="002B1050">
      <w:pPr>
        <w:ind w:hanging="720"/>
        <w:jc w:val="both"/>
        <w:rPr>
          <w:rFonts w:ascii="Arial" w:hAnsi="Arial" w:cs="Arial"/>
        </w:rPr>
      </w:pPr>
      <w:r>
        <w:rPr>
          <w:rFonts w:ascii="Arial" w:hAnsi="Arial" w:cs="Arial"/>
        </w:rPr>
        <w:t>1.1</w:t>
      </w:r>
      <w:r>
        <w:rPr>
          <w:rFonts w:ascii="Arial" w:hAnsi="Arial" w:cs="Arial"/>
        </w:rPr>
        <w:tab/>
        <w:t xml:space="preserve">Read the complete laboratory procedure and be ready to apply it to your work.  If you do not understand anything in the lab procedure, go and ask your instructor </w:t>
      </w:r>
      <w:r>
        <w:rPr>
          <w:rFonts w:ascii="Arial" w:hAnsi="Arial"/>
        </w:rPr>
        <w:t>—</w:t>
      </w:r>
      <w:r>
        <w:rPr>
          <w:rFonts w:ascii="Arial" w:hAnsi="Arial" w:cs="Arial"/>
        </w:rPr>
        <w:t xml:space="preserve"> don’t wait until the lab has started; remember, the instructor has to deal with fifteen groups and you will be “waiting in line”.  Note that “waiting in line” is not a valid excuse for failing to finish the lab.  You are expected to “budget your time” in lab and not waste it socializing. </w:t>
      </w:r>
    </w:p>
    <w:p w:rsidR="00D347C5" w:rsidRDefault="00D347C5" w:rsidP="002B1050">
      <w:pPr>
        <w:ind w:hanging="720"/>
        <w:jc w:val="both"/>
        <w:rPr>
          <w:rFonts w:ascii="Arial" w:hAnsi="Arial" w:cs="Arial"/>
        </w:rPr>
      </w:pPr>
    </w:p>
    <w:p w:rsidR="00D347C5" w:rsidRDefault="00D347C5" w:rsidP="002B1050">
      <w:pPr>
        <w:ind w:hanging="720"/>
        <w:jc w:val="both"/>
        <w:rPr>
          <w:rFonts w:ascii="Arial" w:hAnsi="Arial" w:cs="Arial"/>
        </w:rPr>
      </w:pPr>
      <w:r>
        <w:rPr>
          <w:rFonts w:ascii="Arial" w:hAnsi="Arial" w:cs="Arial"/>
        </w:rPr>
        <w:t>1.2</w:t>
      </w:r>
      <w:r>
        <w:rPr>
          <w:rFonts w:ascii="Arial" w:hAnsi="Arial" w:cs="Arial"/>
        </w:rPr>
        <w:tab/>
      </w:r>
      <w:r w:rsidR="00607164">
        <w:rPr>
          <w:rFonts w:ascii="Arial" w:hAnsi="Arial" w:cs="Arial"/>
        </w:rPr>
        <w:t>Given a voltage across a load, determine the</w:t>
      </w:r>
      <w:r w:rsidR="00425816">
        <w:rPr>
          <w:rFonts w:ascii="Arial" w:hAnsi="Arial" w:cs="Arial"/>
        </w:rPr>
        <w:t xml:space="preserve"> magnitude of</w:t>
      </w:r>
      <w:r w:rsidR="00607164">
        <w:rPr>
          <w:rFonts w:ascii="Arial" w:hAnsi="Arial" w:cs="Arial"/>
        </w:rPr>
        <w:t xml:space="preserve"> current through the load, using </w:t>
      </w:r>
      <w:proofErr w:type="spellStart"/>
      <w:r w:rsidR="00607164" w:rsidRPr="00607164">
        <w:rPr>
          <w:rFonts w:ascii="Arial" w:hAnsi="Arial" w:cs="Arial"/>
          <w:b/>
          <w:i/>
        </w:rPr>
        <w:t>phasor</w:t>
      </w:r>
      <w:proofErr w:type="spellEnd"/>
      <w:r w:rsidR="00607164" w:rsidRPr="00607164">
        <w:rPr>
          <w:rFonts w:ascii="Arial" w:hAnsi="Arial" w:cs="Arial"/>
          <w:b/>
          <w:i/>
        </w:rPr>
        <w:t xml:space="preserve"> analysis</w:t>
      </w:r>
      <w:r w:rsidR="00607164">
        <w:rPr>
          <w:rFonts w:ascii="Arial" w:hAnsi="Arial" w:cs="Arial"/>
        </w:rPr>
        <w:t xml:space="preserve"> for the following cases.</w:t>
      </w:r>
      <w:r w:rsidR="006161E7">
        <w:rPr>
          <w:rFonts w:ascii="Arial" w:hAnsi="Arial" w:cs="Arial"/>
        </w:rPr>
        <w:t xml:space="preserve"> </w:t>
      </w:r>
      <w:r w:rsidR="00607164">
        <w:rPr>
          <w:rFonts w:ascii="Arial" w:hAnsi="Arial" w:cs="Arial"/>
        </w:rPr>
        <w:t xml:space="preserve"> Assume that the voltage is a sinusoidal signal at 1 kHz frequency with the peak value indicated in Table 1 below.</w:t>
      </w:r>
      <w:r w:rsidR="00C77C83">
        <w:rPr>
          <w:rFonts w:ascii="Arial" w:hAnsi="Arial" w:cs="Arial"/>
        </w:rPr>
        <w:t xml:space="preserve"> </w:t>
      </w:r>
      <w:r w:rsidR="0044044C">
        <w:rPr>
          <w:rFonts w:ascii="Arial" w:hAnsi="Arial" w:cs="Arial"/>
        </w:rPr>
        <w:t xml:space="preserve"> First find the r</w:t>
      </w:r>
      <w:r w:rsidR="00607164">
        <w:rPr>
          <w:rFonts w:ascii="Arial" w:hAnsi="Arial" w:cs="Arial"/>
        </w:rPr>
        <w:t>eactance (X) in ohms then find the current through the loa</w:t>
      </w:r>
      <w:r w:rsidR="00C77C83">
        <w:rPr>
          <w:rFonts w:ascii="Arial" w:hAnsi="Arial" w:cs="Arial"/>
        </w:rPr>
        <w:t>d in each case.  Report the peak</w:t>
      </w:r>
      <w:r w:rsidR="00607164">
        <w:rPr>
          <w:rFonts w:ascii="Arial" w:hAnsi="Arial" w:cs="Arial"/>
        </w:rPr>
        <w:t xml:space="preserve"> value of the current and the </w:t>
      </w:r>
      <w:proofErr w:type="spellStart"/>
      <w:r w:rsidR="00C77C83">
        <w:rPr>
          <w:rFonts w:ascii="Arial" w:hAnsi="Arial" w:cs="Arial"/>
        </w:rPr>
        <w:t>rms</w:t>
      </w:r>
      <w:proofErr w:type="spellEnd"/>
      <w:r w:rsidR="00607164">
        <w:rPr>
          <w:rFonts w:ascii="Arial" w:hAnsi="Arial" w:cs="Arial"/>
        </w:rPr>
        <w:t xml:space="preserve"> value of the current and fill-in Table 1</w:t>
      </w:r>
      <w:r w:rsidR="001D14F3">
        <w:rPr>
          <w:rFonts w:ascii="Arial" w:hAnsi="Arial" w:cs="Arial"/>
        </w:rPr>
        <w:t>.</w:t>
      </w:r>
    </w:p>
    <w:p w:rsidR="00F45D4B" w:rsidRPr="00BE056B" w:rsidRDefault="00F45D4B" w:rsidP="002B1050">
      <w:pPr>
        <w:ind w:hanging="720"/>
        <w:jc w:val="both"/>
        <w:rPr>
          <w:rFonts w:ascii="Arial" w:hAnsi="Arial" w:cs="Arial"/>
        </w:rPr>
      </w:pPr>
    </w:p>
    <w:p w:rsidR="00130A6A" w:rsidRDefault="00130A6A" w:rsidP="00130A6A">
      <w:pPr>
        <w:jc w:val="center"/>
        <w:rPr>
          <w:rFonts w:ascii="Arial" w:hAnsi="Arial" w:cs="Arial"/>
          <w:b/>
          <w:sz w:val="20"/>
          <w:szCs w:val="20"/>
        </w:rPr>
      </w:pPr>
      <w:r>
        <w:rPr>
          <w:rFonts w:ascii="Arial" w:hAnsi="Arial" w:cs="Arial"/>
          <w:b/>
          <w:sz w:val="20"/>
          <w:szCs w:val="20"/>
        </w:rPr>
        <w:t xml:space="preserve">Table 1—Ideal Predictions </w:t>
      </w:r>
    </w:p>
    <w:p w:rsidR="005C52FE" w:rsidRDefault="005C52FE" w:rsidP="00130A6A">
      <w:pPr>
        <w:jc w:val="center"/>
        <w:rPr>
          <w:rFonts w:ascii="Arial" w:hAnsi="Arial" w:cs="Arial"/>
        </w:rPr>
      </w:pPr>
    </w:p>
    <w:tbl>
      <w:tblPr>
        <w:tblW w:w="5000" w:type="pct"/>
        <w:jc w:val="center"/>
        <w:tblBorders>
          <w:top w:val="double" w:sz="12" w:space="0" w:color="000000"/>
          <w:left w:val="double" w:sz="12" w:space="0" w:color="000000"/>
          <w:bottom w:val="double" w:sz="12" w:space="0" w:color="000000"/>
          <w:right w:val="double" w:sz="12" w:space="0" w:color="000000"/>
          <w:insideV w:val="double" w:sz="12" w:space="0" w:color="000000"/>
        </w:tblBorders>
        <w:tblCellMar>
          <w:left w:w="145" w:type="dxa"/>
          <w:right w:w="145" w:type="dxa"/>
        </w:tblCellMar>
        <w:tblLook w:val="0000" w:firstRow="0" w:lastRow="0" w:firstColumn="0" w:lastColumn="0" w:noHBand="0" w:noVBand="0"/>
      </w:tblPr>
      <w:tblGrid>
        <w:gridCol w:w="3565"/>
        <w:gridCol w:w="1307"/>
        <w:gridCol w:w="1594"/>
        <w:gridCol w:w="1594"/>
        <w:gridCol w:w="1590"/>
      </w:tblGrid>
      <w:tr w:rsidR="00130A6A" w:rsidRPr="00D6462B" w:rsidTr="00FD7BDF">
        <w:trPr>
          <w:trHeight w:val="495"/>
          <w:jc w:val="center"/>
        </w:trPr>
        <w:tc>
          <w:tcPr>
            <w:tcW w:w="1847" w:type="pct"/>
            <w:tcBorders>
              <w:top w:val="double" w:sz="4" w:space="0" w:color="000000"/>
              <w:left w:val="double" w:sz="4" w:space="0" w:color="000000"/>
              <w:bottom w:val="double" w:sz="4" w:space="0" w:color="000000"/>
              <w:right w:val="double" w:sz="4" w:space="0" w:color="000000"/>
            </w:tcBorders>
          </w:tcPr>
          <w:p w:rsidR="00130A6A" w:rsidRPr="00D6462B" w:rsidRDefault="00130A6A" w:rsidP="00FD7BDF">
            <w:pPr>
              <w:spacing w:before="80"/>
              <w:jc w:val="center"/>
              <w:rPr>
                <w:rFonts w:ascii="Arial" w:hAnsi="Arial" w:cs="Arial"/>
                <w:bCs/>
              </w:rPr>
            </w:pPr>
            <w:r>
              <w:rPr>
                <w:rFonts w:ascii="Arial" w:hAnsi="Arial" w:cs="Arial"/>
                <w:bCs/>
              </w:rPr>
              <w:t>Case</w:t>
            </w:r>
          </w:p>
        </w:tc>
        <w:tc>
          <w:tcPr>
            <w:tcW w:w="677" w:type="pct"/>
            <w:tcBorders>
              <w:top w:val="double" w:sz="4" w:space="0" w:color="000000"/>
              <w:left w:val="double" w:sz="4" w:space="0" w:color="000000"/>
              <w:bottom w:val="double" w:sz="4" w:space="0" w:color="000000"/>
              <w:right w:val="double" w:sz="4" w:space="0" w:color="000000"/>
            </w:tcBorders>
          </w:tcPr>
          <w:p w:rsidR="00130A6A" w:rsidRDefault="00130A6A" w:rsidP="00FD7BDF">
            <w:pPr>
              <w:spacing w:before="80"/>
              <w:ind w:left="-972" w:firstLine="810"/>
              <w:jc w:val="center"/>
              <w:rPr>
                <w:rFonts w:ascii="Arial" w:hAnsi="Arial" w:cs="Arial"/>
                <w:bCs/>
              </w:rPr>
            </w:pPr>
            <w:r>
              <w:rPr>
                <w:rFonts w:ascii="Arial" w:hAnsi="Arial" w:cs="Arial"/>
                <w:bCs/>
              </w:rPr>
              <w:t xml:space="preserve">Voltage </w:t>
            </w:r>
          </w:p>
          <w:p w:rsidR="00130A6A" w:rsidRPr="00D6462B" w:rsidRDefault="00130A6A" w:rsidP="00C77C83">
            <w:pPr>
              <w:spacing w:before="80"/>
              <w:ind w:left="-972" w:firstLine="810"/>
              <w:jc w:val="center"/>
              <w:rPr>
                <w:rFonts w:ascii="Arial" w:hAnsi="Arial" w:cs="Arial"/>
                <w:bCs/>
              </w:rPr>
            </w:pPr>
            <w:r>
              <w:rPr>
                <w:rFonts w:ascii="Arial" w:hAnsi="Arial" w:cs="Arial"/>
                <w:bCs/>
              </w:rPr>
              <w:t>(</w:t>
            </w:r>
            <w:proofErr w:type="spellStart"/>
            <w:r>
              <w:rPr>
                <w:rFonts w:ascii="Arial" w:hAnsi="Arial" w:cs="Arial"/>
                <w:bCs/>
              </w:rPr>
              <w:t>V</w:t>
            </w:r>
            <w:r>
              <w:rPr>
                <w:rFonts w:ascii="Arial" w:hAnsi="Arial" w:cs="Arial"/>
                <w:bCs/>
                <w:vertAlign w:val="subscript"/>
              </w:rPr>
              <w:t>p</w:t>
            </w:r>
            <w:r w:rsidR="00C77C83">
              <w:rPr>
                <w:rFonts w:ascii="Arial" w:hAnsi="Arial" w:cs="Arial"/>
                <w:bCs/>
                <w:vertAlign w:val="subscript"/>
              </w:rPr>
              <w:t>eak</w:t>
            </w:r>
            <w:proofErr w:type="spellEnd"/>
            <w:r>
              <w:rPr>
                <w:rFonts w:ascii="Arial" w:hAnsi="Arial" w:cs="Arial"/>
                <w:bCs/>
              </w:rPr>
              <w:t>)</w:t>
            </w:r>
          </w:p>
        </w:tc>
        <w:tc>
          <w:tcPr>
            <w:tcW w:w="826" w:type="pct"/>
            <w:tcBorders>
              <w:top w:val="double" w:sz="4" w:space="0" w:color="000000"/>
              <w:left w:val="double" w:sz="4" w:space="0" w:color="000000"/>
              <w:bottom w:val="double" w:sz="4" w:space="0" w:color="000000"/>
              <w:right w:val="double" w:sz="4" w:space="0" w:color="000000"/>
            </w:tcBorders>
          </w:tcPr>
          <w:p w:rsidR="00130A6A" w:rsidRDefault="00130A6A" w:rsidP="00FD7BDF">
            <w:pPr>
              <w:spacing w:before="80"/>
              <w:ind w:left="-1224" w:firstLine="1350"/>
              <w:jc w:val="center"/>
              <w:rPr>
                <w:rFonts w:ascii="Arial" w:hAnsi="Arial" w:cs="Arial"/>
                <w:bCs/>
              </w:rPr>
            </w:pPr>
            <w:r>
              <w:rPr>
                <w:rFonts w:ascii="Arial" w:hAnsi="Arial" w:cs="Arial"/>
                <w:bCs/>
              </w:rPr>
              <w:t>Reactance</w:t>
            </w:r>
          </w:p>
          <w:p w:rsidR="00130A6A" w:rsidRDefault="00130A6A" w:rsidP="00FD7BDF">
            <w:pPr>
              <w:spacing w:before="80"/>
              <w:ind w:left="-1224" w:firstLine="1350"/>
              <w:jc w:val="center"/>
              <w:rPr>
                <w:rFonts w:ascii="Arial" w:hAnsi="Arial" w:cs="Arial"/>
                <w:bCs/>
              </w:rPr>
            </w:pPr>
            <w:r>
              <w:rPr>
                <w:rFonts w:ascii="Arial" w:hAnsi="Arial" w:cs="Arial"/>
                <w:bCs/>
              </w:rPr>
              <w:t>(</w:t>
            </w:r>
            <w:r w:rsidRPr="00FD699C">
              <w:rPr>
                <w:rFonts w:ascii="Symbol" w:hAnsi="Symbol" w:cs="Arial"/>
                <w:bCs/>
              </w:rPr>
              <w:t></w:t>
            </w:r>
            <w:r>
              <w:rPr>
                <w:rFonts w:ascii="Arial" w:hAnsi="Arial" w:cs="Arial"/>
                <w:bCs/>
              </w:rPr>
              <w:t>)</w:t>
            </w:r>
          </w:p>
        </w:tc>
        <w:tc>
          <w:tcPr>
            <w:tcW w:w="826" w:type="pct"/>
            <w:tcBorders>
              <w:top w:val="double" w:sz="4" w:space="0" w:color="000000"/>
              <w:left w:val="double" w:sz="4" w:space="0" w:color="000000"/>
              <w:bottom w:val="double" w:sz="4" w:space="0" w:color="000000"/>
              <w:right w:val="double" w:sz="4" w:space="0" w:color="000000"/>
            </w:tcBorders>
          </w:tcPr>
          <w:p w:rsidR="00130A6A" w:rsidRDefault="00130A6A" w:rsidP="00FD7BDF">
            <w:pPr>
              <w:spacing w:before="80"/>
              <w:ind w:left="-1224" w:firstLine="1350"/>
              <w:jc w:val="center"/>
              <w:rPr>
                <w:rFonts w:ascii="Arial" w:hAnsi="Arial" w:cs="Arial"/>
                <w:bCs/>
              </w:rPr>
            </w:pPr>
            <w:r>
              <w:rPr>
                <w:rFonts w:ascii="Arial" w:hAnsi="Arial" w:cs="Arial"/>
                <w:bCs/>
              </w:rPr>
              <w:t xml:space="preserve">Current </w:t>
            </w:r>
          </w:p>
          <w:p w:rsidR="00130A6A" w:rsidRDefault="00130A6A" w:rsidP="00C77C83">
            <w:pPr>
              <w:spacing w:before="80"/>
              <w:ind w:left="-1224" w:firstLine="1350"/>
              <w:jc w:val="center"/>
              <w:rPr>
                <w:rFonts w:ascii="Arial" w:hAnsi="Arial" w:cs="Arial"/>
                <w:bCs/>
              </w:rPr>
            </w:pPr>
            <w:r>
              <w:rPr>
                <w:rFonts w:ascii="Arial" w:hAnsi="Arial" w:cs="Arial"/>
                <w:bCs/>
              </w:rPr>
              <w:t>(</w:t>
            </w:r>
            <w:proofErr w:type="spellStart"/>
            <w:r>
              <w:rPr>
                <w:rFonts w:ascii="Arial" w:hAnsi="Arial" w:cs="Arial"/>
                <w:bCs/>
              </w:rPr>
              <w:t>mA</w:t>
            </w:r>
            <w:r>
              <w:rPr>
                <w:rFonts w:ascii="Arial" w:hAnsi="Arial" w:cs="Arial"/>
                <w:bCs/>
                <w:vertAlign w:val="subscript"/>
              </w:rPr>
              <w:t>p</w:t>
            </w:r>
            <w:r w:rsidR="00C77C83">
              <w:rPr>
                <w:rFonts w:ascii="Arial" w:hAnsi="Arial" w:cs="Arial"/>
                <w:bCs/>
                <w:vertAlign w:val="subscript"/>
              </w:rPr>
              <w:t>eak</w:t>
            </w:r>
            <w:proofErr w:type="spellEnd"/>
            <w:r>
              <w:rPr>
                <w:rFonts w:ascii="Arial" w:hAnsi="Arial" w:cs="Arial"/>
                <w:bCs/>
              </w:rPr>
              <w:t>)</w:t>
            </w:r>
          </w:p>
        </w:tc>
        <w:tc>
          <w:tcPr>
            <w:tcW w:w="824" w:type="pct"/>
            <w:tcBorders>
              <w:top w:val="double" w:sz="4" w:space="0" w:color="000000"/>
              <w:left w:val="double" w:sz="4" w:space="0" w:color="000000"/>
              <w:bottom w:val="double" w:sz="4" w:space="0" w:color="000000"/>
              <w:right w:val="double" w:sz="4" w:space="0" w:color="000000"/>
            </w:tcBorders>
          </w:tcPr>
          <w:p w:rsidR="00130A6A" w:rsidRDefault="00130A6A" w:rsidP="00FD7BDF">
            <w:pPr>
              <w:spacing w:before="80"/>
              <w:ind w:left="-757" w:firstLine="630"/>
              <w:jc w:val="center"/>
              <w:rPr>
                <w:rFonts w:ascii="Arial" w:hAnsi="Arial" w:cs="Arial"/>
                <w:bCs/>
              </w:rPr>
            </w:pPr>
            <w:r>
              <w:rPr>
                <w:rFonts w:ascii="Arial" w:hAnsi="Arial" w:cs="Arial"/>
                <w:bCs/>
              </w:rPr>
              <w:t xml:space="preserve">Current </w:t>
            </w:r>
          </w:p>
          <w:p w:rsidR="00130A6A" w:rsidRPr="00D6462B" w:rsidRDefault="00130A6A" w:rsidP="00C77C83">
            <w:pPr>
              <w:spacing w:before="80"/>
              <w:ind w:left="-757" w:firstLine="630"/>
              <w:jc w:val="center"/>
              <w:rPr>
                <w:rFonts w:ascii="Arial" w:hAnsi="Arial" w:cs="Arial"/>
                <w:bCs/>
              </w:rPr>
            </w:pPr>
            <w:r>
              <w:rPr>
                <w:rFonts w:ascii="Arial" w:hAnsi="Arial" w:cs="Arial"/>
                <w:bCs/>
              </w:rPr>
              <w:t>(</w:t>
            </w:r>
            <w:proofErr w:type="spellStart"/>
            <w:r>
              <w:rPr>
                <w:rFonts w:ascii="Arial" w:hAnsi="Arial" w:cs="Arial"/>
                <w:bCs/>
              </w:rPr>
              <w:t>mA</w:t>
            </w:r>
            <w:r w:rsidR="00C77C83">
              <w:rPr>
                <w:rFonts w:ascii="Arial" w:hAnsi="Arial" w:cs="Arial"/>
                <w:bCs/>
                <w:vertAlign w:val="subscript"/>
              </w:rPr>
              <w:t>rms</w:t>
            </w:r>
            <w:proofErr w:type="spellEnd"/>
            <w:r>
              <w:rPr>
                <w:rFonts w:ascii="Arial" w:hAnsi="Arial" w:cs="Arial"/>
                <w:bCs/>
              </w:rPr>
              <w:t>)</w:t>
            </w:r>
          </w:p>
        </w:tc>
      </w:tr>
      <w:tr w:rsidR="00130A6A" w:rsidRPr="00D6462B" w:rsidTr="00FD7BDF">
        <w:trPr>
          <w:trHeight w:val="495"/>
          <w:jc w:val="center"/>
        </w:trPr>
        <w:tc>
          <w:tcPr>
            <w:tcW w:w="1847" w:type="pct"/>
            <w:tcBorders>
              <w:top w:val="single" w:sz="6" w:space="0" w:color="auto"/>
              <w:left w:val="double" w:sz="4" w:space="0" w:color="000000"/>
              <w:bottom w:val="single" w:sz="6" w:space="0" w:color="auto"/>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C = 0.47 </w:t>
            </w:r>
            <w:r w:rsidRPr="00B73E39">
              <w:rPr>
                <w:rFonts w:ascii="Symbol" w:hAnsi="Symbol" w:cs="Arial"/>
                <w:bCs/>
                <w:sz w:val="20"/>
              </w:rPr>
              <w:t></w:t>
            </w:r>
            <w:r w:rsidRPr="00B73E39">
              <w:rPr>
                <w:rFonts w:ascii="Arial" w:hAnsi="Arial" w:cs="Arial"/>
                <w:bCs/>
                <w:sz w:val="20"/>
              </w:rPr>
              <w:t>F</w:t>
            </w:r>
          </w:p>
        </w:tc>
        <w:tc>
          <w:tcPr>
            <w:tcW w:w="677"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tabs>
                <w:tab w:val="center" w:pos="1115"/>
              </w:tabs>
              <w:spacing w:before="80" w:after="80"/>
              <w:ind w:left="-972" w:firstLine="810"/>
              <w:jc w:val="center"/>
              <w:rPr>
                <w:rFonts w:ascii="Arial" w:hAnsi="Arial" w:cs="Arial"/>
                <w:bCs/>
              </w:rPr>
            </w:pPr>
            <w:r>
              <w:rPr>
                <w:rFonts w:ascii="Arial" w:hAnsi="Arial" w:cs="Arial"/>
                <w:bCs/>
              </w:rPr>
              <w:t>5</w:t>
            </w:r>
          </w:p>
        </w:tc>
        <w:tc>
          <w:tcPr>
            <w:tcW w:w="826"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r w:rsidR="00130A6A" w:rsidRPr="00D6462B" w:rsidTr="00FD7BDF">
        <w:trPr>
          <w:trHeight w:val="495"/>
          <w:jc w:val="center"/>
        </w:trPr>
        <w:tc>
          <w:tcPr>
            <w:tcW w:w="1847" w:type="pct"/>
            <w:tcBorders>
              <w:top w:val="single" w:sz="6" w:space="0" w:color="auto"/>
              <w:left w:val="double" w:sz="4" w:space="0" w:color="000000"/>
              <w:bottom w:val="single" w:sz="6" w:space="0" w:color="auto"/>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C = 0.47 </w:t>
            </w:r>
            <w:r w:rsidRPr="00B73E39">
              <w:rPr>
                <w:rFonts w:ascii="Symbol" w:hAnsi="Symbol" w:cs="Arial"/>
                <w:bCs/>
                <w:sz w:val="20"/>
              </w:rPr>
              <w:t></w:t>
            </w:r>
            <w:r w:rsidRPr="00B73E39">
              <w:rPr>
                <w:rFonts w:ascii="Arial" w:hAnsi="Arial" w:cs="Arial"/>
                <w:bCs/>
                <w:sz w:val="20"/>
              </w:rPr>
              <w:t xml:space="preserve">F in series with 0.1 </w:t>
            </w:r>
            <w:r w:rsidRPr="00B73E39">
              <w:rPr>
                <w:rFonts w:ascii="Symbol" w:hAnsi="Symbol" w:cs="Arial"/>
                <w:bCs/>
                <w:sz w:val="20"/>
              </w:rPr>
              <w:t></w:t>
            </w:r>
            <w:r w:rsidRPr="00B73E39">
              <w:rPr>
                <w:rFonts w:ascii="Arial" w:hAnsi="Arial" w:cs="Arial"/>
                <w:bCs/>
                <w:sz w:val="20"/>
              </w:rPr>
              <w:t>F</w:t>
            </w:r>
          </w:p>
        </w:tc>
        <w:tc>
          <w:tcPr>
            <w:tcW w:w="677" w:type="pct"/>
            <w:tcBorders>
              <w:top w:val="single" w:sz="6" w:space="0" w:color="auto"/>
              <w:left w:val="double" w:sz="4" w:space="0" w:color="000000"/>
              <w:bottom w:val="single" w:sz="6" w:space="0" w:color="auto"/>
              <w:right w:val="double" w:sz="4" w:space="0" w:color="000000"/>
            </w:tcBorders>
          </w:tcPr>
          <w:p w:rsidR="00130A6A" w:rsidRDefault="00130A6A" w:rsidP="00FD7BDF">
            <w:pPr>
              <w:tabs>
                <w:tab w:val="center" w:pos="1115"/>
              </w:tabs>
              <w:spacing w:before="80" w:after="80"/>
              <w:ind w:left="-972" w:firstLine="810"/>
              <w:jc w:val="center"/>
              <w:rPr>
                <w:rFonts w:ascii="Arial" w:hAnsi="Arial" w:cs="Arial"/>
                <w:bCs/>
              </w:rPr>
            </w:pPr>
            <w:r>
              <w:rPr>
                <w:rFonts w:ascii="Arial" w:hAnsi="Arial" w:cs="Arial"/>
                <w:bCs/>
              </w:rPr>
              <w:t>7</w:t>
            </w: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r w:rsidR="00130A6A" w:rsidRPr="00D6462B" w:rsidTr="00FD7BDF">
        <w:trPr>
          <w:trHeight w:val="495"/>
          <w:jc w:val="center"/>
        </w:trPr>
        <w:tc>
          <w:tcPr>
            <w:tcW w:w="1847" w:type="pct"/>
            <w:tcBorders>
              <w:top w:val="single" w:sz="6" w:space="0" w:color="auto"/>
              <w:left w:val="double" w:sz="4" w:space="0" w:color="000000"/>
              <w:bottom w:val="single" w:sz="6" w:space="0" w:color="auto"/>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C = 0.47 </w:t>
            </w:r>
            <w:r w:rsidRPr="00B73E39">
              <w:rPr>
                <w:rFonts w:ascii="Symbol" w:hAnsi="Symbol" w:cs="Arial"/>
                <w:bCs/>
                <w:sz w:val="20"/>
              </w:rPr>
              <w:t></w:t>
            </w:r>
            <w:r w:rsidRPr="00B73E39">
              <w:rPr>
                <w:rFonts w:ascii="Arial" w:hAnsi="Arial" w:cs="Arial"/>
                <w:bCs/>
                <w:sz w:val="20"/>
              </w:rPr>
              <w:t xml:space="preserve">F in parallel with 0.1 </w:t>
            </w:r>
            <w:r w:rsidRPr="00B73E39">
              <w:rPr>
                <w:rFonts w:ascii="Symbol" w:hAnsi="Symbol" w:cs="Arial"/>
                <w:bCs/>
                <w:sz w:val="20"/>
              </w:rPr>
              <w:t></w:t>
            </w:r>
            <w:r w:rsidRPr="00B73E39">
              <w:rPr>
                <w:rFonts w:ascii="Arial" w:hAnsi="Arial" w:cs="Arial"/>
                <w:bCs/>
                <w:sz w:val="20"/>
              </w:rPr>
              <w:t>F</w:t>
            </w:r>
          </w:p>
        </w:tc>
        <w:tc>
          <w:tcPr>
            <w:tcW w:w="677" w:type="pct"/>
            <w:tcBorders>
              <w:top w:val="single" w:sz="6" w:space="0" w:color="auto"/>
              <w:left w:val="double" w:sz="4" w:space="0" w:color="000000"/>
              <w:bottom w:val="single" w:sz="6" w:space="0" w:color="auto"/>
              <w:right w:val="double" w:sz="4" w:space="0" w:color="000000"/>
            </w:tcBorders>
          </w:tcPr>
          <w:p w:rsidR="00130A6A" w:rsidRDefault="00130A6A" w:rsidP="00FD7BDF">
            <w:pPr>
              <w:tabs>
                <w:tab w:val="center" w:pos="1115"/>
              </w:tabs>
              <w:spacing w:before="80" w:after="80"/>
              <w:ind w:left="-972" w:firstLine="810"/>
              <w:jc w:val="center"/>
              <w:rPr>
                <w:rFonts w:ascii="Arial" w:hAnsi="Arial" w:cs="Arial"/>
                <w:bCs/>
              </w:rPr>
            </w:pPr>
            <w:r>
              <w:rPr>
                <w:rFonts w:ascii="Arial" w:hAnsi="Arial" w:cs="Arial"/>
                <w:bCs/>
              </w:rPr>
              <w:t>7</w:t>
            </w: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r w:rsidR="00130A6A" w:rsidRPr="00D6462B" w:rsidTr="00FD7BDF">
        <w:trPr>
          <w:trHeight w:val="495"/>
          <w:jc w:val="center"/>
        </w:trPr>
        <w:tc>
          <w:tcPr>
            <w:tcW w:w="1847" w:type="pct"/>
            <w:tcBorders>
              <w:top w:val="single" w:sz="6" w:space="0" w:color="auto"/>
              <w:left w:val="double" w:sz="4" w:space="0" w:color="000000"/>
              <w:bottom w:val="single" w:sz="6" w:space="0" w:color="auto"/>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L = 4.7 </w:t>
            </w:r>
            <w:proofErr w:type="spellStart"/>
            <w:r w:rsidRPr="00B73E39">
              <w:rPr>
                <w:rFonts w:ascii="Arial" w:hAnsi="Arial" w:cs="Arial"/>
                <w:bCs/>
                <w:sz w:val="20"/>
              </w:rPr>
              <w:t>mH</w:t>
            </w:r>
            <w:proofErr w:type="spellEnd"/>
          </w:p>
        </w:tc>
        <w:tc>
          <w:tcPr>
            <w:tcW w:w="677" w:type="pct"/>
            <w:tcBorders>
              <w:top w:val="single" w:sz="6" w:space="0" w:color="auto"/>
              <w:left w:val="double" w:sz="4" w:space="0" w:color="000000"/>
              <w:bottom w:val="single" w:sz="6" w:space="0" w:color="auto"/>
              <w:right w:val="double" w:sz="4" w:space="0" w:color="000000"/>
            </w:tcBorders>
          </w:tcPr>
          <w:p w:rsidR="00130A6A" w:rsidRDefault="00130A6A" w:rsidP="00FD7BDF">
            <w:pPr>
              <w:tabs>
                <w:tab w:val="center" w:pos="1115"/>
              </w:tabs>
              <w:spacing w:before="80" w:after="80"/>
              <w:ind w:left="-972" w:firstLine="810"/>
              <w:jc w:val="center"/>
              <w:rPr>
                <w:rFonts w:ascii="Arial" w:hAnsi="Arial" w:cs="Arial"/>
                <w:bCs/>
              </w:rPr>
            </w:pPr>
            <w:r>
              <w:rPr>
                <w:rFonts w:ascii="Arial" w:hAnsi="Arial" w:cs="Arial"/>
                <w:bCs/>
              </w:rPr>
              <w:t>1</w:t>
            </w: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r w:rsidR="00130A6A" w:rsidRPr="00D6462B" w:rsidTr="00FD7BDF">
        <w:trPr>
          <w:trHeight w:val="495"/>
          <w:jc w:val="center"/>
        </w:trPr>
        <w:tc>
          <w:tcPr>
            <w:tcW w:w="1847" w:type="pct"/>
            <w:tcBorders>
              <w:top w:val="single" w:sz="6" w:space="0" w:color="auto"/>
              <w:left w:val="double" w:sz="4" w:space="0" w:color="000000"/>
              <w:bottom w:val="single" w:sz="6" w:space="0" w:color="auto"/>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L = 4.7 </w:t>
            </w:r>
            <w:proofErr w:type="spellStart"/>
            <w:r w:rsidRPr="00B73E39">
              <w:rPr>
                <w:rFonts w:ascii="Arial" w:hAnsi="Arial" w:cs="Arial"/>
                <w:bCs/>
                <w:sz w:val="20"/>
              </w:rPr>
              <w:t>mH</w:t>
            </w:r>
            <w:proofErr w:type="spellEnd"/>
            <w:r w:rsidRPr="00B73E39">
              <w:rPr>
                <w:rFonts w:ascii="Arial" w:hAnsi="Arial" w:cs="Arial"/>
                <w:bCs/>
                <w:sz w:val="20"/>
              </w:rPr>
              <w:t xml:space="preserve"> in series with 33 </w:t>
            </w:r>
            <w:proofErr w:type="spellStart"/>
            <w:r w:rsidRPr="00B73E39">
              <w:rPr>
                <w:rFonts w:ascii="Arial" w:hAnsi="Arial" w:cs="Arial"/>
                <w:bCs/>
                <w:sz w:val="20"/>
              </w:rPr>
              <w:t>mH</w:t>
            </w:r>
            <w:proofErr w:type="spellEnd"/>
          </w:p>
        </w:tc>
        <w:tc>
          <w:tcPr>
            <w:tcW w:w="677" w:type="pct"/>
            <w:tcBorders>
              <w:top w:val="single" w:sz="6" w:space="0" w:color="auto"/>
              <w:left w:val="double" w:sz="4" w:space="0" w:color="000000"/>
              <w:bottom w:val="single" w:sz="6" w:space="0" w:color="auto"/>
              <w:right w:val="double" w:sz="4" w:space="0" w:color="000000"/>
            </w:tcBorders>
          </w:tcPr>
          <w:p w:rsidR="00130A6A" w:rsidRDefault="00130A6A" w:rsidP="00FD7BDF">
            <w:pPr>
              <w:tabs>
                <w:tab w:val="center" w:pos="1115"/>
              </w:tabs>
              <w:spacing w:before="80" w:after="80"/>
              <w:ind w:left="-972" w:firstLine="810"/>
              <w:jc w:val="center"/>
              <w:rPr>
                <w:rFonts w:ascii="Arial" w:hAnsi="Arial" w:cs="Arial"/>
                <w:bCs/>
              </w:rPr>
            </w:pPr>
            <w:r>
              <w:rPr>
                <w:rFonts w:ascii="Arial" w:hAnsi="Arial" w:cs="Arial"/>
                <w:bCs/>
              </w:rPr>
              <w:t>5</w:t>
            </w: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single" w:sz="6" w:space="0" w:color="auto"/>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single" w:sz="6" w:space="0" w:color="auto"/>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r w:rsidR="00130A6A" w:rsidRPr="00D6462B" w:rsidTr="00FD7BDF">
        <w:trPr>
          <w:trHeight w:val="495"/>
          <w:jc w:val="center"/>
        </w:trPr>
        <w:tc>
          <w:tcPr>
            <w:tcW w:w="1847" w:type="pct"/>
            <w:tcBorders>
              <w:top w:val="single" w:sz="6" w:space="0" w:color="auto"/>
              <w:left w:val="double" w:sz="4" w:space="0" w:color="000000"/>
              <w:bottom w:val="double" w:sz="4" w:space="0" w:color="000000"/>
              <w:right w:val="double" w:sz="4" w:space="0" w:color="000000"/>
            </w:tcBorders>
          </w:tcPr>
          <w:p w:rsidR="00130A6A" w:rsidRPr="00B73E39" w:rsidRDefault="00130A6A" w:rsidP="00FD7BDF">
            <w:pPr>
              <w:tabs>
                <w:tab w:val="center" w:pos="1115"/>
              </w:tabs>
              <w:spacing w:before="80" w:after="80"/>
              <w:jc w:val="center"/>
              <w:rPr>
                <w:rFonts w:ascii="Arial" w:hAnsi="Arial" w:cs="Arial"/>
                <w:bCs/>
                <w:sz w:val="20"/>
              </w:rPr>
            </w:pPr>
            <w:r w:rsidRPr="00B73E39">
              <w:rPr>
                <w:rFonts w:ascii="Arial" w:hAnsi="Arial" w:cs="Arial"/>
                <w:bCs/>
                <w:sz w:val="20"/>
              </w:rPr>
              <w:t xml:space="preserve">L = 4.7 </w:t>
            </w:r>
            <w:proofErr w:type="spellStart"/>
            <w:r w:rsidRPr="00B73E39">
              <w:rPr>
                <w:rFonts w:ascii="Arial" w:hAnsi="Arial" w:cs="Arial"/>
                <w:bCs/>
                <w:sz w:val="20"/>
              </w:rPr>
              <w:t>mH</w:t>
            </w:r>
            <w:proofErr w:type="spellEnd"/>
            <w:r w:rsidRPr="00B73E39">
              <w:rPr>
                <w:rFonts w:ascii="Arial" w:hAnsi="Arial" w:cs="Arial"/>
                <w:bCs/>
                <w:sz w:val="20"/>
              </w:rPr>
              <w:t xml:space="preserve"> in parallel with 33 </w:t>
            </w:r>
            <w:proofErr w:type="spellStart"/>
            <w:r w:rsidRPr="00B73E39">
              <w:rPr>
                <w:rFonts w:ascii="Arial" w:hAnsi="Arial" w:cs="Arial"/>
                <w:bCs/>
                <w:sz w:val="20"/>
              </w:rPr>
              <w:t>mH</w:t>
            </w:r>
            <w:proofErr w:type="spellEnd"/>
          </w:p>
        </w:tc>
        <w:tc>
          <w:tcPr>
            <w:tcW w:w="677" w:type="pct"/>
            <w:tcBorders>
              <w:top w:val="single" w:sz="6" w:space="0" w:color="auto"/>
              <w:left w:val="double" w:sz="4" w:space="0" w:color="000000"/>
              <w:bottom w:val="double" w:sz="4" w:space="0" w:color="000000"/>
              <w:right w:val="double" w:sz="4" w:space="0" w:color="000000"/>
            </w:tcBorders>
          </w:tcPr>
          <w:p w:rsidR="00130A6A" w:rsidRDefault="00130A6A" w:rsidP="00FD7BDF">
            <w:pPr>
              <w:tabs>
                <w:tab w:val="center" w:pos="1115"/>
              </w:tabs>
              <w:spacing w:before="80" w:after="80"/>
              <w:ind w:left="-972" w:firstLine="810"/>
              <w:jc w:val="center"/>
              <w:rPr>
                <w:rFonts w:ascii="Arial" w:hAnsi="Arial" w:cs="Arial"/>
                <w:bCs/>
              </w:rPr>
            </w:pPr>
            <w:r>
              <w:rPr>
                <w:rFonts w:ascii="Arial" w:hAnsi="Arial" w:cs="Arial"/>
                <w:bCs/>
              </w:rPr>
              <w:t>1</w:t>
            </w:r>
          </w:p>
        </w:tc>
        <w:tc>
          <w:tcPr>
            <w:tcW w:w="826" w:type="pct"/>
            <w:tcBorders>
              <w:top w:val="single" w:sz="6" w:space="0" w:color="auto"/>
              <w:left w:val="double" w:sz="4" w:space="0" w:color="000000"/>
              <w:bottom w:val="double" w:sz="4" w:space="0" w:color="000000"/>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6" w:type="pct"/>
            <w:tcBorders>
              <w:top w:val="single" w:sz="6" w:space="0" w:color="auto"/>
              <w:left w:val="double" w:sz="4" w:space="0" w:color="000000"/>
              <w:bottom w:val="double" w:sz="4" w:space="0" w:color="000000"/>
              <w:right w:val="double" w:sz="4" w:space="0" w:color="000000"/>
            </w:tcBorders>
          </w:tcPr>
          <w:p w:rsidR="00130A6A" w:rsidRDefault="00130A6A" w:rsidP="00FD7BDF">
            <w:pPr>
              <w:spacing w:before="80" w:after="80"/>
              <w:ind w:left="-1224" w:firstLine="1350"/>
              <w:jc w:val="center"/>
              <w:rPr>
                <w:rFonts w:ascii="Arial" w:hAnsi="Arial" w:cs="Arial"/>
                <w:bCs/>
              </w:rPr>
            </w:pPr>
          </w:p>
        </w:tc>
        <w:tc>
          <w:tcPr>
            <w:tcW w:w="824" w:type="pct"/>
            <w:tcBorders>
              <w:top w:val="single" w:sz="6" w:space="0" w:color="auto"/>
              <w:left w:val="double" w:sz="4" w:space="0" w:color="000000"/>
              <w:bottom w:val="double" w:sz="4" w:space="0" w:color="000000"/>
              <w:right w:val="double" w:sz="4" w:space="0" w:color="000000"/>
            </w:tcBorders>
          </w:tcPr>
          <w:p w:rsidR="00130A6A" w:rsidRPr="00D6462B" w:rsidRDefault="00130A6A" w:rsidP="00FD7BDF">
            <w:pPr>
              <w:spacing w:before="80" w:after="80"/>
              <w:ind w:left="-757" w:firstLine="630"/>
              <w:jc w:val="center"/>
              <w:rPr>
                <w:rFonts w:ascii="Arial" w:hAnsi="Arial" w:cs="Arial"/>
                <w:bCs/>
              </w:rPr>
            </w:pPr>
          </w:p>
        </w:tc>
      </w:tr>
    </w:tbl>
    <w:p w:rsidR="00130A6A" w:rsidRDefault="00130A6A" w:rsidP="00130A6A">
      <w:pPr>
        <w:jc w:val="center"/>
        <w:rPr>
          <w:rFonts w:ascii="Arial" w:hAnsi="Arial" w:cs="Arial"/>
        </w:rPr>
      </w:pPr>
    </w:p>
    <w:p w:rsidR="005C52FE" w:rsidRDefault="005C52FE" w:rsidP="00130A6A">
      <w:pPr>
        <w:jc w:val="center"/>
        <w:rPr>
          <w:rFonts w:ascii="Arial" w:hAnsi="Arial" w:cs="Arial"/>
        </w:rPr>
      </w:pPr>
    </w:p>
    <w:p w:rsidR="003F49E0" w:rsidRDefault="003F49E0" w:rsidP="002B1050">
      <w:pPr>
        <w:ind w:hanging="720"/>
        <w:jc w:val="both"/>
        <w:rPr>
          <w:rFonts w:ascii="Arial" w:hAnsi="Arial" w:cs="Arial"/>
          <w:b/>
          <w:i/>
        </w:rPr>
      </w:pPr>
      <w:r>
        <w:rPr>
          <w:rFonts w:ascii="Arial" w:hAnsi="Arial" w:cs="Arial"/>
        </w:rPr>
        <w:t>1.3</w:t>
      </w:r>
      <w:r>
        <w:rPr>
          <w:rFonts w:ascii="Arial" w:hAnsi="Arial" w:cs="Arial"/>
        </w:rPr>
        <w:tab/>
        <w:t xml:space="preserve">Submit a photocopy of the pre-lab at the </w:t>
      </w:r>
      <w:r w:rsidRPr="003860BC">
        <w:rPr>
          <w:rFonts w:ascii="Arial" w:hAnsi="Arial" w:cs="Arial"/>
          <w:b/>
          <w:i/>
        </w:rPr>
        <w:t>start of</w:t>
      </w:r>
      <w:r>
        <w:rPr>
          <w:rFonts w:ascii="Arial" w:hAnsi="Arial" w:cs="Arial"/>
          <w:b/>
          <w:i/>
        </w:rPr>
        <w:t xml:space="preserve"> the </w:t>
      </w:r>
      <w:r w:rsidRPr="003860BC">
        <w:rPr>
          <w:rFonts w:ascii="Arial" w:hAnsi="Arial" w:cs="Arial"/>
          <w:b/>
          <w:i/>
        </w:rPr>
        <w:t>lab</w:t>
      </w:r>
      <w:r w:rsidR="005C52FE">
        <w:rPr>
          <w:rFonts w:ascii="Arial" w:hAnsi="Arial" w:cs="Arial"/>
          <w:b/>
          <w:i/>
        </w:rPr>
        <w:t xml:space="preserve"> period</w:t>
      </w:r>
      <w:r w:rsidRPr="003860BC">
        <w:rPr>
          <w:rFonts w:ascii="Arial" w:hAnsi="Arial" w:cs="Arial"/>
          <w:b/>
          <w:i/>
        </w:rPr>
        <w:t>.</w:t>
      </w:r>
    </w:p>
    <w:p w:rsidR="00C02A19" w:rsidRDefault="00C02A19" w:rsidP="00C02A19">
      <w:pPr>
        <w:ind w:hanging="720"/>
        <w:jc w:val="both"/>
        <w:rPr>
          <w:rFonts w:ascii="Arial" w:hAnsi="Arial" w:cs="Arial"/>
        </w:rPr>
      </w:pPr>
    </w:p>
    <w:p w:rsidR="00D347C5" w:rsidRDefault="00D347C5" w:rsidP="00545B9A">
      <w:pPr>
        <w:ind w:hanging="720"/>
        <w:jc w:val="center"/>
        <w:rPr>
          <w:rFonts w:ascii="Arial" w:hAnsi="Arial" w:cs="Arial"/>
          <w:bCs/>
          <w:sz w:val="32"/>
          <w:szCs w:val="32"/>
        </w:rPr>
      </w:pPr>
      <w:r>
        <w:rPr>
          <w:rFonts w:ascii="Arial" w:hAnsi="Arial" w:cs="Arial"/>
          <w:bCs/>
          <w:sz w:val="32"/>
          <w:szCs w:val="32"/>
        </w:rPr>
        <w:lastRenderedPageBreak/>
        <w:t xml:space="preserve">2.0   </w:t>
      </w:r>
      <w:r w:rsidRPr="00651499">
        <w:rPr>
          <w:rFonts w:ascii="Arial" w:hAnsi="Arial" w:cs="Arial"/>
          <w:bCs/>
          <w:sz w:val="32"/>
          <w:szCs w:val="32"/>
        </w:rPr>
        <w:t>LAB PROCEDURE</w:t>
      </w:r>
    </w:p>
    <w:p w:rsidR="005C52FE" w:rsidRPr="00651499" w:rsidRDefault="005C52FE" w:rsidP="002B1050">
      <w:pPr>
        <w:jc w:val="center"/>
        <w:rPr>
          <w:rFonts w:ascii="Arial" w:hAnsi="Arial" w:cs="Arial"/>
          <w:bCs/>
          <w:sz w:val="32"/>
          <w:szCs w:val="32"/>
        </w:rPr>
      </w:pPr>
    </w:p>
    <w:p w:rsidR="00D347C5" w:rsidRDefault="00D347C5" w:rsidP="002B1050">
      <w:pPr>
        <w:jc w:val="both"/>
        <w:rPr>
          <w:rFonts w:ascii="Arial" w:hAnsi="Arial" w:cs="Arial"/>
        </w:rPr>
      </w:pPr>
      <w:r>
        <w:rPr>
          <w:rFonts w:ascii="Arial" w:hAnsi="Arial" w:cs="Arial"/>
        </w:rPr>
        <w:t xml:space="preserve">You are going to determine the values of </w:t>
      </w:r>
      <w:r w:rsidR="003F49E0">
        <w:rPr>
          <w:rFonts w:ascii="Arial" w:hAnsi="Arial" w:cs="Arial"/>
        </w:rPr>
        <w:t>components</w:t>
      </w:r>
      <w:r>
        <w:rPr>
          <w:rFonts w:ascii="Arial" w:hAnsi="Arial" w:cs="Arial"/>
        </w:rPr>
        <w:t xml:space="preserve"> by </w:t>
      </w:r>
      <w:r w:rsidR="00445731">
        <w:rPr>
          <w:rFonts w:ascii="Arial" w:hAnsi="Arial" w:cs="Arial"/>
        </w:rPr>
        <w:t>direct measurement with an RLC M</w:t>
      </w:r>
      <w:r w:rsidR="003F49E0">
        <w:rPr>
          <w:rFonts w:ascii="Arial" w:hAnsi="Arial" w:cs="Arial"/>
        </w:rPr>
        <w:t>eter</w:t>
      </w:r>
      <w:r w:rsidR="00534429">
        <w:rPr>
          <w:rFonts w:ascii="Arial" w:hAnsi="Arial" w:cs="Arial"/>
        </w:rPr>
        <w:t>. Then you will make measurements of voltage and current</w:t>
      </w:r>
      <w:r w:rsidR="00B73E39">
        <w:rPr>
          <w:rFonts w:ascii="Arial" w:hAnsi="Arial" w:cs="Arial"/>
        </w:rPr>
        <w:t xml:space="preserve"> using the</w:t>
      </w:r>
      <w:r w:rsidR="00C77C83">
        <w:rPr>
          <w:rFonts w:ascii="Arial" w:hAnsi="Arial" w:cs="Arial"/>
        </w:rPr>
        <w:t xml:space="preserve"> </w:t>
      </w:r>
      <w:proofErr w:type="spellStart"/>
      <w:r w:rsidR="00C77C83">
        <w:rPr>
          <w:rFonts w:ascii="Arial" w:hAnsi="Arial" w:cs="Arial"/>
        </w:rPr>
        <w:t>Digilent</w:t>
      </w:r>
      <w:proofErr w:type="spellEnd"/>
      <w:r w:rsidR="00C77C83">
        <w:rPr>
          <w:rFonts w:ascii="Arial" w:hAnsi="Arial" w:cs="Arial"/>
        </w:rPr>
        <w:t xml:space="preserve"> Waveforms Board</w:t>
      </w:r>
      <w:r w:rsidR="00B73E39">
        <w:rPr>
          <w:rFonts w:ascii="Arial" w:hAnsi="Arial" w:cs="Arial"/>
        </w:rPr>
        <w:t xml:space="preserve"> </w:t>
      </w:r>
      <w:r w:rsidR="00C77C83">
        <w:rPr>
          <w:rFonts w:ascii="Arial" w:hAnsi="Arial" w:cs="Arial"/>
        </w:rPr>
        <w:t>(DWB)</w:t>
      </w:r>
      <w:r>
        <w:rPr>
          <w:rFonts w:ascii="Arial" w:hAnsi="Arial" w:cs="Arial"/>
        </w:rPr>
        <w:t>.</w:t>
      </w:r>
    </w:p>
    <w:p w:rsidR="00CD4B54" w:rsidRDefault="00CD4B54" w:rsidP="002B1050">
      <w:pPr>
        <w:jc w:val="both"/>
        <w:rPr>
          <w:rFonts w:ascii="Arial" w:hAnsi="Arial" w:cs="Arial"/>
        </w:rPr>
      </w:pPr>
    </w:p>
    <w:p w:rsidR="00B73E39" w:rsidRPr="00B73E39" w:rsidRDefault="00CD4B54" w:rsidP="002B1050">
      <w:pPr>
        <w:ind w:hanging="720"/>
        <w:jc w:val="both"/>
        <w:rPr>
          <w:rFonts w:ascii="Arial" w:hAnsi="Arial" w:cs="Arial"/>
          <w:b/>
          <w:u w:val="single"/>
        </w:rPr>
      </w:pPr>
      <w:r>
        <w:rPr>
          <w:rFonts w:ascii="Arial" w:hAnsi="Arial" w:cs="Arial"/>
        </w:rPr>
        <w:t>2.</w:t>
      </w:r>
      <w:r w:rsidR="00F115E0">
        <w:rPr>
          <w:rFonts w:ascii="Arial" w:hAnsi="Arial" w:cs="Arial"/>
        </w:rPr>
        <w:t>1</w:t>
      </w:r>
      <w:r w:rsidR="00607164">
        <w:rPr>
          <w:rFonts w:ascii="Arial" w:hAnsi="Arial" w:cs="Arial"/>
        </w:rPr>
        <w:tab/>
      </w:r>
      <w:r w:rsidR="00B73E39" w:rsidRPr="00B73E39">
        <w:rPr>
          <w:rFonts w:ascii="Arial" w:hAnsi="Arial" w:cs="Arial"/>
          <w:b/>
          <w:u w:val="single"/>
        </w:rPr>
        <w:t xml:space="preserve">Measure Component Values </w:t>
      </w:r>
    </w:p>
    <w:p w:rsidR="00CD4B54" w:rsidRPr="00176C1F" w:rsidRDefault="00607164" w:rsidP="00B73E39">
      <w:pPr>
        <w:jc w:val="both"/>
        <w:rPr>
          <w:rFonts w:ascii="Arial" w:hAnsi="Arial" w:cs="Arial"/>
          <w:b/>
          <w:i/>
        </w:rPr>
      </w:pPr>
      <w:r>
        <w:rPr>
          <w:rFonts w:ascii="Arial" w:hAnsi="Arial" w:cs="Arial"/>
        </w:rPr>
        <w:t>Measure the resistance of handheld DMM</w:t>
      </w:r>
      <w:r w:rsidR="00F115E0">
        <w:rPr>
          <w:rFonts w:ascii="Arial" w:hAnsi="Arial" w:cs="Arial"/>
        </w:rPr>
        <w:t xml:space="preserve"> to check for </w:t>
      </w:r>
      <w:r>
        <w:rPr>
          <w:rFonts w:ascii="Arial" w:hAnsi="Arial" w:cs="Arial"/>
        </w:rPr>
        <w:t>a blown fuse</w:t>
      </w:r>
      <w:r w:rsidR="00CD4B54">
        <w:rPr>
          <w:rFonts w:ascii="Arial" w:hAnsi="Arial" w:cs="Arial"/>
        </w:rPr>
        <w:t>.</w:t>
      </w:r>
      <w:r w:rsidR="00176C1F">
        <w:rPr>
          <w:rFonts w:ascii="Arial" w:hAnsi="Arial" w:cs="Arial"/>
        </w:rPr>
        <w:t xml:space="preserve"> </w:t>
      </w:r>
      <w:r w:rsidR="00C77C83">
        <w:rPr>
          <w:rFonts w:ascii="Arial" w:hAnsi="Arial" w:cs="Arial"/>
        </w:rPr>
        <w:t xml:space="preserve"> </w:t>
      </w:r>
      <w:r>
        <w:rPr>
          <w:rFonts w:ascii="Arial" w:hAnsi="Arial" w:cs="Arial"/>
        </w:rPr>
        <w:t>You can use one of the Fluke DMMs as an ohmmeter.</w:t>
      </w:r>
      <w:r w:rsidR="00176C1F">
        <w:rPr>
          <w:rFonts w:ascii="Arial" w:hAnsi="Arial" w:cs="Arial"/>
        </w:rPr>
        <w:t xml:space="preserve"> </w:t>
      </w:r>
      <w:r w:rsidR="00176C1F">
        <w:rPr>
          <w:rFonts w:ascii="Arial" w:hAnsi="Arial" w:cs="Arial"/>
          <w:b/>
          <w:i/>
        </w:rPr>
        <w:t>Do this in all labs from now on.</w:t>
      </w:r>
    </w:p>
    <w:p w:rsidR="00D347C5" w:rsidRDefault="00D347C5" w:rsidP="002B1050">
      <w:pPr>
        <w:jc w:val="both"/>
        <w:rPr>
          <w:rFonts w:ascii="Arial" w:hAnsi="Arial" w:cs="Arial"/>
        </w:rPr>
      </w:pPr>
    </w:p>
    <w:p w:rsidR="003F49E0" w:rsidRDefault="003F49E0" w:rsidP="002B1050">
      <w:pPr>
        <w:ind w:hanging="720"/>
        <w:jc w:val="both"/>
        <w:rPr>
          <w:rFonts w:ascii="Arial" w:hAnsi="Arial" w:cs="Arial"/>
        </w:rPr>
      </w:pPr>
      <w:r>
        <w:rPr>
          <w:rFonts w:ascii="Arial" w:hAnsi="Arial" w:cs="Arial"/>
        </w:rPr>
        <w:tab/>
        <w:t>Measure the value of each</w:t>
      </w:r>
      <w:r w:rsidR="00027618">
        <w:rPr>
          <w:rFonts w:ascii="Arial" w:hAnsi="Arial" w:cs="Arial"/>
        </w:rPr>
        <w:t xml:space="preserve"> individual</w:t>
      </w:r>
      <w:r w:rsidR="00445731">
        <w:rPr>
          <w:rFonts w:ascii="Arial" w:hAnsi="Arial" w:cs="Arial"/>
        </w:rPr>
        <w:t xml:space="preserve"> component using one of the RL</w:t>
      </w:r>
      <w:r>
        <w:rPr>
          <w:rFonts w:ascii="Arial" w:hAnsi="Arial" w:cs="Arial"/>
        </w:rPr>
        <w:t>C meters at the front of lab and</w:t>
      </w:r>
      <w:r w:rsidR="005C52FE">
        <w:rPr>
          <w:rFonts w:ascii="Arial" w:hAnsi="Arial" w:cs="Arial"/>
        </w:rPr>
        <w:t xml:space="preserve"> calculate percent errors using the formula of Lab 1</w:t>
      </w:r>
      <w:r>
        <w:rPr>
          <w:rFonts w:ascii="Arial" w:hAnsi="Arial" w:cs="Arial"/>
        </w:rPr>
        <w:t>.</w:t>
      </w:r>
    </w:p>
    <w:p w:rsidR="003F49E0" w:rsidRDefault="003F49E0" w:rsidP="002B1050">
      <w:pPr>
        <w:ind w:hanging="720"/>
        <w:jc w:val="both"/>
        <w:rPr>
          <w:rFonts w:ascii="Arial" w:hAnsi="Arial" w:cs="Arial"/>
        </w:rPr>
      </w:pPr>
    </w:p>
    <w:p w:rsidR="00B73E39" w:rsidRDefault="00D347C5" w:rsidP="002B1050">
      <w:pPr>
        <w:ind w:hanging="720"/>
        <w:jc w:val="both"/>
        <w:rPr>
          <w:rFonts w:ascii="Arial" w:hAnsi="Arial" w:cs="Arial"/>
        </w:rPr>
      </w:pPr>
      <w:r>
        <w:rPr>
          <w:rFonts w:ascii="Arial" w:hAnsi="Arial" w:cs="Arial"/>
        </w:rPr>
        <w:t>2.</w:t>
      </w:r>
      <w:r w:rsidR="00B73E39">
        <w:rPr>
          <w:rFonts w:ascii="Arial" w:hAnsi="Arial" w:cs="Arial"/>
        </w:rPr>
        <w:t>2</w:t>
      </w:r>
      <w:r>
        <w:rPr>
          <w:rFonts w:ascii="Arial" w:hAnsi="Arial" w:cs="Arial"/>
        </w:rPr>
        <w:tab/>
      </w:r>
      <w:r w:rsidR="00B73E39" w:rsidRPr="00B73E39">
        <w:rPr>
          <w:rFonts w:ascii="Arial" w:hAnsi="Arial" w:cs="Arial"/>
          <w:b/>
          <w:u w:val="single"/>
        </w:rPr>
        <w:t>Measure Voltage and Current</w:t>
      </w:r>
    </w:p>
    <w:p w:rsidR="003F49E0" w:rsidRPr="00534429" w:rsidRDefault="00607164" w:rsidP="00B73E39">
      <w:pPr>
        <w:jc w:val="both"/>
        <w:rPr>
          <w:rFonts w:ascii="Arial" w:hAnsi="Arial" w:cs="Arial"/>
        </w:rPr>
      </w:pPr>
      <w:r>
        <w:rPr>
          <w:rFonts w:ascii="Arial" w:hAnsi="Arial" w:cs="Arial"/>
        </w:rPr>
        <w:t xml:space="preserve">Using </w:t>
      </w:r>
      <w:r w:rsidR="00C77C83">
        <w:rPr>
          <w:rFonts w:ascii="Arial" w:hAnsi="Arial" w:cs="Arial"/>
        </w:rPr>
        <w:t>DWB</w:t>
      </w:r>
      <w:r>
        <w:rPr>
          <w:rFonts w:ascii="Arial" w:hAnsi="Arial" w:cs="Arial"/>
        </w:rPr>
        <w:t>, c</w:t>
      </w:r>
      <w:r w:rsidR="003F49E0">
        <w:rPr>
          <w:rFonts w:ascii="Arial" w:hAnsi="Arial" w:cs="Arial"/>
        </w:rPr>
        <w:t xml:space="preserve">onnect </w:t>
      </w:r>
      <w:r w:rsidR="00F45D4B">
        <w:rPr>
          <w:rFonts w:ascii="Arial" w:hAnsi="Arial" w:cs="Arial"/>
        </w:rPr>
        <w:t>AWG1</w:t>
      </w:r>
      <w:r w:rsidR="00F841BA">
        <w:rPr>
          <w:rFonts w:ascii="Arial" w:hAnsi="Arial" w:cs="Arial"/>
        </w:rPr>
        <w:t xml:space="preserve"> </w:t>
      </w:r>
      <w:r w:rsidR="003F49E0">
        <w:rPr>
          <w:rFonts w:ascii="Arial" w:hAnsi="Arial" w:cs="Arial"/>
        </w:rPr>
        <w:t>across each</w:t>
      </w:r>
      <w:r w:rsidR="00F45D4B">
        <w:rPr>
          <w:rFonts w:ascii="Arial" w:hAnsi="Arial" w:cs="Arial"/>
        </w:rPr>
        <w:t xml:space="preserve"> combination of</w:t>
      </w:r>
      <w:r w:rsidR="003F49E0">
        <w:rPr>
          <w:rFonts w:ascii="Arial" w:hAnsi="Arial" w:cs="Arial"/>
        </w:rPr>
        <w:t xml:space="preserve"> component</w:t>
      </w:r>
      <w:r w:rsidR="00F45D4B">
        <w:rPr>
          <w:rFonts w:ascii="Arial" w:hAnsi="Arial" w:cs="Arial"/>
        </w:rPr>
        <w:t>s in Table 1</w:t>
      </w:r>
      <w:r w:rsidR="00B73E39">
        <w:rPr>
          <w:rFonts w:ascii="Arial" w:hAnsi="Arial" w:cs="Arial"/>
        </w:rPr>
        <w:t xml:space="preserve"> </w:t>
      </w:r>
      <w:r w:rsidR="003F49E0">
        <w:rPr>
          <w:rFonts w:ascii="Arial" w:hAnsi="Arial" w:cs="Arial"/>
        </w:rPr>
        <w:t xml:space="preserve">and </w:t>
      </w:r>
      <w:r w:rsidR="00F45D4B">
        <w:rPr>
          <w:rFonts w:ascii="Arial" w:hAnsi="Arial" w:cs="Arial"/>
        </w:rPr>
        <w:t>set the voltage to the specified value</w:t>
      </w:r>
      <w:r w:rsidR="00F36124">
        <w:rPr>
          <w:rFonts w:ascii="Arial" w:hAnsi="Arial" w:cs="Arial"/>
        </w:rPr>
        <w:t xml:space="preserve">. </w:t>
      </w:r>
      <w:r w:rsidR="00C77C83">
        <w:rPr>
          <w:rFonts w:ascii="Arial" w:hAnsi="Arial" w:cs="Arial"/>
        </w:rPr>
        <w:t xml:space="preserve"> </w:t>
      </w:r>
      <w:r w:rsidR="00F36124">
        <w:rPr>
          <w:rFonts w:ascii="Arial" w:hAnsi="Arial" w:cs="Arial"/>
        </w:rPr>
        <w:t>U</w:t>
      </w:r>
      <w:r w:rsidR="003F49E0">
        <w:rPr>
          <w:rFonts w:ascii="Arial" w:hAnsi="Arial" w:cs="Arial"/>
        </w:rPr>
        <w:t xml:space="preserve">se the </w:t>
      </w:r>
      <w:r>
        <w:rPr>
          <w:rFonts w:ascii="Arial" w:hAnsi="Arial" w:cs="Arial"/>
        </w:rPr>
        <w:t xml:space="preserve">handheld </w:t>
      </w:r>
      <w:r w:rsidR="003F49E0">
        <w:rPr>
          <w:rFonts w:ascii="Arial" w:hAnsi="Arial" w:cs="Arial"/>
        </w:rPr>
        <w:t>DMM to confirm the</w:t>
      </w:r>
      <w:r w:rsidR="00F45D4B">
        <w:rPr>
          <w:rFonts w:ascii="Arial" w:hAnsi="Arial" w:cs="Arial"/>
        </w:rPr>
        <w:t xml:space="preserve"> </w:t>
      </w:r>
      <w:proofErr w:type="spellStart"/>
      <w:r w:rsidR="00F45D4B">
        <w:rPr>
          <w:rFonts w:ascii="Arial" w:hAnsi="Arial" w:cs="Arial"/>
        </w:rPr>
        <w:t>rms</w:t>
      </w:r>
      <w:proofErr w:type="spellEnd"/>
      <w:r w:rsidR="003F49E0">
        <w:rPr>
          <w:rFonts w:ascii="Arial" w:hAnsi="Arial" w:cs="Arial"/>
        </w:rPr>
        <w:t xml:space="preserve"> </w:t>
      </w:r>
      <w:r w:rsidR="00F36124">
        <w:rPr>
          <w:rFonts w:ascii="Arial" w:hAnsi="Arial" w:cs="Arial"/>
        </w:rPr>
        <w:t xml:space="preserve">value of voltage from </w:t>
      </w:r>
      <w:r w:rsidR="00C77C83">
        <w:rPr>
          <w:rFonts w:ascii="Arial" w:hAnsi="Arial" w:cs="Arial"/>
        </w:rPr>
        <w:t>AWG1</w:t>
      </w:r>
      <w:r w:rsidR="00F36124">
        <w:rPr>
          <w:rFonts w:ascii="Arial" w:hAnsi="Arial" w:cs="Arial"/>
        </w:rPr>
        <w:t>.</w:t>
      </w:r>
      <w:r w:rsidR="00C77C83">
        <w:rPr>
          <w:rFonts w:ascii="Arial" w:hAnsi="Arial" w:cs="Arial"/>
        </w:rPr>
        <w:t xml:space="preserve"> </w:t>
      </w:r>
      <w:r w:rsidR="00F36124">
        <w:rPr>
          <w:rFonts w:ascii="Arial" w:hAnsi="Arial" w:cs="Arial"/>
        </w:rPr>
        <w:t xml:space="preserve"> Measure the</w:t>
      </w:r>
      <w:r w:rsidR="0056561F">
        <w:rPr>
          <w:rFonts w:ascii="Arial" w:hAnsi="Arial" w:cs="Arial"/>
        </w:rPr>
        <w:t xml:space="preserve"> magnitude of </w:t>
      </w:r>
      <w:r w:rsidR="00F36124">
        <w:rPr>
          <w:rFonts w:ascii="Arial" w:hAnsi="Arial" w:cs="Arial"/>
        </w:rPr>
        <w:t>current through the component in</w:t>
      </w:r>
      <w:r w:rsidR="003F49E0">
        <w:rPr>
          <w:rFonts w:ascii="Arial" w:hAnsi="Arial" w:cs="Arial"/>
        </w:rPr>
        <w:t xml:space="preserve"> </w:t>
      </w:r>
      <w:proofErr w:type="spellStart"/>
      <w:r w:rsidR="00F45D4B">
        <w:rPr>
          <w:rFonts w:ascii="Arial" w:hAnsi="Arial" w:cs="Arial"/>
        </w:rPr>
        <w:t>mA</w:t>
      </w:r>
      <w:r w:rsidR="00C77C83">
        <w:rPr>
          <w:rFonts w:ascii="Arial" w:hAnsi="Arial" w:cs="Arial"/>
          <w:vertAlign w:val="subscript"/>
        </w:rPr>
        <w:t>rms</w:t>
      </w:r>
      <w:proofErr w:type="spellEnd"/>
      <w:r w:rsidR="00F36124">
        <w:rPr>
          <w:rFonts w:ascii="Arial" w:hAnsi="Arial" w:cs="Arial"/>
        </w:rPr>
        <w:t xml:space="preserve"> </w:t>
      </w:r>
      <w:r w:rsidR="008615C4">
        <w:rPr>
          <w:rFonts w:ascii="Arial" w:hAnsi="Arial" w:cs="Arial"/>
        </w:rPr>
        <w:t xml:space="preserve">by inserting the orange ammeter in the circuit. These are your </w:t>
      </w:r>
      <w:proofErr w:type="spellStart"/>
      <w:r w:rsidR="00534429">
        <w:rPr>
          <w:rFonts w:ascii="Arial" w:hAnsi="Arial" w:cs="Arial"/>
        </w:rPr>
        <w:t>I</w:t>
      </w:r>
      <w:r w:rsidR="00534429">
        <w:rPr>
          <w:rFonts w:ascii="Arial" w:hAnsi="Arial" w:cs="Arial"/>
          <w:vertAlign w:val="subscript"/>
        </w:rPr>
        <w:t>measured</w:t>
      </w:r>
      <w:proofErr w:type="spellEnd"/>
      <w:r w:rsidR="008615C4">
        <w:rPr>
          <w:rFonts w:ascii="Arial" w:hAnsi="Arial" w:cs="Arial"/>
        </w:rPr>
        <w:t xml:space="preserve"> values.</w:t>
      </w:r>
    </w:p>
    <w:p w:rsidR="003F49E0" w:rsidRDefault="003F49E0" w:rsidP="002B1050">
      <w:pPr>
        <w:ind w:hanging="720"/>
        <w:jc w:val="both"/>
        <w:rPr>
          <w:rFonts w:ascii="Arial" w:hAnsi="Arial" w:cs="Arial"/>
        </w:rPr>
      </w:pPr>
    </w:p>
    <w:p w:rsidR="00F261B2" w:rsidRDefault="00863301" w:rsidP="002B1050">
      <w:pPr>
        <w:ind w:hanging="720"/>
        <w:jc w:val="both"/>
        <w:rPr>
          <w:rFonts w:ascii="Arial" w:hAnsi="Arial" w:cs="Arial"/>
        </w:rPr>
      </w:pPr>
      <w:r>
        <w:rPr>
          <w:rFonts w:ascii="Arial" w:hAnsi="Arial" w:cs="Arial"/>
        </w:rPr>
        <w:tab/>
      </w:r>
      <w:r w:rsidR="009617A1">
        <w:rPr>
          <w:rFonts w:ascii="Arial" w:hAnsi="Arial" w:cs="Arial"/>
        </w:rPr>
        <w:t>C</w:t>
      </w:r>
      <w:r w:rsidR="00F261B2">
        <w:rPr>
          <w:rFonts w:ascii="Arial" w:hAnsi="Arial" w:cs="Arial"/>
        </w:rPr>
        <w:t>ompute</w:t>
      </w:r>
      <w:r w:rsidR="00E171B0">
        <w:rPr>
          <w:rFonts w:ascii="Arial" w:hAnsi="Arial" w:cs="Arial"/>
        </w:rPr>
        <w:t xml:space="preserve"> and report</w:t>
      </w:r>
      <w:r w:rsidR="00F261B2">
        <w:rPr>
          <w:rFonts w:ascii="Arial" w:hAnsi="Arial" w:cs="Arial"/>
        </w:rPr>
        <w:t xml:space="preserve"> the percent </w:t>
      </w:r>
      <w:r w:rsidR="00534429">
        <w:rPr>
          <w:rFonts w:ascii="Arial" w:hAnsi="Arial" w:cs="Arial"/>
        </w:rPr>
        <w:t xml:space="preserve">error between the predicted value and the measured value using the </w:t>
      </w:r>
      <w:r w:rsidR="00B73E39">
        <w:rPr>
          <w:rFonts w:ascii="Arial" w:hAnsi="Arial" w:cs="Arial"/>
        </w:rPr>
        <w:t>fo</w:t>
      </w:r>
      <w:r w:rsidR="005C52FE">
        <w:rPr>
          <w:rFonts w:ascii="Arial" w:hAnsi="Arial" w:cs="Arial"/>
        </w:rPr>
        <w:t xml:space="preserve">rmula of </w:t>
      </w:r>
      <w:r w:rsidR="00B73E39">
        <w:rPr>
          <w:rFonts w:ascii="Arial" w:hAnsi="Arial" w:cs="Arial"/>
        </w:rPr>
        <w:t xml:space="preserve">Lab 1.  Comment on the errors that you calculated. </w:t>
      </w:r>
      <w:r w:rsidR="00425816">
        <w:rPr>
          <w:rFonts w:ascii="Arial" w:hAnsi="Arial" w:cs="Arial"/>
        </w:rPr>
        <w:t xml:space="preserve"> </w:t>
      </w:r>
    </w:p>
    <w:p w:rsidR="00EA2F1C" w:rsidRDefault="00EA2F1C" w:rsidP="00EA2F1C">
      <w:pPr>
        <w:jc w:val="center"/>
      </w:pPr>
    </w:p>
    <w:p w:rsidR="00B73E39" w:rsidRDefault="00D347C5" w:rsidP="00E171B0">
      <w:pPr>
        <w:ind w:hanging="720"/>
        <w:jc w:val="both"/>
        <w:rPr>
          <w:rFonts w:ascii="Arial" w:hAnsi="Arial" w:cs="Arial"/>
        </w:rPr>
      </w:pPr>
      <w:r>
        <w:rPr>
          <w:rFonts w:ascii="Arial" w:hAnsi="Arial" w:cs="Arial"/>
        </w:rPr>
        <w:t>2.</w:t>
      </w:r>
      <w:r w:rsidR="00B73E39">
        <w:rPr>
          <w:rFonts w:ascii="Arial" w:hAnsi="Arial" w:cs="Arial"/>
        </w:rPr>
        <w:t>3</w:t>
      </w:r>
      <w:r>
        <w:rPr>
          <w:rFonts w:ascii="Arial" w:hAnsi="Arial" w:cs="Arial"/>
        </w:rPr>
        <w:tab/>
      </w:r>
      <w:r w:rsidR="00B73E39" w:rsidRPr="00B73E39">
        <w:rPr>
          <w:rFonts w:ascii="Arial" w:hAnsi="Arial" w:cs="Arial"/>
          <w:b/>
          <w:u w:val="single"/>
        </w:rPr>
        <w:t>Analysis of the Non-ideal Inductor</w:t>
      </w:r>
      <w:r w:rsidR="00B73E39">
        <w:rPr>
          <w:rFonts w:ascii="Arial" w:hAnsi="Arial" w:cs="Arial"/>
          <w:b/>
          <w:u w:val="single"/>
        </w:rPr>
        <w:t xml:space="preserve"> Effects</w:t>
      </w:r>
    </w:p>
    <w:p w:rsidR="00534429" w:rsidRDefault="00EA2F1C" w:rsidP="00B73E39">
      <w:pPr>
        <w:jc w:val="both"/>
        <w:rPr>
          <w:rFonts w:ascii="Arial" w:hAnsi="Arial" w:cs="Arial"/>
        </w:rPr>
      </w:pPr>
      <w:r>
        <w:rPr>
          <w:rFonts w:ascii="Arial" w:hAnsi="Arial" w:cs="Arial"/>
        </w:rPr>
        <w:t xml:space="preserve">Now re-analyze the case where you measured the 4.7mH inductor.  This time you should model the effect of the inherent resistance of the inductor due to the loss in the wound wire that makes the coil. Measure the </w:t>
      </w:r>
      <w:r w:rsidR="0056561F">
        <w:rPr>
          <w:rFonts w:ascii="Arial" w:hAnsi="Arial" w:cs="Arial"/>
        </w:rPr>
        <w:t>dc</w:t>
      </w:r>
      <w:r>
        <w:rPr>
          <w:rFonts w:ascii="Arial" w:hAnsi="Arial" w:cs="Arial"/>
        </w:rPr>
        <w:t xml:space="preserve"> resistance of the inductor with the handheld DMM </w:t>
      </w:r>
      <w:r w:rsidR="0056561F">
        <w:rPr>
          <w:rFonts w:ascii="Arial" w:hAnsi="Arial" w:cs="Arial"/>
        </w:rPr>
        <w:t>(it should be a few ohms)</w:t>
      </w:r>
      <w:r w:rsidR="0044044C">
        <w:rPr>
          <w:rFonts w:ascii="Arial" w:hAnsi="Arial" w:cs="Arial"/>
        </w:rPr>
        <w:t>,</w:t>
      </w:r>
      <w:r w:rsidR="0056561F">
        <w:rPr>
          <w:rFonts w:ascii="Arial" w:hAnsi="Arial" w:cs="Arial"/>
        </w:rPr>
        <w:t xml:space="preserve"> </w:t>
      </w:r>
      <w:r>
        <w:rPr>
          <w:rFonts w:ascii="Arial" w:hAnsi="Arial" w:cs="Arial"/>
        </w:rPr>
        <w:t>and use that value in the non-ideal inductor model below</w:t>
      </w:r>
      <w:r w:rsidR="00A5609D">
        <w:rPr>
          <w:rFonts w:ascii="Arial" w:hAnsi="Arial" w:cs="Arial"/>
        </w:rPr>
        <w:t xml:space="preserve"> to</w:t>
      </w:r>
      <w:r>
        <w:rPr>
          <w:rFonts w:ascii="Arial" w:hAnsi="Arial" w:cs="Arial"/>
        </w:rPr>
        <w:t xml:space="preserve"> </w:t>
      </w:r>
      <w:r w:rsidR="00A5609D">
        <w:rPr>
          <w:rFonts w:ascii="Arial" w:hAnsi="Arial" w:cs="Arial"/>
        </w:rPr>
        <w:t>c</w:t>
      </w:r>
      <w:r w:rsidR="008615C4">
        <w:rPr>
          <w:rFonts w:ascii="Arial" w:hAnsi="Arial" w:cs="Arial"/>
        </w:rPr>
        <w:t>alculate impe</w:t>
      </w:r>
      <w:r w:rsidR="00A5609D">
        <w:rPr>
          <w:rFonts w:ascii="Arial" w:hAnsi="Arial" w:cs="Arial"/>
        </w:rPr>
        <w:t>dance of the non-ideal inductor.  R</w:t>
      </w:r>
      <w:r>
        <w:rPr>
          <w:rFonts w:ascii="Arial" w:hAnsi="Arial" w:cs="Arial"/>
        </w:rPr>
        <w:t xml:space="preserve">ecalculate the expected current in </w:t>
      </w:r>
      <w:proofErr w:type="spellStart"/>
      <w:r>
        <w:rPr>
          <w:rFonts w:ascii="Arial" w:hAnsi="Arial" w:cs="Arial"/>
        </w:rPr>
        <w:t>mA</w:t>
      </w:r>
      <w:r w:rsidR="00425816">
        <w:rPr>
          <w:rFonts w:ascii="Arial" w:hAnsi="Arial" w:cs="Arial"/>
          <w:vertAlign w:val="subscript"/>
        </w:rPr>
        <w:t>rms</w:t>
      </w:r>
      <w:proofErr w:type="spellEnd"/>
      <w:r w:rsidR="008615C4">
        <w:rPr>
          <w:rFonts w:ascii="Arial" w:hAnsi="Arial" w:cs="Arial"/>
        </w:rPr>
        <w:t xml:space="preserve"> for the </w:t>
      </w:r>
      <w:r>
        <w:rPr>
          <w:rFonts w:ascii="Arial" w:hAnsi="Arial" w:cs="Arial"/>
        </w:rPr>
        <w:t>circuit model below. Calculate the percent error with your new prediction of the current.  Based on your results</w:t>
      </w:r>
      <w:r w:rsidR="00C11E97">
        <w:rPr>
          <w:rFonts w:ascii="Arial" w:hAnsi="Arial" w:cs="Arial"/>
        </w:rPr>
        <w:t>,</w:t>
      </w:r>
      <w:r>
        <w:rPr>
          <w:rFonts w:ascii="Arial" w:hAnsi="Arial" w:cs="Arial"/>
        </w:rPr>
        <w:t xml:space="preserve"> make a conclusion about </w:t>
      </w:r>
      <w:r w:rsidR="00B73E39">
        <w:rPr>
          <w:rFonts w:ascii="Arial" w:hAnsi="Arial" w:cs="Arial"/>
        </w:rPr>
        <w:t>how to properly model inductors</w:t>
      </w:r>
      <w:r>
        <w:rPr>
          <w:rFonts w:ascii="Arial" w:hAnsi="Arial" w:cs="Arial"/>
        </w:rPr>
        <w:t>.</w:t>
      </w:r>
    </w:p>
    <w:p w:rsidR="00EA2F1C" w:rsidRDefault="00EA2F1C" w:rsidP="00EA2F1C">
      <w:pPr>
        <w:ind w:hanging="720"/>
        <w:jc w:val="center"/>
      </w:pPr>
    </w:p>
    <w:p w:rsidR="005C52FE" w:rsidRDefault="00EE2722" w:rsidP="00EA2F1C">
      <w:pPr>
        <w:pStyle w:val="ListParagraph"/>
        <w:ind w:left="-720" w:right="-720"/>
        <w:jc w:val="center"/>
        <w:rPr>
          <w:rFonts w:ascii="Arial" w:hAnsi="Arial" w:cs="Arial"/>
          <w:b/>
          <w:sz w:val="20"/>
          <w:szCs w:val="20"/>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5.7pt;margin-top:11.35pt;width:259.5pt;height:130.5pt;z-index:251657728">
            <v:imagedata r:id="rId8" o:title=""/>
            <w10:wrap type="square"/>
          </v:shape>
          <o:OLEObject Type="Embed" ProgID="Visio.Drawing.11" ShapeID="_x0000_s1026" DrawAspect="Content" ObjectID="_1479900645" r:id="rId9"/>
        </w:object>
      </w: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5C52FE" w:rsidRDefault="005C52FE" w:rsidP="00EA2F1C">
      <w:pPr>
        <w:pStyle w:val="ListParagraph"/>
        <w:ind w:left="-720" w:right="-720"/>
        <w:jc w:val="center"/>
        <w:rPr>
          <w:rFonts w:ascii="Arial" w:hAnsi="Arial" w:cs="Arial"/>
          <w:b/>
          <w:sz w:val="20"/>
          <w:szCs w:val="20"/>
        </w:rPr>
      </w:pPr>
    </w:p>
    <w:p w:rsidR="00E17E1F" w:rsidRDefault="00EA2F1C" w:rsidP="009A583E">
      <w:pPr>
        <w:pStyle w:val="ListParagraph"/>
        <w:ind w:left="-720" w:right="-720"/>
        <w:jc w:val="center"/>
        <w:rPr>
          <w:rFonts w:ascii="Arial" w:hAnsi="Arial" w:cs="Arial"/>
          <w:b/>
          <w:sz w:val="20"/>
          <w:szCs w:val="20"/>
        </w:rPr>
      </w:pPr>
      <w:r>
        <w:rPr>
          <w:rFonts w:ascii="Arial" w:hAnsi="Arial" w:cs="Arial"/>
          <w:b/>
          <w:sz w:val="20"/>
          <w:szCs w:val="20"/>
        </w:rPr>
        <w:t>Figure 1 - Circuit Diagrams for modeling the inherent resistance in an inductor</w:t>
      </w:r>
    </w:p>
    <w:p w:rsidR="00CD1617" w:rsidRDefault="00CD1617" w:rsidP="009A583E">
      <w:pPr>
        <w:pStyle w:val="ListParagraph"/>
        <w:ind w:left="-720" w:right="-720"/>
        <w:jc w:val="center"/>
        <w:rPr>
          <w:rFonts w:ascii="Arial" w:hAnsi="Arial" w:cs="Arial"/>
          <w:b/>
          <w:sz w:val="20"/>
          <w:szCs w:val="20"/>
        </w:rPr>
      </w:pPr>
    </w:p>
    <w:p w:rsidR="006D501D" w:rsidRDefault="006D501D" w:rsidP="009A583E">
      <w:pPr>
        <w:pStyle w:val="ListParagraph"/>
        <w:ind w:left="-720" w:right="-720"/>
        <w:jc w:val="center"/>
        <w:rPr>
          <w:rFonts w:ascii="Arial" w:hAnsi="Arial" w:cs="Arial"/>
        </w:rPr>
      </w:pPr>
    </w:p>
    <w:p w:rsidR="00B73E39" w:rsidRDefault="00534429" w:rsidP="00E17E1F">
      <w:pPr>
        <w:pStyle w:val="ListParagraph"/>
        <w:ind w:left="-720" w:right="-720"/>
        <w:rPr>
          <w:rFonts w:ascii="Arial" w:hAnsi="Arial" w:cs="Arial"/>
        </w:rPr>
      </w:pPr>
      <w:r>
        <w:rPr>
          <w:rFonts w:ascii="Arial" w:hAnsi="Arial" w:cs="Arial"/>
        </w:rPr>
        <w:lastRenderedPageBreak/>
        <w:t>2.</w:t>
      </w:r>
      <w:r w:rsidR="00B73E39">
        <w:rPr>
          <w:rFonts w:ascii="Arial" w:hAnsi="Arial" w:cs="Arial"/>
        </w:rPr>
        <w:t>4</w:t>
      </w:r>
      <w:r>
        <w:rPr>
          <w:rFonts w:ascii="Arial" w:hAnsi="Arial" w:cs="Arial"/>
        </w:rPr>
        <w:t xml:space="preserve"> </w:t>
      </w:r>
      <w:r>
        <w:rPr>
          <w:rFonts w:ascii="Arial" w:hAnsi="Arial" w:cs="Arial"/>
        </w:rPr>
        <w:tab/>
      </w:r>
      <w:r w:rsidR="00B73E39" w:rsidRPr="00B73E39">
        <w:rPr>
          <w:rFonts w:ascii="Arial" w:hAnsi="Arial" w:cs="Arial"/>
          <w:b/>
          <w:u w:val="single"/>
        </w:rPr>
        <w:t>Oscil</w:t>
      </w:r>
      <w:r w:rsidR="00E17E1F">
        <w:rPr>
          <w:rFonts w:ascii="Arial" w:hAnsi="Arial" w:cs="Arial"/>
          <w:b/>
          <w:u w:val="single"/>
        </w:rPr>
        <w:t>loscope Measurements of an RLC C</w:t>
      </w:r>
      <w:r w:rsidR="00B73E39" w:rsidRPr="00B73E39">
        <w:rPr>
          <w:rFonts w:ascii="Arial" w:hAnsi="Arial" w:cs="Arial"/>
          <w:b/>
          <w:u w:val="single"/>
        </w:rPr>
        <w:t>ircuit</w:t>
      </w:r>
    </w:p>
    <w:p w:rsidR="006D501D" w:rsidRDefault="00E171B0" w:rsidP="00B73E39">
      <w:pPr>
        <w:jc w:val="both"/>
        <w:rPr>
          <w:rFonts w:ascii="Arial" w:hAnsi="Arial" w:cs="Arial"/>
        </w:rPr>
      </w:pPr>
      <w:r>
        <w:rPr>
          <w:rFonts w:ascii="Arial" w:hAnsi="Arial" w:cs="Arial"/>
        </w:rPr>
        <w:t xml:space="preserve">Turn </w:t>
      </w:r>
      <w:r w:rsidR="00425816">
        <w:rPr>
          <w:rFonts w:ascii="Arial" w:hAnsi="Arial" w:cs="Arial"/>
        </w:rPr>
        <w:t>AWG1</w:t>
      </w:r>
      <w:r>
        <w:rPr>
          <w:rFonts w:ascii="Arial" w:hAnsi="Arial" w:cs="Arial"/>
        </w:rPr>
        <w:t xml:space="preserve"> off and </w:t>
      </w:r>
      <w:r w:rsidR="00EA2F1C">
        <w:rPr>
          <w:rFonts w:ascii="Arial" w:hAnsi="Arial" w:cs="Arial"/>
        </w:rPr>
        <w:t xml:space="preserve">build </w:t>
      </w:r>
      <w:r w:rsidR="00E74D6C">
        <w:rPr>
          <w:rFonts w:ascii="Arial" w:hAnsi="Arial" w:cs="Arial"/>
        </w:rPr>
        <w:t>an RLC series</w:t>
      </w:r>
      <w:r w:rsidR="00EA2F1C">
        <w:rPr>
          <w:rFonts w:ascii="Arial" w:hAnsi="Arial" w:cs="Arial"/>
        </w:rPr>
        <w:t xml:space="preserve"> circuit shown below in Figure 2, where R=</w:t>
      </w:r>
      <w:r>
        <w:rPr>
          <w:rFonts w:ascii="Arial" w:hAnsi="Arial" w:cs="Arial"/>
        </w:rPr>
        <w:t xml:space="preserve">100 </w:t>
      </w:r>
      <w:r w:rsidRPr="00027618">
        <w:rPr>
          <w:rFonts w:ascii="Symbol" w:hAnsi="Symbol" w:cs="Arial"/>
        </w:rPr>
        <w:t></w:t>
      </w:r>
      <w:r>
        <w:rPr>
          <w:rFonts w:ascii="Arial" w:hAnsi="Arial" w:cs="Arial"/>
        </w:rPr>
        <w:t xml:space="preserve">, </w:t>
      </w:r>
      <w:r w:rsidR="00EA2F1C">
        <w:rPr>
          <w:rFonts w:ascii="Arial" w:hAnsi="Arial" w:cs="Arial"/>
        </w:rPr>
        <w:t>L=</w:t>
      </w:r>
      <w:r>
        <w:rPr>
          <w:rFonts w:ascii="Arial" w:hAnsi="Arial" w:cs="Arial"/>
        </w:rPr>
        <w:t xml:space="preserve">33 </w:t>
      </w:r>
      <w:proofErr w:type="spellStart"/>
      <w:r>
        <w:rPr>
          <w:rFonts w:ascii="Arial" w:hAnsi="Arial" w:cs="Arial"/>
        </w:rPr>
        <w:t>mH</w:t>
      </w:r>
      <w:proofErr w:type="spellEnd"/>
      <w:r>
        <w:rPr>
          <w:rFonts w:ascii="Arial" w:hAnsi="Arial" w:cs="Arial"/>
        </w:rPr>
        <w:t xml:space="preserve"> and </w:t>
      </w:r>
      <w:r w:rsidR="00EA2F1C">
        <w:rPr>
          <w:rFonts w:ascii="Arial" w:hAnsi="Arial" w:cs="Arial"/>
        </w:rPr>
        <w:t>C=</w:t>
      </w:r>
      <w:r>
        <w:rPr>
          <w:rFonts w:ascii="Arial" w:hAnsi="Arial" w:cs="Arial"/>
        </w:rPr>
        <w:t xml:space="preserve">0.47 </w:t>
      </w:r>
      <w:r w:rsidRPr="00027618">
        <w:rPr>
          <w:rFonts w:ascii="Symbol" w:hAnsi="Symbol" w:cs="Arial"/>
        </w:rPr>
        <w:t></w:t>
      </w:r>
      <w:r>
        <w:rPr>
          <w:rFonts w:ascii="Arial" w:hAnsi="Arial" w:cs="Arial"/>
        </w:rPr>
        <w:t>F.</w:t>
      </w:r>
      <w:r w:rsidR="00425816">
        <w:rPr>
          <w:rFonts w:ascii="Arial" w:hAnsi="Arial" w:cs="Arial"/>
        </w:rPr>
        <w:t xml:space="preserve"> </w:t>
      </w:r>
      <w:r>
        <w:rPr>
          <w:rFonts w:ascii="Arial" w:hAnsi="Arial" w:cs="Arial"/>
        </w:rPr>
        <w:t xml:space="preserve"> Apply 1 V (peak) at 1 kHz and use the oscilloscope to observe the shape of the voltage across each component.</w:t>
      </w:r>
      <w:r w:rsidR="00B26D50">
        <w:rPr>
          <w:rFonts w:ascii="Arial" w:hAnsi="Arial" w:cs="Arial"/>
        </w:rPr>
        <w:t xml:space="preserve">  </w:t>
      </w:r>
      <w:r w:rsidR="001015F4">
        <w:rPr>
          <w:rFonts w:ascii="Arial" w:hAnsi="Arial" w:cs="Arial"/>
        </w:rPr>
        <w:t>For the oscilloscope u</w:t>
      </w:r>
      <w:r w:rsidR="00B26D50">
        <w:rPr>
          <w:rFonts w:ascii="Arial" w:hAnsi="Arial" w:cs="Arial"/>
        </w:rPr>
        <w:t xml:space="preserve">se the </w:t>
      </w:r>
      <w:r w:rsidR="001015F4">
        <w:rPr>
          <w:rFonts w:ascii="Arial" w:hAnsi="Arial" w:cs="Arial"/>
        </w:rPr>
        <w:t>DC in</w:t>
      </w:r>
      <w:r w:rsidR="0044044C">
        <w:rPr>
          <w:rFonts w:ascii="Arial" w:hAnsi="Arial" w:cs="Arial"/>
        </w:rPr>
        <w:t>put and the “arrow” (→) symbols.  N</w:t>
      </w:r>
      <w:bookmarkStart w:id="0" w:name="_GoBack"/>
      <w:bookmarkEnd w:id="0"/>
      <w:r w:rsidR="001015F4">
        <w:rPr>
          <w:rFonts w:ascii="Arial" w:hAnsi="Arial" w:cs="Arial"/>
        </w:rPr>
        <w:t>ote that the arrow means “ground”, so all the arrows are connected together.</w:t>
      </w:r>
      <w:r>
        <w:rPr>
          <w:rFonts w:ascii="Arial" w:hAnsi="Arial" w:cs="Arial"/>
        </w:rPr>
        <w:t xml:space="preserve">  Trigger the scope from </w:t>
      </w:r>
      <w:r w:rsidR="00425816">
        <w:rPr>
          <w:rFonts w:ascii="Arial" w:hAnsi="Arial" w:cs="Arial"/>
        </w:rPr>
        <w:t>AWG1</w:t>
      </w:r>
      <w:r>
        <w:rPr>
          <w:rFonts w:ascii="Arial" w:hAnsi="Arial" w:cs="Arial"/>
        </w:rPr>
        <w:t xml:space="preserve"> on C1 and use C2 to observe the component </w:t>
      </w:r>
      <w:r w:rsidR="00990469">
        <w:rPr>
          <w:rFonts w:ascii="Arial" w:hAnsi="Arial" w:cs="Arial"/>
        </w:rPr>
        <w:t xml:space="preserve">voltage </w:t>
      </w:r>
      <w:r>
        <w:rPr>
          <w:rFonts w:ascii="Arial" w:hAnsi="Arial" w:cs="Arial"/>
        </w:rPr>
        <w:t xml:space="preserve">(which will have to be moved so that the scope grounds stay connected to each other).  Use these images to determine the phase difference between </w:t>
      </w:r>
      <w:r w:rsidR="00425816">
        <w:rPr>
          <w:rFonts w:ascii="Arial" w:hAnsi="Arial" w:cs="Arial"/>
        </w:rPr>
        <w:t>AWG1</w:t>
      </w:r>
      <w:r w:rsidR="00597C3E">
        <w:rPr>
          <w:rFonts w:ascii="Arial" w:hAnsi="Arial" w:cs="Arial"/>
        </w:rPr>
        <w:t xml:space="preserve"> voltage and component voltages</w:t>
      </w:r>
      <w:r>
        <w:rPr>
          <w:rFonts w:ascii="Arial" w:hAnsi="Arial" w:cs="Arial"/>
        </w:rPr>
        <w:t xml:space="preserve">, by using the “cursors” in the “X” mode.  The following diagrams show why you need to move the component under observation, so that you avoid “ground loops” shorting out components.  Since the oscilloscope only displays voltages, the current in the circuit has to be determined by observing the voltage across the resistor (Figure </w:t>
      </w:r>
      <w:r w:rsidR="00EA2F1C">
        <w:rPr>
          <w:rFonts w:ascii="Arial" w:hAnsi="Arial" w:cs="Arial"/>
        </w:rPr>
        <w:t>2</w:t>
      </w:r>
      <w:r>
        <w:rPr>
          <w:rFonts w:ascii="Arial" w:hAnsi="Arial" w:cs="Arial"/>
        </w:rPr>
        <w:t xml:space="preserve"> (c)) and applying Ohm’s Law.</w:t>
      </w:r>
    </w:p>
    <w:p w:rsidR="00545B9A" w:rsidRDefault="00545B9A" w:rsidP="00B73E39">
      <w:pPr>
        <w:jc w:val="both"/>
        <w:rPr>
          <w:rFonts w:ascii="Arial" w:hAnsi="Arial" w:cs="Arial"/>
        </w:rPr>
      </w:pPr>
    </w:p>
    <w:p w:rsidR="001015F4" w:rsidRDefault="00982909" w:rsidP="001015F4">
      <w:pPr>
        <w:ind w:left="-1440" w:right="-1440"/>
        <w:jc w:val="center"/>
        <w:rPr>
          <w:rFonts w:ascii="Arial" w:hAnsi="Arial" w:cs="Arial"/>
        </w:rPr>
      </w:pPr>
      <w:r>
        <w:object w:dxaOrig="15540" w:dyaOrig="3810">
          <v:shape id="_x0000_i1025" type="#_x0000_t75" style="width:468.55pt;height:121.65pt" o:ole="">
            <v:imagedata r:id="rId10" o:title="" croptop="-2477f" cropbottom="-2477f" cropleft="-607f" cropright="-607f"/>
          </v:shape>
          <o:OLEObject Type="Embed" ProgID="Canvas.Drawing.8" ShapeID="_x0000_i1025" DrawAspect="Content" ObjectID="_1479900643" r:id="rId11"/>
        </w:object>
      </w:r>
    </w:p>
    <w:p w:rsidR="005C52FE" w:rsidRDefault="005C52FE" w:rsidP="00E171B0">
      <w:pPr>
        <w:pStyle w:val="ListParagraph"/>
        <w:ind w:left="-720" w:right="-720"/>
        <w:jc w:val="center"/>
        <w:rPr>
          <w:rFonts w:ascii="Arial" w:hAnsi="Arial" w:cs="Arial"/>
          <w:b/>
          <w:sz w:val="20"/>
          <w:szCs w:val="20"/>
        </w:rPr>
      </w:pPr>
    </w:p>
    <w:p w:rsidR="00E171B0" w:rsidRDefault="00E171B0" w:rsidP="00E171B0">
      <w:pPr>
        <w:pStyle w:val="ListParagraph"/>
        <w:ind w:left="-720" w:right="-720"/>
        <w:jc w:val="center"/>
        <w:rPr>
          <w:rFonts w:ascii="Arial" w:hAnsi="Arial" w:cs="Arial"/>
          <w:b/>
          <w:i/>
          <w:sz w:val="20"/>
          <w:szCs w:val="20"/>
        </w:rPr>
      </w:pPr>
      <w:r>
        <w:rPr>
          <w:rFonts w:ascii="Arial" w:hAnsi="Arial" w:cs="Arial"/>
          <w:b/>
          <w:sz w:val="20"/>
          <w:szCs w:val="20"/>
        </w:rPr>
        <w:t xml:space="preserve">Figure </w:t>
      </w:r>
      <w:r w:rsidR="00EA2F1C">
        <w:rPr>
          <w:rFonts w:ascii="Arial" w:hAnsi="Arial" w:cs="Arial"/>
          <w:b/>
          <w:sz w:val="20"/>
          <w:szCs w:val="20"/>
        </w:rPr>
        <w:t>2</w:t>
      </w:r>
      <w:r>
        <w:rPr>
          <w:rFonts w:ascii="Arial" w:hAnsi="Arial" w:cs="Arial"/>
          <w:b/>
          <w:sz w:val="20"/>
          <w:szCs w:val="20"/>
        </w:rPr>
        <w:t xml:space="preserve"> - Circuit Diagrams for </w:t>
      </w:r>
      <w:r w:rsidRPr="00B203C5">
        <w:rPr>
          <w:rFonts w:ascii="Arial" w:hAnsi="Arial" w:cs="Arial"/>
          <w:b/>
          <w:i/>
          <w:sz w:val="20"/>
          <w:szCs w:val="20"/>
        </w:rPr>
        <w:t xml:space="preserve">Measuring </w:t>
      </w:r>
      <w:r>
        <w:rPr>
          <w:rFonts w:ascii="Arial" w:hAnsi="Arial" w:cs="Arial"/>
          <w:b/>
          <w:i/>
          <w:sz w:val="20"/>
          <w:szCs w:val="20"/>
        </w:rPr>
        <w:t>Component Voltages</w:t>
      </w:r>
    </w:p>
    <w:p w:rsidR="00EA2F1C" w:rsidRDefault="00EA2F1C" w:rsidP="00EA2F1C">
      <w:pPr>
        <w:pStyle w:val="ListParagraph"/>
        <w:ind w:left="-720" w:right="-720"/>
        <w:rPr>
          <w:rFonts w:ascii="Arial" w:hAnsi="Arial" w:cs="Arial"/>
          <w:sz w:val="20"/>
          <w:szCs w:val="20"/>
        </w:rPr>
      </w:pPr>
    </w:p>
    <w:p w:rsidR="00EA2F1C" w:rsidRDefault="00EA2F1C" w:rsidP="00EA2F1C">
      <w:pPr>
        <w:ind w:hanging="720"/>
        <w:jc w:val="both"/>
        <w:rPr>
          <w:rFonts w:ascii="Arial" w:hAnsi="Arial" w:cs="Arial"/>
        </w:rPr>
      </w:pPr>
      <w:r w:rsidRPr="00EA2F1C">
        <w:rPr>
          <w:rFonts w:ascii="Arial" w:hAnsi="Arial" w:cs="Arial"/>
        </w:rPr>
        <w:tab/>
        <w:t>For each case</w:t>
      </w:r>
      <w:r>
        <w:rPr>
          <w:rFonts w:ascii="Arial" w:hAnsi="Arial" w:cs="Arial"/>
        </w:rPr>
        <w:t xml:space="preserve"> print a picture of the scope output and denote on the picture if the </w:t>
      </w:r>
      <w:r w:rsidR="00406284">
        <w:rPr>
          <w:rFonts w:ascii="Arial" w:hAnsi="Arial" w:cs="Arial"/>
        </w:rPr>
        <w:t>voltage over the component signal</w:t>
      </w:r>
      <w:r>
        <w:rPr>
          <w:rFonts w:ascii="Arial" w:hAnsi="Arial" w:cs="Arial"/>
        </w:rPr>
        <w:t xml:space="preserve"> ‘leads’ or ‘lags’ </w:t>
      </w:r>
      <w:r w:rsidR="00550DC4">
        <w:rPr>
          <w:rFonts w:ascii="Arial" w:hAnsi="Arial" w:cs="Arial"/>
        </w:rPr>
        <w:t>AWG1</w:t>
      </w:r>
      <w:r w:rsidR="00B73E39">
        <w:rPr>
          <w:rFonts w:ascii="Arial" w:hAnsi="Arial" w:cs="Arial"/>
        </w:rPr>
        <w:t xml:space="preserve">. </w:t>
      </w:r>
      <w:r w:rsidR="00550DC4">
        <w:rPr>
          <w:rFonts w:ascii="Arial" w:hAnsi="Arial" w:cs="Arial"/>
        </w:rPr>
        <w:t xml:space="preserve"> </w:t>
      </w:r>
      <w:r w:rsidR="00C11E97">
        <w:rPr>
          <w:rFonts w:ascii="Arial" w:hAnsi="Arial" w:cs="Arial"/>
        </w:rPr>
        <w:t xml:space="preserve">Make sure to indicate on the graph which signal is </w:t>
      </w:r>
      <w:r w:rsidR="00550DC4">
        <w:rPr>
          <w:rFonts w:ascii="Arial" w:hAnsi="Arial" w:cs="Arial"/>
        </w:rPr>
        <w:t>AWG1</w:t>
      </w:r>
      <w:r w:rsidR="00C11E97">
        <w:rPr>
          <w:rFonts w:ascii="Arial" w:hAnsi="Arial" w:cs="Arial"/>
        </w:rPr>
        <w:t xml:space="preserve"> and which signal is the component</w:t>
      </w:r>
      <w:r w:rsidR="00550DC4">
        <w:rPr>
          <w:rFonts w:ascii="Arial" w:hAnsi="Arial" w:cs="Arial"/>
        </w:rPr>
        <w:t>’</w:t>
      </w:r>
      <w:r w:rsidR="00C11E97">
        <w:rPr>
          <w:rFonts w:ascii="Arial" w:hAnsi="Arial" w:cs="Arial"/>
        </w:rPr>
        <w:t>s</w:t>
      </w:r>
      <w:r w:rsidR="00550DC4">
        <w:rPr>
          <w:rFonts w:ascii="Arial" w:hAnsi="Arial" w:cs="Arial"/>
        </w:rPr>
        <w:t xml:space="preserve"> voltage</w:t>
      </w:r>
      <w:r w:rsidR="00C11E97">
        <w:rPr>
          <w:rFonts w:ascii="Arial" w:hAnsi="Arial" w:cs="Arial"/>
        </w:rPr>
        <w:t xml:space="preserve">. </w:t>
      </w:r>
      <w:r w:rsidR="00550DC4">
        <w:rPr>
          <w:rFonts w:ascii="Arial" w:hAnsi="Arial" w:cs="Arial"/>
        </w:rPr>
        <w:t xml:space="preserve"> </w:t>
      </w:r>
      <w:r w:rsidR="00B73E39">
        <w:rPr>
          <w:rFonts w:ascii="Arial" w:hAnsi="Arial" w:cs="Arial"/>
        </w:rPr>
        <w:t xml:space="preserve">Use the time scale factor and the cursors function in </w:t>
      </w:r>
      <w:r w:rsidR="00C77C83">
        <w:rPr>
          <w:rFonts w:ascii="Arial" w:hAnsi="Arial" w:cs="Arial"/>
        </w:rPr>
        <w:t>DWB</w:t>
      </w:r>
      <w:r w:rsidR="00B73E39">
        <w:rPr>
          <w:rFonts w:ascii="Arial" w:hAnsi="Arial" w:cs="Arial"/>
        </w:rPr>
        <w:t xml:space="preserve"> to measure the phase difference </w:t>
      </w:r>
      <w:r>
        <w:rPr>
          <w:rFonts w:ascii="Arial" w:hAnsi="Arial" w:cs="Arial"/>
        </w:rPr>
        <w:t>in degrees</w:t>
      </w:r>
      <w:r w:rsidR="00B73E39">
        <w:rPr>
          <w:rFonts w:ascii="Arial" w:hAnsi="Arial" w:cs="Arial"/>
        </w:rPr>
        <w:t xml:space="preserve">. </w:t>
      </w:r>
      <w:r>
        <w:rPr>
          <w:rFonts w:ascii="Arial" w:hAnsi="Arial" w:cs="Arial"/>
        </w:rPr>
        <w:t xml:space="preserve"> </w:t>
      </w:r>
      <w:r w:rsidR="00246819">
        <w:rPr>
          <w:rFonts w:ascii="Arial" w:hAnsi="Arial" w:cs="Arial"/>
        </w:rPr>
        <w:t xml:space="preserve">A simple way to calculate the phase offset is to use a proportion ratio: </w:t>
      </w:r>
    </w:p>
    <w:p w:rsidR="005C52FE" w:rsidRDefault="005C52FE" w:rsidP="00EA2F1C">
      <w:pPr>
        <w:ind w:hanging="720"/>
        <w:jc w:val="both"/>
        <w:rPr>
          <w:rFonts w:ascii="Arial" w:hAnsi="Arial" w:cs="Arial"/>
        </w:rPr>
      </w:pPr>
    </w:p>
    <w:p w:rsidR="005C52FE" w:rsidRDefault="005C52FE" w:rsidP="005C52FE">
      <w:pPr>
        <w:ind w:hanging="720"/>
        <w:jc w:val="center"/>
      </w:pPr>
      <w:r>
        <w:rPr>
          <w:position w:val="-30"/>
        </w:rPr>
        <w:t xml:space="preserve">       </w:t>
      </w:r>
      <w:r w:rsidR="00E17E1F">
        <w:rPr>
          <w:position w:val="-30"/>
        </w:rPr>
        <w:object w:dxaOrig="3460" w:dyaOrig="680">
          <v:shape id="_x0000_i1026" type="#_x0000_t75" style="width:200.2pt;height:40.35pt" o:ole="">
            <v:imagedata r:id="rId12" o:title=""/>
          </v:shape>
          <o:OLEObject Type="Embed" ProgID="Equation.3" ShapeID="_x0000_i1026" DrawAspect="Content" ObjectID="_1479900644" r:id="rId13"/>
        </w:object>
      </w:r>
    </w:p>
    <w:p w:rsidR="005C52FE" w:rsidRDefault="005C52FE" w:rsidP="005C52FE">
      <w:pPr>
        <w:ind w:hanging="720"/>
      </w:pPr>
      <w:r>
        <w:tab/>
        <w:t>Or,</w:t>
      </w:r>
    </w:p>
    <w:p w:rsidR="005C52FE" w:rsidRPr="00E64C6F" w:rsidRDefault="00E64C6F" w:rsidP="005C52FE">
      <w:pPr>
        <w:ind w:hanging="720"/>
        <w:jc w:val="center"/>
      </w:pPr>
      <m:oMathPara>
        <m:oMath>
          <m:r>
            <w:rPr>
              <w:rFonts w:ascii="Cambria Math" w:hAnsi="Cambria Math"/>
            </w:rPr>
            <m:t>φ=360 ∙f ∙∆t</m:t>
          </m:r>
        </m:oMath>
      </m:oMathPara>
    </w:p>
    <w:p w:rsidR="005C52FE" w:rsidRDefault="005C52FE" w:rsidP="00EA2F1C">
      <w:pPr>
        <w:ind w:hanging="720"/>
        <w:jc w:val="both"/>
        <w:rPr>
          <w:rFonts w:ascii="Arial" w:hAnsi="Arial" w:cs="Arial"/>
        </w:rPr>
      </w:pPr>
    </w:p>
    <w:p w:rsidR="005C52FE" w:rsidRDefault="005C52FE" w:rsidP="00EA2F1C">
      <w:pPr>
        <w:ind w:hanging="720"/>
        <w:jc w:val="both"/>
        <w:rPr>
          <w:rFonts w:ascii="Arial" w:hAnsi="Arial" w:cs="Arial"/>
        </w:rPr>
      </w:pPr>
    </w:p>
    <w:p w:rsidR="001015F4" w:rsidRDefault="00112E61" w:rsidP="00E17E1F">
      <w:pPr>
        <w:ind w:hanging="720"/>
        <w:jc w:val="both"/>
        <w:rPr>
          <w:rFonts w:ascii="Arial" w:hAnsi="Arial" w:cs="Arial"/>
        </w:rPr>
      </w:pPr>
      <w:r>
        <w:tab/>
      </w:r>
      <w:r w:rsidRPr="00112E61">
        <w:rPr>
          <w:rFonts w:ascii="Arial" w:hAnsi="Arial" w:cs="Arial"/>
        </w:rPr>
        <w:t xml:space="preserve">Comment in your lab journal </w:t>
      </w:r>
      <w:r>
        <w:rPr>
          <w:rFonts w:ascii="Arial" w:hAnsi="Arial" w:cs="Arial"/>
        </w:rPr>
        <w:t xml:space="preserve">about why you need to rearrange the circuit components when using the scope </w:t>
      </w:r>
      <w:r w:rsidR="001015F4">
        <w:rPr>
          <w:rFonts w:ascii="Arial" w:hAnsi="Arial" w:cs="Arial"/>
        </w:rPr>
        <w:t>to display voltages</w:t>
      </w:r>
      <w:r>
        <w:rPr>
          <w:rFonts w:ascii="Arial" w:hAnsi="Arial" w:cs="Arial"/>
        </w:rPr>
        <w:t xml:space="preserve">. </w:t>
      </w:r>
    </w:p>
    <w:p w:rsidR="00E17E1F" w:rsidRDefault="00E17E1F" w:rsidP="00E17E1F">
      <w:pPr>
        <w:ind w:hanging="720"/>
        <w:jc w:val="both"/>
        <w:rPr>
          <w:rFonts w:ascii="Arial" w:hAnsi="Arial" w:cs="Arial"/>
        </w:rPr>
      </w:pPr>
    </w:p>
    <w:p w:rsidR="00EC41CA" w:rsidRDefault="001015F4" w:rsidP="001015F4">
      <w:pPr>
        <w:ind w:hanging="720"/>
        <w:jc w:val="both"/>
        <w:rPr>
          <w:rFonts w:ascii="Arial" w:hAnsi="Arial" w:cs="Arial"/>
        </w:rPr>
      </w:pPr>
      <w:r>
        <w:rPr>
          <w:rFonts w:ascii="Arial" w:hAnsi="Arial" w:cs="Arial"/>
        </w:rPr>
        <w:t>2.5</w:t>
      </w:r>
      <w:r>
        <w:rPr>
          <w:rFonts w:ascii="Arial" w:hAnsi="Arial" w:cs="Arial"/>
        </w:rPr>
        <w:tab/>
      </w:r>
      <w:r w:rsidR="00EC41CA" w:rsidRPr="00622592">
        <w:rPr>
          <w:rFonts w:ascii="Arial" w:hAnsi="Arial" w:cs="Arial"/>
          <w:b/>
          <w:u w:val="single"/>
        </w:rPr>
        <w:t>Completion</w:t>
      </w:r>
    </w:p>
    <w:p w:rsidR="00B203C5" w:rsidRDefault="00EC41CA" w:rsidP="005C52FE">
      <w:pPr>
        <w:ind w:hanging="720"/>
        <w:jc w:val="both"/>
        <w:rPr>
          <w:rFonts w:ascii="Arial" w:hAnsi="Arial" w:cs="Arial"/>
        </w:rPr>
      </w:pPr>
      <w:r>
        <w:rPr>
          <w:rFonts w:ascii="Arial" w:hAnsi="Arial" w:cs="Arial"/>
        </w:rPr>
        <w:tab/>
      </w:r>
      <w:r w:rsidR="001015F4">
        <w:rPr>
          <w:rFonts w:ascii="Arial" w:hAnsi="Arial" w:cs="Arial"/>
        </w:rPr>
        <w:t>The lab-work is finished now make sure your lab notebook is properly completed.</w:t>
      </w:r>
      <w:r w:rsidR="009E1909">
        <w:rPr>
          <w:rFonts w:ascii="Arial" w:hAnsi="Arial" w:cs="Arial"/>
        </w:rPr>
        <w:t xml:space="preserve">  Be sure to write a conclusion that shows what you have learned from doing the lab.</w:t>
      </w:r>
    </w:p>
    <w:sectPr w:rsidR="00B203C5" w:rsidSect="006C25B4">
      <w:headerReference w:type="default" r:id="rId14"/>
      <w:type w:val="continuous"/>
      <w:pgSz w:w="12240" w:h="15840"/>
      <w:pgMar w:top="-1170" w:right="1440" w:bottom="230" w:left="1440" w:header="1080" w:footer="360" w:gutter="0"/>
      <w:cols w:space="3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2722" w:rsidRDefault="00EE2722" w:rsidP="004D3CFF">
      <w:r>
        <w:separator/>
      </w:r>
    </w:p>
  </w:endnote>
  <w:endnote w:type="continuationSeparator" w:id="0">
    <w:p w:rsidR="00EE2722" w:rsidRDefault="00EE2722" w:rsidP="004D3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583E" w:rsidRDefault="009A583E">
    <w:pPr>
      <w:pStyle w:val="Footer"/>
      <w:jc w:val="right"/>
    </w:pPr>
    <w:r>
      <w:fldChar w:fldCharType="begin"/>
    </w:r>
    <w:r>
      <w:instrText xml:space="preserve"> PAGE   \* MERGEFORMAT </w:instrText>
    </w:r>
    <w:r>
      <w:fldChar w:fldCharType="separate"/>
    </w:r>
    <w:r w:rsidR="0044044C">
      <w:rPr>
        <w:noProof/>
      </w:rPr>
      <w:t>3</w:t>
    </w:r>
    <w:r>
      <w:rPr>
        <w:noProof/>
      </w:rPr>
      <w:fldChar w:fldCharType="end"/>
    </w:r>
  </w:p>
  <w:p w:rsidR="009A583E" w:rsidRDefault="009A58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2722" w:rsidRDefault="00EE2722" w:rsidP="004D3CFF">
      <w:r>
        <w:separator/>
      </w:r>
    </w:p>
  </w:footnote>
  <w:footnote w:type="continuationSeparator" w:id="0">
    <w:p w:rsidR="00EE2722" w:rsidRDefault="00EE2722" w:rsidP="004D3C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819" w:rsidRPr="00067786" w:rsidRDefault="00246819">
    <w:pPr>
      <w:pStyle w:val="Header"/>
      <w:jc w:val="right"/>
      <w:rPr>
        <w:rFonts w:ascii="Arial" w:hAnsi="Arial" w:cs="Arial"/>
      </w:rPr>
    </w:pPr>
  </w:p>
  <w:p w:rsidR="00246819" w:rsidRDefault="00246819">
    <w:pPr>
      <w:pStyle w:val="Header"/>
    </w:pPr>
  </w:p>
  <w:p w:rsidR="00067786" w:rsidRDefault="0006778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8561B8"/>
    <w:multiLevelType w:val="hybridMultilevel"/>
    <w:tmpl w:val="4C34CF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75A174C2"/>
    <w:multiLevelType w:val="hybridMultilevel"/>
    <w:tmpl w:val="69EAB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10A"/>
    <w:rsid w:val="00026CD8"/>
    <w:rsid w:val="00027618"/>
    <w:rsid w:val="000517BC"/>
    <w:rsid w:val="00056907"/>
    <w:rsid w:val="00066BDF"/>
    <w:rsid w:val="00067786"/>
    <w:rsid w:val="00081052"/>
    <w:rsid w:val="000828E3"/>
    <w:rsid w:val="000A415A"/>
    <w:rsid w:val="000B5085"/>
    <w:rsid w:val="000C1F97"/>
    <w:rsid w:val="000C4577"/>
    <w:rsid w:val="000D4D05"/>
    <w:rsid w:val="00101434"/>
    <w:rsid w:val="001015F4"/>
    <w:rsid w:val="00103405"/>
    <w:rsid w:val="00104F00"/>
    <w:rsid w:val="00112E61"/>
    <w:rsid w:val="00130A6A"/>
    <w:rsid w:val="00133F79"/>
    <w:rsid w:val="00143158"/>
    <w:rsid w:val="00143C86"/>
    <w:rsid w:val="0014741D"/>
    <w:rsid w:val="0014773B"/>
    <w:rsid w:val="00176C1F"/>
    <w:rsid w:val="001B61A2"/>
    <w:rsid w:val="001D14F3"/>
    <w:rsid w:val="001E413B"/>
    <w:rsid w:val="00233937"/>
    <w:rsid w:val="00246819"/>
    <w:rsid w:val="002539DA"/>
    <w:rsid w:val="00255421"/>
    <w:rsid w:val="00260084"/>
    <w:rsid w:val="002677D3"/>
    <w:rsid w:val="002B1050"/>
    <w:rsid w:val="002C6EE1"/>
    <w:rsid w:val="002D64E5"/>
    <w:rsid w:val="002E1F84"/>
    <w:rsid w:val="002E207E"/>
    <w:rsid w:val="0030381A"/>
    <w:rsid w:val="003074A6"/>
    <w:rsid w:val="003258C1"/>
    <w:rsid w:val="00344C98"/>
    <w:rsid w:val="0034527B"/>
    <w:rsid w:val="00382D3E"/>
    <w:rsid w:val="003860BC"/>
    <w:rsid w:val="00391344"/>
    <w:rsid w:val="00395843"/>
    <w:rsid w:val="003A3957"/>
    <w:rsid w:val="003A5DEF"/>
    <w:rsid w:val="003C5BED"/>
    <w:rsid w:val="003D2F75"/>
    <w:rsid w:val="003D4954"/>
    <w:rsid w:val="003D6C4A"/>
    <w:rsid w:val="003D7286"/>
    <w:rsid w:val="003D7887"/>
    <w:rsid w:val="003E25B9"/>
    <w:rsid w:val="003E5DA1"/>
    <w:rsid w:val="003F49E0"/>
    <w:rsid w:val="00406284"/>
    <w:rsid w:val="004074E9"/>
    <w:rsid w:val="00425816"/>
    <w:rsid w:val="00427DDD"/>
    <w:rsid w:val="0043260B"/>
    <w:rsid w:val="00434E02"/>
    <w:rsid w:val="0044044C"/>
    <w:rsid w:val="00445731"/>
    <w:rsid w:val="0046294B"/>
    <w:rsid w:val="00467036"/>
    <w:rsid w:val="004962EC"/>
    <w:rsid w:val="004A1C0F"/>
    <w:rsid w:val="004B1AE2"/>
    <w:rsid w:val="004D3CFF"/>
    <w:rsid w:val="004E0A96"/>
    <w:rsid w:val="004E31EF"/>
    <w:rsid w:val="004E6D65"/>
    <w:rsid w:val="004F1EFC"/>
    <w:rsid w:val="00514752"/>
    <w:rsid w:val="00534429"/>
    <w:rsid w:val="00545B9A"/>
    <w:rsid w:val="00550DC4"/>
    <w:rsid w:val="00562EC5"/>
    <w:rsid w:val="0056561F"/>
    <w:rsid w:val="00575245"/>
    <w:rsid w:val="0057584D"/>
    <w:rsid w:val="005763CF"/>
    <w:rsid w:val="005779E7"/>
    <w:rsid w:val="005810CC"/>
    <w:rsid w:val="00584C87"/>
    <w:rsid w:val="00593EE7"/>
    <w:rsid w:val="005958DB"/>
    <w:rsid w:val="00597C3E"/>
    <w:rsid w:val="005B4479"/>
    <w:rsid w:val="005C008D"/>
    <w:rsid w:val="005C52FE"/>
    <w:rsid w:val="005E0F4B"/>
    <w:rsid w:val="005E5687"/>
    <w:rsid w:val="005E7BB0"/>
    <w:rsid w:val="00607164"/>
    <w:rsid w:val="006161E7"/>
    <w:rsid w:val="00651499"/>
    <w:rsid w:val="00684625"/>
    <w:rsid w:val="00696569"/>
    <w:rsid w:val="006A5721"/>
    <w:rsid w:val="006C25B4"/>
    <w:rsid w:val="006C4772"/>
    <w:rsid w:val="006D0AAA"/>
    <w:rsid w:val="006D501D"/>
    <w:rsid w:val="006D6B1E"/>
    <w:rsid w:val="006E7B86"/>
    <w:rsid w:val="0072526A"/>
    <w:rsid w:val="00751683"/>
    <w:rsid w:val="00774F95"/>
    <w:rsid w:val="00776C6F"/>
    <w:rsid w:val="007C6118"/>
    <w:rsid w:val="007D1FC8"/>
    <w:rsid w:val="00814E52"/>
    <w:rsid w:val="0082414F"/>
    <w:rsid w:val="00836D7D"/>
    <w:rsid w:val="00847C45"/>
    <w:rsid w:val="00854A66"/>
    <w:rsid w:val="00855BC2"/>
    <w:rsid w:val="008615C4"/>
    <w:rsid w:val="00863301"/>
    <w:rsid w:val="00891E72"/>
    <w:rsid w:val="008A2850"/>
    <w:rsid w:val="008B03B2"/>
    <w:rsid w:val="008E3B80"/>
    <w:rsid w:val="009035F4"/>
    <w:rsid w:val="00915C3F"/>
    <w:rsid w:val="009331A7"/>
    <w:rsid w:val="00936F92"/>
    <w:rsid w:val="009617A1"/>
    <w:rsid w:val="00982909"/>
    <w:rsid w:val="00982A14"/>
    <w:rsid w:val="00986178"/>
    <w:rsid w:val="009868EC"/>
    <w:rsid w:val="00990469"/>
    <w:rsid w:val="009905DA"/>
    <w:rsid w:val="009A0612"/>
    <w:rsid w:val="009A583E"/>
    <w:rsid w:val="009A6951"/>
    <w:rsid w:val="009B43D2"/>
    <w:rsid w:val="009B4D5C"/>
    <w:rsid w:val="009C0340"/>
    <w:rsid w:val="009C30AA"/>
    <w:rsid w:val="009D0797"/>
    <w:rsid w:val="009E1909"/>
    <w:rsid w:val="009E661A"/>
    <w:rsid w:val="009F354E"/>
    <w:rsid w:val="00A01785"/>
    <w:rsid w:val="00A1601F"/>
    <w:rsid w:val="00A16425"/>
    <w:rsid w:val="00A45A00"/>
    <w:rsid w:val="00A52CA7"/>
    <w:rsid w:val="00A5468D"/>
    <w:rsid w:val="00A5609D"/>
    <w:rsid w:val="00A70192"/>
    <w:rsid w:val="00A935E9"/>
    <w:rsid w:val="00AA2BB8"/>
    <w:rsid w:val="00AD510A"/>
    <w:rsid w:val="00AF12FA"/>
    <w:rsid w:val="00B203C5"/>
    <w:rsid w:val="00B26D50"/>
    <w:rsid w:val="00B402AD"/>
    <w:rsid w:val="00B43435"/>
    <w:rsid w:val="00B60157"/>
    <w:rsid w:val="00B624E7"/>
    <w:rsid w:val="00B73E39"/>
    <w:rsid w:val="00B8228B"/>
    <w:rsid w:val="00B85192"/>
    <w:rsid w:val="00BE056B"/>
    <w:rsid w:val="00BE147B"/>
    <w:rsid w:val="00BF0BDE"/>
    <w:rsid w:val="00BF15D4"/>
    <w:rsid w:val="00C00FAC"/>
    <w:rsid w:val="00C02A19"/>
    <w:rsid w:val="00C11E97"/>
    <w:rsid w:val="00C1449D"/>
    <w:rsid w:val="00C24920"/>
    <w:rsid w:val="00C44F28"/>
    <w:rsid w:val="00C53727"/>
    <w:rsid w:val="00C77C83"/>
    <w:rsid w:val="00C90F0F"/>
    <w:rsid w:val="00CB2B9C"/>
    <w:rsid w:val="00CD1617"/>
    <w:rsid w:val="00CD4B54"/>
    <w:rsid w:val="00CD6574"/>
    <w:rsid w:val="00CF35FD"/>
    <w:rsid w:val="00CF3C41"/>
    <w:rsid w:val="00D05E16"/>
    <w:rsid w:val="00D06BEA"/>
    <w:rsid w:val="00D16D76"/>
    <w:rsid w:val="00D30AA5"/>
    <w:rsid w:val="00D31A13"/>
    <w:rsid w:val="00D347C5"/>
    <w:rsid w:val="00D50551"/>
    <w:rsid w:val="00D83264"/>
    <w:rsid w:val="00D83D90"/>
    <w:rsid w:val="00DA3D9D"/>
    <w:rsid w:val="00DB225F"/>
    <w:rsid w:val="00DC072F"/>
    <w:rsid w:val="00DC6728"/>
    <w:rsid w:val="00DE4939"/>
    <w:rsid w:val="00DF0686"/>
    <w:rsid w:val="00E002A8"/>
    <w:rsid w:val="00E14D7B"/>
    <w:rsid w:val="00E171B0"/>
    <w:rsid w:val="00E17E1F"/>
    <w:rsid w:val="00E30878"/>
    <w:rsid w:val="00E41294"/>
    <w:rsid w:val="00E64C6F"/>
    <w:rsid w:val="00E67004"/>
    <w:rsid w:val="00E67DF3"/>
    <w:rsid w:val="00E74D6C"/>
    <w:rsid w:val="00E922EB"/>
    <w:rsid w:val="00E945E0"/>
    <w:rsid w:val="00EA2F1C"/>
    <w:rsid w:val="00EB54BF"/>
    <w:rsid w:val="00EC41CA"/>
    <w:rsid w:val="00EC7FAF"/>
    <w:rsid w:val="00ED3C78"/>
    <w:rsid w:val="00EE2722"/>
    <w:rsid w:val="00EF78B2"/>
    <w:rsid w:val="00F115E0"/>
    <w:rsid w:val="00F1772D"/>
    <w:rsid w:val="00F261B2"/>
    <w:rsid w:val="00F36124"/>
    <w:rsid w:val="00F45D4B"/>
    <w:rsid w:val="00F73C48"/>
    <w:rsid w:val="00F770E6"/>
    <w:rsid w:val="00F806E9"/>
    <w:rsid w:val="00F841BA"/>
    <w:rsid w:val="00F916D7"/>
    <w:rsid w:val="00FB5052"/>
    <w:rsid w:val="00FC08DD"/>
    <w:rsid w:val="00FD699C"/>
    <w:rsid w:val="00FD7BDF"/>
    <w:rsid w:val="00FD7CB5"/>
    <w:rsid w:val="00FE0196"/>
    <w:rsid w:val="00FE1E8A"/>
    <w:rsid w:val="00FF3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A11B39C-DD8E-4195-8274-46368E537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Shruti" w:hAnsi="Shrut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rsid w:val="00FC08DD"/>
    <w:rPr>
      <w:color w:val="0000FF"/>
      <w:u w:val="single"/>
    </w:rPr>
  </w:style>
  <w:style w:type="character" w:styleId="FollowedHyperlink">
    <w:name w:val="FollowedHyperlink"/>
    <w:rsid w:val="005763CF"/>
    <w:rPr>
      <w:color w:val="800080"/>
      <w:u w:val="single"/>
    </w:rPr>
  </w:style>
  <w:style w:type="paragraph" w:styleId="ListParagraph">
    <w:name w:val="List Paragraph"/>
    <w:basedOn w:val="Normal"/>
    <w:uiPriority w:val="34"/>
    <w:qFormat/>
    <w:rsid w:val="005763CF"/>
    <w:pPr>
      <w:ind w:left="720"/>
    </w:pPr>
  </w:style>
  <w:style w:type="paragraph" w:styleId="Header">
    <w:name w:val="header"/>
    <w:basedOn w:val="Normal"/>
    <w:link w:val="HeaderChar"/>
    <w:uiPriority w:val="99"/>
    <w:rsid w:val="004D3CFF"/>
    <w:pPr>
      <w:tabs>
        <w:tab w:val="center" w:pos="4680"/>
        <w:tab w:val="right" w:pos="9360"/>
      </w:tabs>
    </w:pPr>
  </w:style>
  <w:style w:type="character" w:customStyle="1" w:styleId="HeaderChar">
    <w:name w:val="Header Char"/>
    <w:link w:val="Header"/>
    <w:uiPriority w:val="99"/>
    <w:rsid w:val="004D3CFF"/>
    <w:rPr>
      <w:rFonts w:ascii="Shruti" w:hAnsi="Shruti"/>
      <w:sz w:val="24"/>
      <w:szCs w:val="24"/>
    </w:rPr>
  </w:style>
  <w:style w:type="paragraph" w:styleId="Footer">
    <w:name w:val="footer"/>
    <w:basedOn w:val="Normal"/>
    <w:link w:val="FooterChar"/>
    <w:uiPriority w:val="99"/>
    <w:rsid w:val="004D3CFF"/>
    <w:pPr>
      <w:tabs>
        <w:tab w:val="center" w:pos="4680"/>
        <w:tab w:val="right" w:pos="9360"/>
      </w:tabs>
    </w:pPr>
  </w:style>
  <w:style w:type="character" w:customStyle="1" w:styleId="FooterChar">
    <w:name w:val="Footer Char"/>
    <w:link w:val="Footer"/>
    <w:uiPriority w:val="99"/>
    <w:rsid w:val="004D3CFF"/>
    <w:rPr>
      <w:rFonts w:ascii="Shruti" w:hAnsi="Shruti"/>
      <w:sz w:val="24"/>
      <w:szCs w:val="24"/>
    </w:rPr>
  </w:style>
  <w:style w:type="paragraph" w:styleId="BalloonText">
    <w:name w:val="Balloon Text"/>
    <w:basedOn w:val="Normal"/>
    <w:link w:val="BalloonTextChar"/>
    <w:rsid w:val="002C6EE1"/>
    <w:rPr>
      <w:rFonts w:ascii="Tahoma" w:hAnsi="Tahoma" w:cs="Tahoma"/>
      <w:sz w:val="16"/>
      <w:szCs w:val="16"/>
    </w:rPr>
  </w:style>
  <w:style w:type="character" w:customStyle="1" w:styleId="BalloonTextChar">
    <w:name w:val="Balloon Text Char"/>
    <w:link w:val="BalloonText"/>
    <w:rsid w:val="002C6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09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oleObject" Target="embeddings/Microsoft_Visio_2003-2010_Drawing1.vsd"/><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799</Words>
  <Characters>4559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ECE 470  POWER SYSTEMS I</vt:lpstr>
    </vt:vector>
  </TitlesOfParts>
  <Company>Rose-Hulman Institute of Technology</Company>
  <LinksUpToDate>false</LinksUpToDate>
  <CharactersWithSpaces>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 470  POWER SYSTEMS I</dc:title>
  <dc:creator>grigg</dc:creator>
  <cp:lastModifiedBy>Rostamkolai, Niusha</cp:lastModifiedBy>
  <cp:revision>16</cp:revision>
  <cp:lastPrinted>2014-12-12T19:31:00Z</cp:lastPrinted>
  <dcterms:created xsi:type="dcterms:W3CDTF">2014-05-13T16:27:00Z</dcterms:created>
  <dcterms:modified xsi:type="dcterms:W3CDTF">2014-12-12T19:44:00Z</dcterms:modified>
</cp:coreProperties>
</file>