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2AD3" w:rsidRDefault="00C37D67" w:rsidP="00C37D67">
      <w:pPr>
        <w:jc w:val="center"/>
        <w:rPr>
          <w:rFonts w:ascii="Comic Sans MS" w:hAnsi="Comic Sans MS" w:cs="AngsanaUPC"/>
        </w:rPr>
      </w:pPr>
      <w:r>
        <w:rPr>
          <w:rFonts w:ascii="Comic Sans MS" w:hAnsi="Comic Sans MS" w:cs="AngsanaUPC"/>
        </w:rPr>
        <w:t xml:space="preserve">Homework Set </w:t>
      </w:r>
      <w:r w:rsidR="003C10B1">
        <w:rPr>
          <w:rFonts w:ascii="Comic Sans MS" w:hAnsi="Comic Sans MS" w:cs="AngsanaUPC"/>
        </w:rPr>
        <w:t>32A</w:t>
      </w:r>
    </w:p>
    <w:p w:rsidR="00C37D67" w:rsidRDefault="00C37D67" w:rsidP="00C37D67">
      <w:pPr>
        <w:jc w:val="center"/>
        <w:rPr>
          <w:rFonts w:ascii="Comic Sans MS" w:hAnsi="Comic Sans MS" w:cs="AngsanaUPC"/>
        </w:rPr>
      </w:pPr>
      <w:r>
        <w:rPr>
          <w:rFonts w:ascii="Comic Sans MS" w:hAnsi="Comic Sans MS" w:cs="AngsanaUPC"/>
        </w:rPr>
        <w:t>PH 11</w:t>
      </w:r>
      <w:r w:rsidR="004806E2">
        <w:rPr>
          <w:rFonts w:ascii="Comic Sans MS" w:hAnsi="Comic Sans MS" w:cs="AngsanaUPC"/>
        </w:rPr>
        <w:t>3</w:t>
      </w:r>
      <w:r>
        <w:rPr>
          <w:rFonts w:ascii="Comic Sans MS" w:hAnsi="Comic Sans MS" w:cs="AngsanaUPC"/>
        </w:rPr>
        <w:t xml:space="preserve"> – </w:t>
      </w:r>
      <w:r w:rsidR="009317DE">
        <w:rPr>
          <w:rFonts w:ascii="Comic Sans MS" w:hAnsi="Comic Sans MS" w:cs="AngsanaUPC"/>
        </w:rPr>
        <w:t>1</w:t>
      </w:r>
      <w:r>
        <w:rPr>
          <w:rFonts w:ascii="Comic Sans MS" w:hAnsi="Comic Sans MS" w:cs="AngsanaUPC"/>
        </w:rPr>
        <w:t>0</w:t>
      </w:r>
    </w:p>
    <w:p w:rsidR="00C37D67" w:rsidRPr="00774A06" w:rsidRDefault="00C37D67" w:rsidP="00C37D67">
      <w:pPr>
        <w:tabs>
          <w:tab w:val="left" w:pos="540"/>
        </w:tabs>
        <w:ind w:left="540" w:hanging="540"/>
        <w:rPr>
          <w:rFonts w:ascii="Comic Sans MS" w:hAnsi="Comic Sans MS" w:cs="AngsanaUPC"/>
        </w:rPr>
      </w:pPr>
      <w:r>
        <w:rPr>
          <w:rFonts w:ascii="Comic Sans MS" w:hAnsi="Comic Sans MS" w:cs="AngsanaUPC"/>
        </w:rPr>
        <w:t>Q1.</w:t>
      </w:r>
      <w:r>
        <w:rPr>
          <w:rFonts w:ascii="Comic Sans MS" w:hAnsi="Comic Sans MS" w:cs="AngsanaUPC"/>
        </w:rPr>
        <w:tab/>
      </w:r>
      <w:r w:rsidR="003C10B1">
        <w:rPr>
          <w:rFonts w:ascii="Comic Sans MS" w:hAnsi="Comic Sans MS" w:cs="AngsanaUPC"/>
        </w:rPr>
        <w:t>(A) Can a transformer be used with DC</w:t>
      </w:r>
      <w:r w:rsidR="00FB1A11">
        <w:rPr>
          <w:rFonts w:ascii="Comic Sans MS" w:hAnsi="Comic Sans MS" w:cs="AngsanaUPC"/>
        </w:rPr>
        <w:t>?</w:t>
      </w:r>
      <w:r w:rsidR="003C10B1">
        <w:rPr>
          <w:rFonts w:ascii="Comic Sans MS" w:hAnsi="Comic Sans MS" w:cs="AngsanaUPC"/>
        </w:rPr>
        <w:t xml:space="preserve">  Explain.  (B) What happens if a transformer designed for 120-V AC is connected to a 120-V DC line?</w:t>
      </w:r>
    </w:p>
    <w:p w:rsidR="00B97AE8" w:rsidRDefault="00B97AE8" w:rsidP="00BC03DA">
      <w:pPr>
        <w:tabs>
          <w:tab w:val="left" w:pos="540"/>
        </w:tabs>
        <w:rPr>
          <w:rFonts w:ascii="Comic Sans MS" w:hAnsi="Comic Sans MS" w:cs="AngsanaUPC"/>
        </w:rPr>
      </w:pPr>
    </w:p>
    <w:p w:rsidR="00C37D67" w:rsidRPr="003C10B1" w:rsidRDefault="003C10B1" w:rsidP="00C37D67">
      <w:pPr>
        <w:tabs>
          <w:tab w:val="left" w:pos="540"/>
        </w:tabs>
        <w:ind w:left="540" w:hanging="540"/>
        <w:rPr>
          <w:rFonts w:ascii="Comic Sans MS" w:hAnsi="Comic Sans MS" w:cs="AngsanaUPC"/>
        </w:rPr>
      </w:pPr>
      <w:r>
        <w:rPr>
          <w:rFonts w:ascii="Comic Sans MS" w:hAnsi="Comic Sans MS" w:cs="AngsanaUPC"/>
        </w:rPr>
        <w:t>Q2</w:t>
      </w:r>
      <w:r w:rsidR="00C37D67">
        <w:rPr>
          <w:rFonts w:ascii="Comic Sans MS" w:hAnsi="Comic Sans MS" w:cs="AngsanaUPC"/>
        </w:rPr>
        <w:t>.</w:t>
      </w:r>
      <w:r w:rsidR="00C37D67">
        <w:rPr>
          <w:rFonts w:ascii="Comic Sans MS" w:hAnsi="Comic Sans MS" w:cs="AngsanaUPC"/>
        </w:rPr>
        <w:tab/>
      </w:r>
      <w:r>
        <w:rPr>
          <w:rFonts w:ascii="Comic Sans MS" w:hAnsi="Comic Sans MS" w:cs="AngsanaUPC"/>
        </w:rPr>
        <w:t>An ideal transformer has N</w:t>
      </w:r>
      <w:r>
        <w:rPr>
          <w:rFonts w:ascii="Comic Sans MS" w:hAnsi="Comic Sans MS" w:cs="AngsanaUPC"/>
          <w:vertAlign w:val="subscript"/>
        </w:rPr>
        <w:t>1</w:t>
      </w:r>
      <w:r>
        <w:rPr>
          <w:rFonts w:ascii="Comic Sans MS" w:hAnsi="Comic Sans MS" w:cs="AngsanaUPC"/>
        </w:rPr>
        <w:t xml:space="preserve"> windings in the primary and N</w:t>
      </w:r>
      <w:r>
        <w:rPr>
          <w:rFonts w:ascii="Comic Sans MS" w:hAnsi="Comic Sans MS" w:cs="AngsanaUPC"/>
          <w:vertAlign w:val="subscript"/>
        </w:rPr>
        <w:t>2</w:t>
      </w:r>
      <w:r>
        <w:rPr>
          <w:rFonts w:ascii="Comic Sans MS" w:hAnsi="Comic Sans MS" w:cs="AngsanaUPC"/>
        </w:rPr>
        <w:t xml:space="preserve"> windings in its secondary.  If you double only the number of secondary windings, by what factor does (A) the voltage amplitude in the secondary change, and (B) the effective resistance of the secondary circuit change?</w:t>
      </w:r>
    </w:p>
    <w:p w:rsidR="00C37D67" w:rsidRDefault="00C37D67" w:rsidP="008A5745">
      <w:pPr>
        <w:tabs>
          <w:tab w:val="left" w:pos="540"/>
        </w:tabs>
        <w:rPr>
          <w:rFonts w:ascii="Comic Sans MS" w:hAnsi="Comic Sans MS" w:cs="AngsanaUPC"/>
        </w:rPr>
      </w:pPr>
    </w:p>
    <w:p w:rsidR="00C37D67" w:rsidRPr="004806E2" w:rsidRDefault="009317DE" w:rsidP="00C37D67">
      <w:pPr>
        <w:tabs>
          <w:tab w:val="left" w:pos="540"/>
        </w:tabs>
        <w:ind w:left="540" w:hanging="540"/>
        <w:rPr>
          <w:rFonts w:ascii="Comic Sans MS" w:hAnsi="Comic Sans MS" w:cs="AngsanaUPC"/>
        </w:rPr>
      </w:pPr>
      <w:r>
        <w:rPr>
          <w:rFonts w:ascii="Comic Sans MS" w:hAnsi="Comic Sans MS" w:cs="AngsanaUPC"/>
        </w:rPr>
        <w:t>P</w:t>
      </w:r>
      <w:r w:rsidR="003C10B1">
        <w:rPr>
          <w:rFonts w:ascii="Comic Sans MS" w:hAnsi="Comic Sans MS" w:cs="AngsanaUPC"/>
        </w:rPr>
        <w:t>1</w:t>
      </w:r>
      <w:r w:rsidR="00C37D67">
        <w:rPr>
          <w:rFonts w:ascii="Comic Sans MS" w:hAnsi="Comic Sans MS" w:cs="AngsanaUPC"/>
        </w:rPr>
        <w:t>.</w:t>
      </w:r>
      <w:r w:rsidR="00C37D67">
        <w:rPr>
          <w:rFonts w:ascii="Comic Sans MS" w:hAnsi="Comic Sans MS" w:cs="AngsanaUPC"/>
        </w:rPr>
        <w:tab/>
      </w:r>
      <w:r w:rsidR="00FB1A11">
        <w:rPr>
          <w:rFonts w:ascii="Comic Sans MS" w:hAnsi="Comic Sans MS" w:cs="AngsanaUPC"/>
        </w:rPr>
        <w:t xml:space="preserve">A </w:t>
      </w:r>
      <w:r w:rsidR="003C10B1">
        <w:rPr>
          <w:rFonts w:ascii="Comic Sans MS" w:hAnsi="Comic Sans MS" w:cs="AngsanaUPC"/>
        </w:rPr>
        <w:t>Step-Down Transformer.  A transformer connected to a 120-V (</w:t>
      </w:r>
      <w:proofErr w:type="spellStart"/>
      <w:r w:rsidR="003C10B1">
        <w:rPr>
          <w:rFonts w:ascii="Comic Sans MS" w:hAnsi="Comic Sans MS" w:cs="AngsanaUPC"/>
        </w:rPr>
        <w:t>rms</w:t>
      </w:r>
      <w:proofErr w:type="spellEnd"/>
      <w:r w:rsidR="003C10B1">
        <w:rPr>
          <w:rFonts w:ascii="Comic Sans MS" w:hAnsi="Comic Sans MS" w:cs="AngsanaUPC"/>
        </w:rPr>
        <w:t>) AC line is to supply 12.0 V (</w:t>
      </w:r>
      <w:proofErr w:type="spellStart"/>
      <w:r w:rsidR="003C10B1">
        <w:rPr>
          <w:rFonts w:ascii="Comic Sans MS" w:hAnsi="Comic Sans MS" w:cs="AngsanaUPC"/>
        </w:rPr>
        <w:t>rms</w:t>
      </w:r>
      <w:proofErr w:type="spellEnd"/>
      <w:r w:rsidR="003C10B1">
        <w:rPr>
          <w:rFonts w:ascii="Comic Sans MS" w:hAnsi="Comic Sans MS" w:cs="AngsanaUPC"/>
        </w:rPr>
        <w:t xml:space="preserve">) to a portable electronic device.  The load resistance in the secondary is 5.00 Ω.  (A) What should the ratio of primary to secondary turns of the transformer be?  (B) What </w:t>
      </w:r>
      <w:proofErr w:type="spellStart"/>
      <w:r w:rsidR="003C10B1">
        <w:rPr>
          <w:rFonts w:ascii="Comic Sans MS" w:hAnsi="Comic Sans MS" w:cs="AngsanaUPC"/>
        </w:rPr>
        <w:t>rms</w:t>
      </w:r>
      <w:proofErr w:type="spellEnd"/>
      <w:r w:rsidR="003C10B1">
        <w:rPr>
          <w:rFonts w:ascii="Comic Sans MS" w:hAnsi="Comic Sans MS" w:cs="AngsanaUPC"/>
        </w:rPr>
        <w:t xml:space="preserve"> current must the secondary supply?  (C) What average power is delivered to the load?  (D) What resistance connected directly across the 120-V line would draw the same power as the transformer?  Show that this is equal to 5.00 Ω times the square of the ratio of primary to secondary turns.</w:t>
      </w:r>
    </w:p>
    <w:p w:rsidR="00751BC8" w:rsidRPr="000C631A" w:rsidRDefault="00751BC8" w:rsidP="007D5AAA">
      <w:pPr>
        <w:tabs>
          <w:tab w:val="left" w:pos="540"/>
        </w:tabs>
        <w:rPr>
          <w:rFonts w:ascii="Comic Sans MS" w:hAnsi="Comic Sans MS" w:cs="AngsanaUPC"/>
          <w:color w:val="FF0000"/>
        </w:rPr>
      </w:pPr>
    </w:p>
    <w:p w:rsidR="008A5745" w:rsidRDefault="0029654A" w:rsidP="00282C62">
      <w:pPr>
        <w:tabs>
          <w:tab w:val="left" w:pos="540"/>
        </w:tabs>
        <w:ind w:left="540" w:hanging="540"/>
        <w:rPr>
          <w:rFonts w:ascii="Comic Sans MS" w:hAnsi="Comic Sans MS" w:cs="AngsanaUPC"/>
          <w:color w:val="000000" w:themeColor="text1"/>
        </w:rPr>
      </w:pPr>
      <w:r>
        <w:rPr>
          <w:rFonts w:ascii="Comic Sans MS" w:hAnsi="Comic Sans MS" w:cs="AngsanaUPC"/>
        </w:rPr>
        <w:t>P</w:t>
      </w:r>
      <w:r w:rsidR="003C10B1">
        <w:rPr>
          <w:rFonts w:ascii="Comic Sans MS" w:hAnsi="Comic Sans MS" w:cs="AngsanaUPC"/>
        </w:rPr>
        <w:t>2</w:t>
      </w:r>
      <w:r>
        <w:rPr>
          <w:rFonts w:ascii="Comic Sans MS" w:hAnsi="Comic Sans MS" w:cs="AngsanaUPC"/>
        </w:rPr>
        <w:t>.</w:t>
      </w:r>
      <w:r>
        <w:rPr>
          <w:rFonts w:ascii="Comic Sans MS" w:hAnsi="Comic Sans MS" w:cs="AngsanaUPC"/>
          <w:color w:val="000000" w:themeColor="text1"/>
        </w:rPr>
        <w:tab/>
      </w:r>
      <w:r w:rsidR="003C10B1">
        <w:rPr>
          <w:rFonts w:ascii="Comic Sans MS" w:hAnsi="Comic Sans MS" w:cs="AngsanaUPC"/>
          <w:color w:val="000000" w:themeColor="text1"/>
        </w:rPr>
        <w:t>A Step-Up Transformer</w:t>
      </w:r>
      <w:r w:rsidR="00282C62">
        <w:rPr>
          <w:rFonts w:ascii="Comic Sans MS" w:hAnsi="Comic Sans MS" w:cs="AngsanaUPC"/>
          <w:color w:val="000000" w:themeColor="text1"/>
        </w:rPr>
        <w:t>.</w:t>
      </w:r>
      <w:r w:rsidR="003C10B1">
        <w:rPr>
          <w:rFonts w:ascii="Comic Sans MS" w:hAnsi="Comic Sans MS" w:cs="AngsanaUPC"/>
          <w:color w:val="000000" w:themeColor="text1"/>
        </w:rPr>
        <w:t xml:space="preserve">  </w:t>
      </w:r>
      <w:r w:rsidR="003C10B1">
        <w:rPr>
          <w:rFonts w:ascii="Comic Sans MS" w:hAnsi="Comic Sans MS" w:cs="AngsanaUPC"/>
        </w:rPr>
        <w:t>A transformer connected to a 120-V (</w:t>
      </w:r>
      <w:proofErr w:type="spellStart"/>
      <w:r w:rsidR="003C10B1">
        <w:rPr>
          <w:rFonts w:ascii="Comic Sans MS" w:hAnsi="Comic Sans MS" w:cs="AngsanaUPC"/>
        </w:rPr>
        <w:t>rms</w:t>
      </w:r>
      <w:proofErr w:type="spellEnd"/>
      <w:r w:rsidR="003C10B1">
        <w:rPr>
          <w:rFonts w:ascii="Comic Sans MS" w:hAnsi="Comic Sans MS" w:cs="AngsanaUPC"/>
        </w:rPr>
        <w:t xml:space="preserve">) AC line is to supply </w:t>
      </w:r>
      <w:r w:rsidR="00464707">
        <w:rPr>
          <w:rFonts w:ascii="Comic Sans MS" w:hAnsi="Comic Sans MS" w:cs="AngsanaUPC"/>
        </w:rPr>
        <w:t>13,000</w:t>
      </w:r>
      <w:r w:rsidR="003C10B1">
        <w:rPr>
          <w:rFonts w:ascii="Comic Sans MS" w:hAnsi="Comic Sans MS" w:cs="AngsanaUPC"/>
        </w:rPr>
        <w:t xml:space="preserve"> V (</w:t>
      </w:r>
      <w:proofErr w:type="spellStart"/>
      <w:r w:rsidR="003C10B1">
        <w:rPr>
          <w:rFonts w:ascii="Comic Sans MS" w:hAnsi="Comic Sans MS" w:cs="AngsanaUPC"/>
        </w:rPr>
        <w:t>rms</w:t>
      </w:r>
      <w:proofErr w:type="spellEnd"/>
      <w:r w:rsidR="003C10B1">
        <w:rPr>
          <w:rFonts w:ascii="Comic Sans MS" w:hAnsi="Comic Sans MS" w:cs="AngsanaUPC"/>
        </w:rPr>
        <w:t xml:space="preserve">) </w:t>
      </w:r>
      <w:r w:rsidR="00464707">
        <w:rPr>
          <w:rFonts w:ascii="Comic Sans MS" w:hAnsi="Comic Sans MS" w:cs="AngsanaUPC"/>
        </w:rPr>
        <w:t>for a neon sign.  To reduce shock hazard, a fuse is to be inserted in the primary circuit; the fuse</w:t>
      </w:r>
      <w:bookmarkStart w:id="0" w:name="_GoBack"/>
      <w:bookmarkEnd w:id="0"/>
      <w:r w:rsidR="00464707">
        <w:rPr>
          <w:rFonts w:ascii="Comic Sans MS" w:hAnsi="Comic Sans MS" w:cs="AngsanaUPC"/>
        </w:rPr>
        <w:t xml:space="preserve"> is to blow when the </w:t>
      </w:r>
      <w:proofErr w:type="spellStart"/>
      <w:r w:rsidR="00464707">
        <w:rPr>
          <w:rFonts w:ascii="Comic Sans MS" w:hAnsi="Comic Sans MS" w:cs="AngsanaUPC"/>
        </w:rPr>
        <w:t>rms</w:t>
      </w:r>
      <w:proofErr w:type="spellEnd"/>
      <w:r w:rsidR="00464707">
        <w:rPr>
          <w:rFonts w:ascii="Comic Sans MS" w:hAnsi="Comic Sans MS" w:cs="AngsanaUPC"/>
        </w:rPr>
        <w:t xml:space="preserve"> current in the secondary circuit exceeds 8.50 mA.  (A) What is the ratio of secondary to primary turns of the transformer?  (B) What power must be supplied to the transformer when the </w:t>
      </w:r>
      <w:proofErr w:type="spellStart"/>
      <w:r w:rsidR="00464707">
        <w:rPr>
          <w:rFonts w:ascii="Comic Sans MS" w:hAnsi="Comic Sans MS" w:cs="AngsanaUPC"/>
        </w:rPr>
        <w:t>rms</w:t>
      </w:r>
      <w:proofErr w:type="spellEnd"/>
      <w:r w:rsidR="00464707">
        <w:rPr>
          <w:rFonts w:ascii="Comic Sans MS" w:hAnsi="Comic Sans MS" w:cs="AngsanaUPC"/>
        </w:rPr>
        <w:t xml:space="preserve"> secondary current is 8.50 mA?  (C) What current rating should the fuse in the primary circuit have?</w:t>
      </w:r>
    </w:p>
    <w:p w:rsidR="00282C62" w:rsidRDefault="00282C62" w:rsidP="00282C62">
      <w:pPr>
        <w:tabs>
          <w:tab w:val="left" w:pos="540"/>
        </w:tabs>
        <w:ind w:left="540" w:hanging="540"/>
        <w:jc w:val="center"/>
        <w:rPr>
          <w:rFonts w:ascii="Comic Sans MS" w:hAnsi="Comic Sans MS" w:cs="AngsanaUPC"/>
          <w:color w:val="000000" w:themeColor="text1"/>
        </w:rPr>
      </w:pPr>
    </w:p>
    <w:sectPr w:rsidR="00282C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omic Sans MS">
    <w:panose1 w:val="030F0702030302020204"/>
    <w:charset w:val="00"/>
    <w:family w:val="script"/>
    <w:pitch w:val="variable"/>
    <w:sig w:usb0="00000287" w:usb1="00000000" w:usb2="00000000" w:usb3="00000000" w:csb0="0000009F" w:csb1="00000000"/>
  </w:font>
  <w:font w:name="AngsanaUPC">
    <w:panose1 w:val="02020603050405020304"/>
    <w:charset w:val="00"/>
    <w:family w:val="roman"/>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13B22"/>
    <w:multiLevelType w:val="hybridMultilevel"/>
    <w:tmpl w:val="90E07E36"/>
    <w:lvl w:ilvl="0" w:tplc="FC7E1CF0">
      <w:start w:val="1"/>
      <w:numFmt w:val="upperLetter"/>
      <w:lvlText w:val="%1)"/>
      <w:lvlJc w:val="left"/>
      <w:pPr>
        <w:ind w:left="900" w:hanging="360"/>
      </w:pPr>
      <w:rPr>
        <w:rFonts w:hint="default"/>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D67"/>
    <w:rsid w:val="000225DD"/>
    <w:rsid w:val="000500FD"/>
    <w:rsid w:val="00076BE6"/>
    <w:rsid w:val="0009536F"/>
    <w:rsid w:val="000A3C65"/>
    <w:rsid w:val="000C631A"/>
    <w:rsid w:val="001563D2"/>
    <w:rsid w:val="00185F22"/>
    <w:rsid w:val="001B307F"/>
    <w:rsid w:val="001F1824"/>
    <w:rsid w:val="002754E3"/>
    <w:rsid w:val="00282C62"/>
    <w:rsid w:val="0029654A"/>
    <w:rsid w:val="002F1CD8"/>
    <w:rsid w:val="0032137E"/>
    <w:rsid w:val="003C10B1"/>
    <w:rsid w:val="00464707"/>
    <w:rsid w:val="004732B0"/>
    <w:rsid w:val="004806E2"/>
    <w:rsid w:val="004B03E8"/>
    <w:rsid w:val="0050551D"/>
    <w:rsid w:val="005110E3"/>
    <w:rsid w:val="00512B5C"/>
    <w:rsid w:val="00521074"/>
    <w:rsid w:val="00550AE6"/>
    <w:rsid w:val="00587F32"/>
    <w:rsid w:val="005E6D0C"/>
    <w:rsid w:val="006A3D4E"/>
    <w:rsid w:val="006E4C37"/>
    <w:rsid w:val="00751BC8"/>
    <w:rsid w:val="007550A6"/>
    <w:rsid w:val="00774A06"/>
    <w:rsid w:val="00776756"/>
    <w:rsid w:val="00782DB4"/>
    <w:rsid w:val="007D5AAA"/>
    <w:rsid w:val="007E0D4E"/>
    <w:rsid w:val="00811D32"/>
    <w:rsid w:val="0082267A"/>
    <w:rsid w:val="00832CBC"/>
    <w:rsid w:val="00845D3C"/>
    <w:rsid w:val="008A25C1"/>
    <w:rsid w:val="008A5745"/>
    <w:rsid w:val="008E4971"/>
    <w:rsid w:val="009317DE"/>
    <w:rsid w:val="00932C1A"/>
    <w:rsid w:val="009334B5"/>
    <w:rsid w:val="0093741B"/>
    <w:rsid w:val="009439F0"/>
    <w:rsid w:val="00944143"/>
    <w:rsid w:val="00946F72"/>
    <w:rsid w:val="0099121F"/>
    <w:rsid w:val="009B3C12"/>
    <w:rsid w:val="009C394B"/>
    <w:rsid w:val="009C5015"/>
    <w:rsid w:val="00A11ADF"/>
    <w:rsid w:val="00A256F8"/>
    <w:rsid w:val="00A50419"/>
    <w:rsid w:val="00A65636"/>
    <w:rsid w:val="00A724F5"/>
    <w:rsid w:val="00A910EF"/>
    <w:rsid w:val="00B71BD4"/>
    <w:rsid w:val="00B97AE8"/>
    <w:rsid w:val="00BA094C"/>
    <w:rsid w:val="00BC03DA"/>
    <w:rsid w:val="00BD08C6"/>
    <w:rsid w:val="00C26DAA"/>
    <w:rsid w:val="00C37D67"/>
    <w:rsid w:val="00C44794"/>
    <w:rsid w:val="00C85E6A"/>
    <w:rsid w:val="00D47F4F"/>
    <w:rsid w:val="00DA70DE"/>
    <w:rsid w:val="00DE722A"/>
    <w:rsid w:val="00DF5AC9"/>
    <w:rsid w:val="00E33D36"/>
    <w:rsid w:val="00E52DEB"/>
    <w:rsid w:val="00E611DC"/>
    <w:rsid w:val="00E93E80"/>
    <w:rsid w:val="00EF5945"/>
    <w:rsid w:val="00EF658A"/>
    <w:rsid w:val="00F24460"/>
    <w:rsid w:val="00F4308B"/>
    <w:rsid w:val="00F92792"/>
    <w:rsid w:val="00FB1A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092E91-22F0-408D-83F1-F44E11F11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6DAA"/>
    <w:pPr>
      <w:ind w:left="720"/>
      <w:contextualSpacing/>
    </w:pPr>
  </w:style>
  <w:style w:type="paragraph" w:styleId="BalloonText">
    <w:name w:val="Balloon Text"/>
    <w:basedOn w:val="Normal"/>
    <w:link w:val="BalloonTextChar"/>
    <w:uiPriority w:val="99"/>
    <w:semiHidden/>
    <w:unhideWhenUsed/>
    <w:rsid w:val="004732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32B0"/>
    <w:rPr>
      <w:rFonts w:ascii="Segoe UI" w:hAnsi="Segoe UI" w:cs="Segoe UI"/>
      <w:sz w:val="18"/>
      <w:szCs w:val="18"/>
    </w:rPr>
  </w:style>
  <w:style w:type="character" w:styleId="PlaceholderText">
    <w:name w:val="Placeholder Text"/>
    <w:basedOn w:val="DefaultParagraphFont"/>
    <w:uiPriority w:val="99"/>
    <w:semiHidden/>
    <w:rsid w:val="009C501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E19EF2-4BBB-4FEE-9C7D-0600ED0CCF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230</Words>
  <Characters>1314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Duree, Galen C</dc:creator>
  <cp:keywords/>
  <dc:description/>
  <cp:lastModifiedBy>Duree, Galen C</cp:lastModifiedBy>
  <cp:revision>2</cp:revision>
  <cp:lastPrinted>2016-03-28T13:21:00Z</cp:lastPrinted>
  <dcterms:created xsi:type="dcterms:W3CDTF">2016-04-10T19:58:00Z</dcterms:created>
  <dcterms:modified xsi:type="dcterms:W3CDTF">2016-04-10T19:58:00Z</dcterms:modified>
</cp:coreProperties>
</file>