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Pr="007409D5">
        <w:rPr>
          <w:rFonts w:asciiTheme="minorHAnsi" w:hAnsiTheme="minorHAnsi"/>
          <w:b/>
          <w:bCs/>
          <w:sz w:val="24"/>
        </w:rPr>
        <w:t xml:space="preserve">Exam </w:t>
      </w:r>
      <w:r w:rsidR="0091110D">
        <w:rPr>
          <w:rFonts w:asciiTheme="minorHAnsi" w:hAnsiTheme="minorHAnsi"/>
          <w:b/>
          <w:bCs/>
          <w:sz w:val="24"/>
        </w:rPr>
        <w:t>2</w:t>
      </w:r>
    </w:p>
    <w:p w:rsidR="00557F2C" w:rsidRPr="007409D5" w:rsidRDefault="007409D5" w:rsidP="00557F2C">
      <w:pPr>
        <w:tabs>
          <w:tab w:val="center" w:pos="4680"/>
          <w:tab w:val="right" w:pos="9360"/>
        </w:tabs>
        <w:jc w:val="center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bCs/>
          <w:sz w:val="24"/>
        </w:rPr>
        <w:t>Spring</w:t>
      </w:r>
      <w:r w:rsidR="008D75DF" w:rsidRPr="007409D5">
        <w:rPr>
          <w:rFonts w:asciiTheme="minorHAnsi" w:hAnsiTheme="minorHAnsi"/>
          <w:bCs/>
          <w:sz w:val="24"/>
        </w:rPr>
        <w:t xml:space="preserve"> 2008-2009</w:t>
      </w:r>
    </w:p>
    <w:p w:rsidR="00D05FDD" w:rsidRPr="007409D5" w:rsidRDefault="00D64629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 w:rsidRPr="007409D5">
        <w:rPr>
          <w:rFonts w:asciiTheme="minorHAnsi" w:hAnsiTheme="minorHAnsi"/>
          <w:sz w:val="24"/>
          <w:szCs w:val="24"/>
        </w:rPr>
        <w:t>Name:</w:t>
      </w:r>
      <w:r w:rsidRPr="007409D5">
        <w:rPr>
          <w:rFonts w:asciiTheme="minorHAnsi" w:hAnsiTheme="minorHAnsi"/>
        </w:rPr>
        <w:t xml:space="preserve"> _____________________________</w:t>
      </w:r>
      <w:r w:rsidR="00D05FDD" w:rsidRPr="007409D5">
        <w:rPr>
          <w:rFonts w:asciiTheme="minorHAnsi" w:hAnsiTheme="minorHAnsi"/>
        </w:rPr>
        <w:tab/>
      </w:r>
      <w:r w:rsidRPr="007409D5">
        <w:rPr>
          <w:rFonts w:asciiTheme="minorHAnsi" w:hAnsiTheme="minorHAnsi"/>
          <w:b/>
          <w:bCs/>
          <w:sz w:val="24"/>
        </w:rPr>
        <w:tab/>
      </w:r>
      <w:r w:rsidR="00F31646" w:rsidRPr="007409D5">
        <w:rPr>
          <w:rFonts w:asciiTheme="minorHAnsi" w:hAnsiTheme="minorHAnsi"/>
          <w:bCs/>
          <w:sz w:val="24"/>
        </w:rPr>
        <w:t>CM</w:t>
      </w:r>
      <w:r w:rsidRPr="007409D5">
        <w:rPr>
          <w:rFonts w:asciiTheme="minorHAnsi" w:hAnsiTheme="minorHAnsi"/>
          <w:bCs/>
          <w:sz w:val="24"/>
        </w:rPr>
        <w:t>:</w:t>
      </w:r>
      <w:r w:rsidRPr="007409D5">
        <w:rPr>
          <w:rFonts w:asciiTheme="minorHAnsi" w:hAnsiTheme="minorHAnsi"/>
          <w:b/>
          <w:bCs/>
          <w:sz w:val="24"/>
        </w:rPr>
        <w:t xml:space="preserve"> ______</w:t>
      </w:r>
    </w:p>
    <w:p w:rsidR="0091110D" w:rsidRDefault="0091110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D05FDD" w:rsidRPr="007409D5" w:rsidRDefault="0091110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Section:_____________</w:t>
      </w: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1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B40A3C">
        <w:rPr>
          <w:rFonts w:asciiTheme="minorHAnsi" w:hAnsiTheme="minorHAnsi"/>
          <w:sz w:val="24"/>
          <w:szCs w:val="24"/>
        </w:rPr>
        <w:t>31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2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B40A3C">
        <w:rPr>
          <w:rFonts w:asciiTheme="minorHAnsi" w:hAnsiTheme="minorHAnsi"/>
          <w:sz w:val="24"/>
          <w:szCs w:val="24"/>
        </w:rPr>
        <w:t>37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3D272C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3 (</w:t>
      </w:r>
      <w:r w:rsidR="00B40A3C">
        <w:rPr>
          <w:rFonts w:asciiTheme="minorHAnsi" w:hAnsiTheme="minorHAnsi"/>
          <w:sz w:val="24"/>
          <w:szCs w:val="24"/>
        </w:rPr>
        <w:t>32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="00F31646"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Total</w:t>
      </w:r>
      <w:r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543B1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>Be sure to show all work to receive full credit.</w:t>
      </w: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sz w:val="24"/>
          <w:szCs w:val="24"/>
        </w:rPr>
        <w:sectPr w:rsidR="00CE6043">
          <w:headerReference w:type="default" r:id="rId7"/>
          <w:footerReference w:type="default" r:id="rId8"/>
          <w:pgSz w:w="12240" w:h="15840"/>
          <w:pgMar w:top="1710" w:right="1440" w:bottom="1440" w:left="1440" w:header="720" w:footer="900" w:gutter="0"/>
          <w:cols w:space="720"/>
        </w:sectPr>
      </w:pPr>
    </w:p>
    <w:p w:rsidR="0091110D" w:rsidRDefault="00523A26" w:rsidP="0091110D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1</w:t>
      </w:r>
      <w:r w:rsidR="00B72895" w:rsidRPr="007409D5">
        <w:rPr>
          <w:rFonts w:asciiTheme="minorHAnsi" w:hAnsiTheme="minorHAnsi"/>
          <w:b/>
        </w:rPr>
        <w:t xml:space="preserve"> – </w:t>
      </w:r>
      <w:r w:rsidR="007470D6">
        <w:rPr>
          <w:rFonts w:asciiTheme="minorHAnsi" w:hAnsiTheme="minorHAnsi"/>
          <w:b/>
          <w:i/>
        </w:rPr>
        <w:t>31</w:t>
      </w:r>
      <w:r w:rsidR="00B72895" w:rsidRPr="007409D5">
        <w:rPr>
          <w:rFonts w:asciiTheme="minorHAnsi" w:hAnsiTheme="minorHAnsi"/>
          <w:b/>
          <w:i/>
        </w:rPr>
        <w:t xml:space="preserve"> points</w:t>
      </w:r>
    </w:p>
    <w:p w:rsidR="0091110D" w:rsidRPr="0091110D" w:rsidRDefault="0091110D" w:rsidP="0091110D">
      <w:pPr>
        <w:spacing w:before="0"/>
        <w:rPr>
          <w:rFonts w:asciiTheme="minorHAnsi" w:hAnsiTheme="minorHAnsi"/>
          <w:b/>
          <w:i/>
        </w:rPr>
      </w:pPr>
    </w:p>
    <w:p w:rsidR="0091110D" w:rsidRPr="0091110D" w:rsidRDefault="007470D6" w:rsidP="0091110D">
      <w:pPr>
        <w:pStyle w:val="ListParagraph"/>
        <w:numPr>
          <w:ilvl w:val="0"/>
          <w:numId w:val="23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(8 pts) </w:t>
      </w:r>
      <w:r w:rsidR="0091110D" w:rsidRPr="0091110D">
        <w:rPr>
          <w:rFonts w:asciiTheme="minorHAnsi" w:hAnsiTheme="minorHAnsi"/>
        </w:rPr>
        <w:t xml:space="preserve">A force, </w:t>
      </w:r>
      <m:oMath>
        <m:acc>
          <m:accPr>
            <m:chr m:val="⃗"/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  <m:r>
          <w:rPr>
            <w:rFonts w:ascii="Cambria Math" w:hAnsiTheme="minorHAnsi"/>
          </w:rPr>
          <m:t xml:space="preserve">=300 </m:t>
        </m:r>
        <m:acc>
          <m:accPr>
            <m:chr m:val="⃗"/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i</m:t>
            </m:r>
          </m:e>
        </m:acc>
        <m:r>
          <w:rPr>
            <w:rFonts w:ascii="Cambria Math" w:hAnsiTheme="minorHAnsi"/>
          </w:rPr>
          <m:t xml:space="preserve">+180 </m:t>
        </m:r>
        <m:acc>
          <m:accPr>
            <m:chr m:val="⃗"/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j</m:t>
            </m:r>
          </m:e>
        </m:acc>
        <m:r>
          <w:rPr>
            <w:rFonts w:ascii="Cambria Math" w:hAnsiTheme="minorHAnsi"/>
          </w:rPr>
          <m:t>-</m:t>
        </m:r>
        <m:r>
          <w:rPr>
            <w:rFonts w:ascii="Cambria Math" w:hAnsiTheme="minorHAnsi"/>
          </w:rPr>
          <m:t xml:space="preserve">240 </m:t>
        </m:r>
        <m:acc>
          <m:accPr>
            <m:chr m:val="⃗"/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k</m:t>
            </m:r>
          </m:e>
        </m:acc>
      </m:oMath>
      <w:r w:rsidR="0091110D" w:rsidRPr="0091110D">
        <w:rPr>
          <w:rFonts w:asciiTheme="minorHAnsi" w:eastAsiaTheme="minorEastAsia" w:hAnsiTheme="minorHAnsi"/>
        </w:rPr>
        <w:t xml:space="preserve"> lb acts at a point (2,0,0).  An axis is described by the unit vector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e</m:t>
            </m:r>
          </m:e>
        </m:acc>
        <m:r>
          <w:rPr>
            <w:rFonts w:ascii="Cambria Math" w:eastAsiaTheme="minorEastAsia" w:hAnsiTheme="minorHAnsi"/>
          </w:rPr>
          <m:t xml:space="preserve">=0.6 </m:t>
        </m:r>
        <m:acc>
          <m:accPr>
            <m:chr m:val="⃗"/>
            <m:ctrlPr>
              <w:rPr>
                <w:rFonts w:ascii="Cambria Math" w:eastAsiaTheme="minorEastAsia" w:hAnsiTheme="min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i</m:t>
            </m:r>
          </m:e>
        </m:acc>
        <m:r>
          <w:rPr>
            <w:rFonts w:ascii="Cambria Math" w:eastAsiaTheme="minorEastAsia" w:hAnsiTheme="minorHAnsi"/>
          </w:rPr>
          <m:t xml:space="preserve">+0.8 </m:t>
        </m:r>
        <m:acc>
          <m:accPr>
            <m:chr m:val="⃗"/>
            <m:ctrlPr>
              <w:rPr>
                <w:rFonts w:ascii="Cambria Math" w:eastAsiaTheme="minorEastAsia" w:hAnsiTheme="min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k</m:t>
            </m:r>
          </m:e>
        </m:acc>
      </m:oMath>
      <w:r w:rsidR="00B40A3C">
        <w:rPr>
          <w:rFonts w:asciiTheme="minorHAnsi" w:eastAsiaTheme="minorEastAsia" w:hAnsiTheme="minorHAnsi"/>
        </w:rPr>
        <w:t xml:space="preserve"> and passes</w:t>
      </w:r>
      <w:r w:rsidR="0091110D" w:rsidRPr="0091110D">
        <w:rPr>
          <w:rFonts w:asciiTheme="minorHAnsi" w:eastAsiaTheme="minorEastAsia" w:hAnsiTheme="minorHAnsi"/>
        </w:rPr>
        <w:t xml:space="preserve"> through the point (0,3,0).  Distances are in inches.  Calculate the moment of the force about the axis.</w:t>
      </w:r>
    </w:p>
    <w:p w:rsidR="0091110D" w:rsidRDefault="0091110D" w:rsidP="0091110D"/>
    <w:p w:rsidR="0091110D" w:rsidRDefault="0091110D" w:rsidP="0091110D"/>
    <w:p w:rsidR="0091110D" w:rsidRDefault="0091110D" w:rsidP="0091110D"/>
    <w:p w:rsidR="0091110D" w:rsidRDefault="0091110D" w:rsidP="0091110D"/>
    <w:p w:rsidR="0091110D" w:rsidRDefault="0091110D" w:rsidP="0091110D"/>
    <w:p w:rsidR="0091110D" w:rsidRDefault="0091110D" w:rsidP="0091110D"/>
    <w:p w:rsidR="0091110D" w:rsidRDefault="0091110D" w:rsidP="0091110D"/>
    <w:p w:rsidR="00B40A3C" w:rsidRDefault="00B40A3C">
      <w:pPr>
        <w:spacing w:before="0"/>
      </w:pPr>
      <w:r>
        <w:br w:type="page"/>
      </w:r>
    </w:p>
    <w:p w:rsidR="0091110D" w:rsidRPr="009104E9" w:rsidRDefault="0091110D" w:rsidP="0091110D"/>
    <w:p w:rsidR="0091110D" w:rsidRPr="0091110D" w:rsidRDefault="00EF7578" w:rsidP="0091110D">
      <w:pPr>
        <w:pStyle w:val="ListParagraph"/>
        <w:numPr>
          <w:ilvl w:val="0"/>
          <w:numId w:val="23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4241" type="#_x0000_t202" style="position:absolute;left:0;text-align:left;margin-left:19.5pt;margin-top:30.3pt;width:64.5pt;height:47.25pt;z-index:251850752" filled="f" stroked="f">
            <v:textbox>
              <w:txbxContent>
                <w:p w:rsidR="00B40A3C" w:rsidRDefault="00B40A3C">
                  <w:r>
                    <w:t>Bar Area 0.3 in</w:t>
                  </w:r>
                  <w:r w:rsidRPr="00B40A3C">
                    <w:rPr>
                      <w:vertAlign w:val="superscript"/>
                    </w:rPr>
                    <w:t>2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4239" type="#_x0000_t32" style="position:absolute;left:0;text-align:left;margin-left:210pt;margin-top:48.3pt;width:19.5pt;height:17.25pt;flip:y;z-index:251848704" o:connectortype="straight" stroked="f"/>
        </w:pict>
      </w:r>
      <w:r>
        <w:rPr>
          <w:rFonts w:asciiTheme="minorHAnsi" w:hAnsiTheme="minorHAnsi"/>
          <w:noProof/>
        </w:rPr>
        <w:pict>
          <v:rect id="_x0000_s4218" style="position:absolute;left:0;text-align:left;margin-left:257.25pt;margin-top:49.8pt;width:7.15pt;height:45pt;z-index:251827200" fillcolor="black [3213]" stroked="f">
            <v:fill r:id="rId9" o:title="Light upward diagonal" type="pattern"/>
          </v:rect>
        </w:pict>
      </w:r>
      <w:r w:rsidRPr="00EF7578">
        <w:rPr>
          <w:noProof/>
        </w:rPr>
        <w:pict>
          <v:rect id="_x0000_s4217" style="position:absolute;left:0;text-align:left;margin-left:76.5pt;margin-top:49.05pt;width:7.15pt;height:45pt;z-index:251826176" fillcolor="black [3213]" stroked="f">
            <v:fill r:id="rId9" o:title="Light upward diagonal" type="pattern"/>
          </v:rect>
        </w:pict>
      </w:r>
      <w:r>
        <w:rPr>
          <w:rFonts w:asciiTheme="minorHAnsi" w:hAnsiTheme="minorHAnsi"/>
          <w:noProof/>
        </w:rPr>
        <w:pict>
          <v:shape id="_x0000_s4173" type="#_x0000_t32" style="position:absolute;left:0;text-align:left;margin-left:256.5pt;margin-top:49.75pt;width:0;height:44.25pt;z-index:251781120" o:connectortype="straight"/>
        </w:pict>
      </w:r>
      <w:r>
        <w:rPr>
          <w:rFonts w:asciiTheme="minorHAnsi" w:hAnsiTheme="minorHAnsi"/>
          <w:noProof/>
        </w:rPr>
        <w:pict>
          <v:shape id="_x0000_s4172" type="#_x0000_t32" style="position:absolute;left:0;text-align:left;margin-left:84pt;margin-top:49.75pt;width:0;height:44.25pt;z-index:251780096" o:connectortype="straight"/>
        </w:pict>
      </w:r>
      <w:r w:rsidR="007470D6">
        <w:rPr>
          <w:rFonts w:asciiTheme="minorHAnsi" w:hAnsiTheme="minorHAnsi"/>
        </w:rPr>
        <w:t xml:space="preserve">(6 pts) </w:t>
      </w:r>
      <w:r w:rsidR="0091110D" w:rsidRPr="0091110D">
        <w:rPr>
          <w:rFonts w:asciiTheme="minorHAnsi" w:hAnsiTheme="minorHAnsi"/>
        </w:rPr>
        <w:t>The figure below shows a bar which is 10.0 in long at a temperature of 40</w:t>
      </w:r>
      <w:r w:rsidR="0091110D" w:rsidRPr="00EE3D5D">
        <w:rPr>
          <w:rFonts w:asciiTheme="minorHAnsi" w:hAnsiTheme="minorHAnsi"/>
          <w:vertAlign w:val="superscript"/>
        </w:rPr>
        <w:t>o</w:t>
      </w:r>
      <w:r w:rsidR="0091110D" w:rsidRPr="0091110D">
        <w:rPr>
          <w:rFonts w:asciiTheme="minorHAnsi" w:hAnsiTheme="minorHAnsi"/>
        </w:rPr>
        <w:t>F.  The temperature rises to 100</w:t>
      </w:r>
      <w:r w:rsidR="0091110D" w:rsidRPr="00EE3D5D">
        <w:rPr>
          <w:rFonts w:asciiTheme="minorHAnsi" w:hAnsiTheme="minorHAnsi"/>
          <w:vertAlign w:val="superscript"/>
        </w:rPr>
        <w:t>o</w:t>
      </w:r>
      <w:r w:rsidR="0091110D" w:rsidRPr="0091110D">
        <w:rPr>
          <w:rFonts w:asciiTheme="minorHAnsi" w:hAnsiTheme="minorHAnsi"/>
        </w:rPr>
        <w:t>F.  Calculate (a) the strain in the bar at 100</w:t>
      </w:r>
      <w:r w:rsidR="0091110D" w:rsidRPr="00EE3D5D">
        <w:rPr>
          <w:rFonts w:asciiTheme="minorHAnsi" w:hAnsiTheme="minorHAnsi"/>
          <w:vertAlign w:val="superscript"/>
        </w:rPr>
        <w:t>o</w:t>
      </w:r>
      <w:r w:rsidR="00E1309D">
        <w:rPr>
          <w:rFonts w:asciiTheme="minorHAnsi" w:hAnsiTheme="minorHAnsi"/>
        </w:rPr>
        <w:t xml:space="preserve">F and </w:t>
      </w:r>
      <w:r w:rsidR="0091110D" w:rsidRPr="0091110D">
        <w:rPr>
          <w:rFonts w:asciiTheme="minorHAnsi" w:hAnsiTheme="minorHAnsi"/>
        </w:rPr>
        <w:t>(b) the stress in the bar at 100</w:t>
      </w:r>
      <w:r w:rsidR="0091110D" w:rsidRPr="00EE3D5D">
        <w:rPr>
          <w:rFonts w:asciiTheme="minorHAnsi" w:hAnsiTheme="minorHAnsi"/>
          <w:vertAlign w:val="superscript"/>
        </w:rPr>
        <w:t>o</w:t>
      </w:r>
      <w:r w:rsidR="0091110D" w:rsidRPr="0091110D">
        <w:rPr>
          <w:rFonts w:asciiTheme="minorHAnsi" w:hAnsiTheme="minorHAnsi"/>
        </w:rPr>
        <w:t>F. (Hint: we suggest you check to see whether the gap closes.)</w:t>
      </w:r>
    </w:p>
    <w:p w:rsidR="0091110D" w:rsidRDefault="00EF7578" w:rsidP="0091110D">
      <w:r w:rsidRPr="00EF7578">
        <w:rPr>
          <w:rFonts w:asciiTheme="minorHAnsi" w:hAnsiTheme="minorHAnsi"/>
          <w:noProof/>
        </w:rPr>
        <w:pict>
          <v:shape id="_x0000_s4240" type="#_x0000_t32" style="position:absolute;margin-left:64.5pt;margin-top:5.95pt;width:29.25pt;height:8.25pt;flip:x y;z-index:251849728" o:connectortype="straight" strokecolor="black [3213]"/>
        </w:pict>
      </w:r>
      <w:r>
        <w:rPr>
          <w:noProof/>
        </w:rPr>
        <w:pict>
          <v:shape id="_x0000_s4189" type="#_x0000_t202" style="position:absolute;margin-left:134.25pt;margin-top:11.4pt;width:59.25pt;height:38.25pt;z-index:251797504" filled="f" stroked="f">
            <v:textbox>
              <w:txbxContent>
                <w:p w:rsidR="0091110D" w:rsidRDefault="0091110D" w:rsidP="0091110D">
                  <w:r>
                    <w:t>10 in.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84" type="#_x0000_t32" style="position:absolute;margin-left:243.75pt;margin-top:24.9pt;width:0;height:27.75pt;z-index:251792384" o:connectortype="straight">
            <v:stroke dashstyle="dash"/>
          </v:shape>
        </w:pict>
      </w:r>
      <w:r>
        <w:rPr>
          <w:noProof/>
        </w:rPr>
        <w:pict>
          <v:rect id="_x0000_s4171" style="position:absolute;margin-left:84pt;margin-top:6.9pt;width:159.75pt;height:18pt;z-index:251779072"/>
        </w:pict>
      </w:r>
    </w:p>
    <w:p w:rsidR="0091110D" w:rsidRDefault="00EF7578" w:rsidP="0091110D">
      <w:r>
        <w:rPr>
          <w:noProof/>
        </w:rPr>
        <w:pict>
          <v:shape id="_x0000_s4188" type="#_x0000_t32" style="position:absolute;margin-left:83.25pt;margin-top:17.5pt;width:49.5pt;height:.05pt;flip:x;z-index:251796480" o:connectortype="straight">
            <v:stroke endarrow="block"/>
          </v:shape>
        </w:pict>
      </w:r>
      <w:r>
        <w:rPr>
          <w:noProof/>
        </w:rPr>
        <w:pict>
          <v:shape id="_x0000_s4187" type="#_x0000_t32" style="position:absolute;margin-left:171pt;margin-top:18.25pt;width:72.75pt;height:0;z-index:251795456" o:connectortype="straight">
            <v:stroke endarrow="block"/>
          </v:shape>
        </w:pict>
      </w:r>
      <w:r>
        <w:rPr>
          <w:noProof/>
        </w:rPr>
        <w:pict>
          <v:shape id="_x0000_s4185" type="#_x0000_t32" style="position:absolute;margin-left:256.5pt;margin-top:7pt;width:0;height:27.75pt;z-index:251793408" o:connectortype="straight">
            <v:stroke dashstyle="dash"/>
          </v:shape>
        </w:pict>
      </w:r>
    </w:p>
    <w:p w:rsidR="0091110D" w:rsidRDefault="00EF7578" w:rsidP="0091110D">
      <w:r>
        <w:rPr>
          <w:noProof/>
        </w:rPr>
        <w:pict>
          <v:shape id="_x0000_s4182" type="#_x0000_t32" style="position:absolute;margin-left:257.25pt;margin-top:11.55pt;width:24pt;height:0;flip:x;z-index:251790336" o:connectortype="straight">
            <v:stroke endarrow="block"/>
          </v:shape>
        </w:pict>
      </w:r>
      <w:r w:rsidRPr="00EF7578">
        <w:rPr>
          <w:rFonts w:asciiTheme="minorHAnsi" w:hAnsiTheme="minorHAnsi"/>
          <w:noProof/>
        </w:rPr>
        <w:pict>
          <v:shape id="_x0000_s4181" type="#_x0000_t202" style="position:absolute;margin-left:73.5pt;margin-top:14.65pt;width:167.25pt;height:53.25pt;z-index:251789312" filled="f" stroked="f">
            <v:textbox>
              <w:txbxContent>
                <w:p w:rsidR="0091110D" w:rsidRDefault="0091110D" w:rsidP="0091110D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w:t>E  = 10 x 10</w:t>
                  </w:r>
                  <w:r w:rsidRPr="00E622F8">
                    <w:rPr>
                      <w:noProof/>
                      <w:vertAlign w:val="superscript"/>
                    </w:rPr>
                    <w:t>6</w:t>
                  </w:r>
                  <w:r>
                    <w:rPr>
                      <w:noProof/>
                    </w:rPr>
                    <w:t>psi</w:t>
                  </w:r>
                </w:p>
                <w:p w:rsidR="0091110D" w:rsidRDefault="00B40A3C" w:rsidP="0091110D">
                  <w:pPr>
                    <w:rPr>
                      <w:noProof/>
                    </w:rPr>
                  </w:pPr>
                  <w:r>
                    <w:rPr>
                      <w:rFonts w:cs="Times"/>
                      <w:noProof/>
                    </w:rPr>
                    <w:t>α</w:t>
                  </w:r>
                  <w:r w:rsidR="0091110D">
                    <w:rPr>
                      <w:noProof/>
                    </w:rPr>
                    <w:t>= 20 x 10</w:t>
                  </w:r>
                  <w:r w:rsidR="0091110D" w:rsidRPr="00E622F8">
                    <w:rPr>
                      <w:noProof/>
                      <w:vertAlign w:val="superscript"/>
                    </w:rPr>
                    <w:t>-6</w:t>
                  </w:r>
                  <w:r w:rsidR="0091110D">
                    <w:rPr>
                      <w:noProof/>
                    </w:rPr>
                    <w:t xml:space="preserve"> /</w:t>
                  </w:r>
                  <w:r w:rsidR="0091110D" w:rsidRPr="00E622F8">
                    <w:rPr>
                      <w:noProof/>
                      <w:vertAlign w:val="superscript"/>
                    </w:rPr>
                    <w:t>o</w:t>
                  </w:r>
                  <w:r w:rsidR="0091110D">
                    <w:rPr>
                      <w:noProof/>
                    </w:rPr>
                    <w:t>F</w:t>
                  </w:r>
                </w:p>
                <w:p w:rsidR="0091110D" w:rsidRDefault="0091110D" w:rsidP="0091110D"/>
              </w:txbxContent>
            </v:textbox>
          </v:shape>
        </w:pict>
      </w:r>
      <w:r>
        <w:rPr>
          <w:noProof/>
        </w:rPr>
        <w:pict>
          <v:shape id="_x0000_s4186" type="#_x0000_t202" style="position:absolute;margin-left:221.25pt;margin-top:8.25pt;width:102.75pt;height:29.25pt;z-index:251794432" filled="f" stroked="f">
            <v:textbox>
              <w:txbxContent>
                <w:p w:rsidR="0091110D" w:rsidRDefault="0091110D" w:rsidP="0091110D">
                  <w:r>
                    <w:t>Gap = 1.0 in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83" type="#_x0000_t32" style="position:absolute;margin-left:219.75pt;margin-top:10.05pt;width:24pt;height:0;z-index:251791360" o:connectortype="straight">
            <v:stroke endarrow="block"/>
          </v:shape>
        </w:pict>
      </w:r>
    </w:p>
    <w:p w:rsidR="0091110D" w:rsidRDefault="0091110D" w:rsidP="0091110D"/>
    <w:p w:rsidR="0091110D" w:rsidRDefault="0091110D" w:rsidP="0091110D"/>
    <w:p w:rsidR="0091110D" w:rsidRDefault="0091110D" w:rsidP="0091110D"/>
    <w:p w:rsidR="0091110D" w:rsidRDefault="0091110D" w:rsidP="0091110D"/>
    <w:p w:rsidR="0091110D" w:rsidRDefault="0091110D" w:rsidP="0091110D"/>
    <w:p w:rsidR="00B40A3C" w:rsidRDefault="00B40A3C" w:rsidP="0091110D"/>
    <w:p w:rsidR="00B40A3C" w:rsidRDefault="00B40A3C" w:rsidP="0091110D"/>
    <w:p w:rsidR="00B40A3C" w:rsidRDefault="00B40A3C" w:rsidP="0091110D"/>
    <w:p w:rsidR="00EE3D5D" w:rsidRDefault="00EE3D5D">
      <w:pPr>
        <w:spacing w:before="0"/>
      </w:pPr>
    </w:p>
    <w:p w:rsidR="0091110D" w:rsidRDefault="007470D6" w:rsidP="00E1309D">
      <w:pPr>
        <w:pStyle w:val="ListParagraph"/>
        <w:numPr>
          <w:ilvl w:val="0"/>
          <w:numId w:val="23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(8 pts) </w:t>
      </w:r>
      <w:r w:rsidR="0091110D" w:rsidRPr="00EE3D5D">
        <w:rPr>
          <w:rFonts w:asciiTheme="minorHAnsi" w:hAnsiTheme="minorHAnsi"/>
        </w:rPr>
        <w:t>Four forces are applied to the corners of a rectangle.</w:t>
      </w:r>
      <w:r w:rsidR="0091110D" w:rsidRPr="00E1309D">
        <w:rPr>
          <w:rFonts w:asciiTheme="minorHAnsi" w:hAnsiTheme="minorHAnsi"/>
        </w:rPr>
        <w:t xml:space="preserve">  </w:t>
      </w:r>
      <w:r w:rsidR="00B40A3C" w:rsidRPr="00E1309D">
        <w:rPr>
          <w:rFonts w:asciiTheme="minorHAnsi" w:hAnsiTheme="minorHAnsi"/>
        </w:rPr>
        <w:t>Replace these forces with a single couple</w:t>
      </w:r>
      <w:r w:rsidR="00B40A3C">
        <w:rPr>
          <w:rFonts w:asciiTheme="minorHAnsi" w:hAnsiTheme="minorHAnsi"/>
        </w:rPr>
        <w:t>.</w:t>
      </w:r>
    </w:p>
    <w:p w:rsidR="00B40A3C" w:rsidRDefault="00B40A3C" w:rsidP="00B40A3C">
      <w:pPr>
        <w:pStyle w:val="ListParagraph"/>
        <w:spacing w:before="0" w:after="200" w:line="276" w:lineRule="auto"/>
        <w:rPr>
          <w:rFonts w:asciiTheme="minorHAnsi" w:hAnsiTheme="minorHAnsi"/>
        </w:rPr>
      </w:pPr>
    </w:p>
    <w:p w:rsidR="00B40A3C" w:rsidRDefault="00EF7578" w:rsidP="00B40A3C">
      <w:pPr>
        <w:pStyle w:val="ListParagraph"/>
        <w:spacing w:before="0" w:after="200" w:line="276" w:lineRule="auto"/>
        <w:rPr>
          <w:rFonts w:asciiTheme="minorHAnsi" w:hAnsiTheme="minorHAnsi"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>=</m:t>
        </m:r>
      </m:oMath>
      <w:r w:rsidR="00B40A3C">
        <w:rPr>
          <w:rFonts w:asciiTheme="minorHAnsi" w:hAnsiTheme="minorHAnsi"/>
        </w:rPr>
        <w:t>______________________________________</w:t>
      </w:r>
    </w:p>
    <w:p w:rsidR="00B40A3C" w:rsidRPr="00E1309D" w:rsidRDefault="00EF7578" w:rsidP="00B40A3C">
      <w:pPr>
        <w:pStyle w:val="ListParagraph"/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4196" type="#_x0000_t202" style="position:absolute;left:0;text-align:left;margin-left:36pt;margin-top:10.85pt;width:53.25pt;height:34.5pt;z-index:251804672" filled="f" stroked="f">
            <v:textbox style="mso-next-textbox:#_x0000_s4196">
              <w:txbxContent>
                <w:p w:rsidR="0091110D" w:rsidRDefault="0091110D" w:rsidP="0091110D">
                  <w:r>
                    <w:t>12 N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4200" type="#_x0000_t202" style="position:absolute;left:0;text-align:left;margin-left:127.5pt;margin-top:7.2pt;width:93.75pt;height:42.75pt;z-index:251808768" filled="f" stroked="f">
            <v:textbox style="mso-next-textbox:#_x0000_s4200">
              <w:txbxContent>
                <w:p w:rsidR="0091110D" w:rsidRDefault="0091110D" w:rsidP="0091110D">
                  <w:r>
                    <w:t>8 m</w:t>
                  </w:r>
                </w:p>
              </w:txbxContent>
            </v:textbox>
          </v:shape>
        </w:pict>
      </w:r>
    </w:p>
    <w:p w:rsidR="0091110D" w:rsidRDefault="00EF7578" w:rsidP="0091110D">
      <w:r>
        <w:rPr>
          <w:noProof/>
        </w:rPr>
        <w:pict>
          <v:shape id="_x0000_s4206" type="#_x0000_t202" style="position:absolute;margin-left:171pt;margin-top:1.85pt;width:46.5pt;height:42pt;z-index:251814912" filled="f" stroked="f">
            <v:textbox style="mso-next-textbox:#_x0000_s4206">
              <w:txbxContent>
                <w:p w:rsidR="0091110D" w:rsidRDefault="0091110D" w:rsidP="0091110D">
                  <w:r>
                    <w:t>30</w:t>
                  </w:r>
                  <w:r w:rsidRPr="00523758">
                    <w:rPr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03" type="#_x0000_t202" style="position:absolute;margin-left:65.25pt;margin-top:4.85pt;width:46.5pt;height:42pt;z-index:251811840" filled="f" stroked="f">
            <v:textbox style="mso-next-textbox:#_x0000_s4203">
              <w:txbxContent>
                <w:p w:rsidR="0091110D" w:rsidRDefault="0091110D" w:rsidP="0091110D">
                  <w:r>
                    <w:t>90</w:t>
                  </w:r>
                  <w:r w:rsidRPr="00523758">
                    <w:rPr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97" type="#_x0000_t32" style="position:absolute;margin-left:162pt;margin-top:17.55pt;width:51pt;height:30.8pt;flip:x;z-index:251805696" o:connectortype="straight" strokeweight="2pt">
            <v:stroke endarrow="block"/>
          </v:shape>
        </w:pict>
      </w:r>
      <w:r>
        <w:rPr>
          <w:noProof/>
        </w:rPr>
        <w:pict>
          <v:shape id="_x0000_s4194" type="#_x0000_t32" style="position:absolute;margin-left:44.25pt;margin-top:16.1pt;width:45.75pt;height:0;z-index:251802624" o:connectortype="straight" strokeweight="2pt">
            <v:stroke endarrow="block"/>
          </v:shape>
        </w:pict>
      </w:r>
      <w:r>
        <w:rPr>
          <w:noProof/>
        </w:rPr>
        <w:pict>
          <v:shape id="_x0000_s4191" type="#_x0000_t32" style="position:absolute;margin-left:219.75pt;margin-top:16.1pt;width:0;height:85.5pt;z-index:251799552" o:connectortype="straight">
            <v:stroke startarrow="block" endarrow="block"/>
          </v:shape>
        </w:pict>
      </w:r>
      <w:r>
        <w:rPr>
          <w:noProof/>
        </w:rPr>
        <w:pict>
          <v:shape id="_x0000_s4192" type="#_x0000_t32" style="position:absolute;margin-left:90pt;margin-top:10.85pt;width:123pt;height:0;flip:x;z-index:251800576" o:connectortype="straight">
            <v:stroke startarrow="block" endarrow="block"/>
          </v:shape>
        </w:pict>
      </w:r>
      <w:r>
        <w:rPr>
          <w:noProof/>
        </w:rPr>
        <w:pict>
          <v:rect id="_x0000_s4190" style="position:absolute;margin-left:90pt;margin-top:16.1pt;width:123pt;height:85.5pt;z-index:251798528"/>
        </w:pict>
      </w:r>
    </w:p>
    <w:p w:rsidR="0091110D" w:rsidRDefault="00EF7578" w:rsidP="0091110D">
      <w:r>
        <w:rPr>
          <w:noProof/>
        </w:rPr>
        <w:pict>
          <v:shape id="_x0000_s4193" type="#_x0000_t202" style="position:absolute;margin-left:219.75pt;margin-top:16.15pt;width:40.5pt;height:41.25pt;z-index:251801600" filled="f" stroked="f">
            <v:textbox style="mso-next-textbox:#_x0000_s4193">
              <w:txbxContent>
                <w:p w:rsidR="0091110D" w:rsidRDefault="0091110D" w:rsidP="0091110D">
                  <w:r>
                    <w:t>5 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99" type="#_x0000_t202" style="position:absolute;margin-left:135pt;margin-top:.4pt;width:73.5pt;height:50.25pt;z-index:251807744" filled="f" stroked="f">
            <v:textbox style="mso-next-textbox:#_x0000_s4199">
              <w:txbxContent>
                <w:p w:rsidR="0091110D" w:rsidRDefault="0091110D" w:rsidP="0091110D">
                  <w:r>
                    <w:t>20 N</w:t>
                  </w:r>
                </w:p>
              </w:txbxContent>
            </v:textbox>
          </v:shape>
        </w:pict>
      </w:r>
    </w:p>
    <w:p w:rsidR="0091110D" w:rsidRDefault="0091110D" w:rsidP="0091110D"/>
    <w:p w:rsidR="0091110D" w:rsidRDefault="00EF7578" w:rsidP="0091110D">
      <w:r>
        <w:rPr>
          <w:noProof/>
        </w:rPr>
        <w:pict>
          <v:shape id="_x0000_s4204" type="#_x0000_t202" style="position:absolute;margin-left:67.5pt;margin-top:9.55pt;width:46.5pt;height:42pt;z-index:251812864" filled="f" stroked="f">
            <v:textbox style="mso-next-textbox:#_x0000_s4204">
              <w:txbxContent>
                <w:p w:rsidR="0091110D" w:rsidRDefault="0091110D" w:rsidP="0091110D">
                  <w:r>
                    <w:t>90</w:t>
                  </w:r>
                  <w:r w:rsidRPr="00523758">
                    <w:rPr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</w:p>
    <w:p w:rsidR="0091110D" w:rsidRDefault="00EF7578" w:rsidP="0091110D">
      <w:r>
        <w:rPr>
          <w:noProof/>
        </w:rPr>
        <w:pict>
          <v:shape id="_x0000_s4205" type="#_x0000_t202" style="position:absolute;margin-left:168.75pt;margin-top:5.85pt;width:46.5pt;height:42pt;z-index:251813888" filled="f" stroked="f">
            <v:textbox style="mso-next-textbox:#_x0000_s4205">
              <w:txbxContent>
                <w:p w:rsidR="0091110D" w:rsidRDefault="0091110D" w:rsidP="0091110D">
                  <w:r>
                    <w:t>30</w:t>
                  </w:r>
                  <w:r w:rsidRPr="00523758">
                    <w:rPr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01" type="#_x0000_t32" style="position:absolute;margin-left:162pt;margin-top:18.6pt;width:51pt;height:30.8pt;rotation:180;flip:x;z-index:251809792" o:connectortype="straight" strokeweight="2pt">
            <v:stroke endarrow="block"/>
          </v:shape>
        </w:pict>
      </w:r>
      <w:r>
        <w:rPr>
          <w:noProof/>
        </w:rPr>
        <w:pict>
          <v:shape id="_x0000_s4198" type="#_x0000_t202" style="position:absolute;margin-left:50.25pt;margin-top:8.1pt;width:53.25pt;height:34.5pt;z-index:251806720" filled="f" stroked="f">
            <v:textbox style="mso-next-textbox:#_x0000_s4198">
              <w:txbxContent>
                <w:p w:rsidR="0091110D" w:rsidRDefault="0091110D" w:rsidP="0091110D">
                  <w:r>
                    <w:t>12 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195" type="#_x0000_t32" style="position:absolute;margin-left:44.25pt;margin-top:17.1pt;width:45.75pt;height:0;flip:x;z-index:251803648" o:connectortype="straight" strokeweight="2pt">
            <v:stroke endarrow="block"/>
          </v:shape>
        </w:pict>
      </w:r>
    </w:p>
    <w:p w:rsidR="0091110D" w:rsidRDefault="00EF7578" w:rsidP="0091110D">
      <w:r>
        <w:rPr>
          <w:noProof/>
        </w:rPr>
        <w:pict>
          <v:shape id="_x0000_s4202" type="#_x0000_t202" style="position:absolute;margin-left:138.75pt;margin-top:13.85pt;width:73.5pt;height:50.25pt;z-index:251810816" filled="f" stroked="f">
            <v:textbox style="mso-next-textbox:#_x0000_s4202">
              <w:txbxContent>
                <w:p w:rsidR="0091110D" w:rsidRDefault="0091110D" w:rsidP="0091110D">
                  <w:r>
                    <w:t>20 N</w:t>
                  </w:r>
                </w:p>
              </w:txbxContent>
            </v:textbox>
          </v:shape>
        </w:pict>
      </w:r>
    </w:p>
    <w:p w:rsidR="0091110D" w:rsidRDefault="0091110D" w:rsidP="0091110D"/>
    <w:p w:rsidR="0091110D" w:rsidRPr="00E1309D" w:rsidRDefault="0091110D" w:rsidP="00E1309D">
      <w:pPr>
        <w:pStyle w:val="ListParagraph"/>
        <w:numPr>
          <w:ilvl w:val="0"/>
          <w:numId w:val="29"/>
        </w:numPr>
        <w:rPr>
          <w:oMath/>
          <w:rFonts w:ascii="Cambria Math" w:hAnsi="Cambria Math"/>
        </w:rPr>
      </w:pPr>
      <w:r>
        <w:br w:type="page"/>
      </w:r>
    </w:p>
    <w:p w:rsidR="0091110D" w:rsidRDefault="0091110D" w:rsidP="0091110D"/>
    <w:p w:rsidR="0091110D" w:rsidRPr="00EE3D5D" w:rsidRDefault="00EF7578" w:rsidP="0091110D">
      <w:pPr>
        <w:pStyle w:val="ListParagraph"/>
        <w:numPr>
          <w:ilvl w:val="0"/>
          <w:numId w:val="23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4214" type="#_x0000_t202" style="position:absolute;left:0;text-align:left;margin-left:172.5pt;margin-top:50pt;width:55.5pt;height:37.5pt;z-index:251823104" filled="f" fillcolor="white [3212]" strokecolor="white [3212]">
            <v:textbox>
              <w:txbxContent>
                <w:p w:rsidR="0091110D" w:rsidRDefault="0091110D" w:rsidP="0091110D">
                  <w:r>
                    <w:t>B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4215" type="#_x0000_t202" style="position:absolute;left:0;text-align:left;margin-left:24.75pt;margin-top:45.1pt;width:55.5pt;height:37.5pt;z-index:251824128" filled="f" fillcolor="white [3212]" strokecolor="white [3212]">
            <v:textbox>
              <w:txbxContent>
                <w:p w:rsidR="0091110D" w:rsidRDefault="0091110D" w:rsidP="0091110D">
                  <w:r>
                    <w:t>A</w:t>
                  </w:r>
                </w:p>
              </w:txbxContent>
            </v:textbox>
          </v:shape>
        </w:pict>
      </w:r>
      <w:r w:rsidR="007470D6">
        <w:rPr>
          <w:rFonts w:asciiTheme="minorHAnsi" w:hAnsiTheme="minorHAnsi"/>
        </w:rPr>
        <w:t xml:space="preserve">(9 pts) </w:t>
      </w:r>
      <w:r w:rsidR="0091110D" w:rsidRPr="00EE3D5D">
        <w:rPr>
          <w:rFonts w:asciiTheme="minorHAnsi" w:hAnsiTheme="minorHAnsi"/>
        </w:rPr>
        <w:t xml:space="preserve">We need to calculate the centroid of the area bounded by the  </w:t>
      </w:r>
      <w:r w:rsidR="00E1309D">
        <w:rPr>
          <w:rFonts w:asciiTheme="minorHAnsi" w:hAnsiTheme="minorHAnsi"/>
        </w:rPr>
        <w:t>parabola</w:t>
      </w:r>
      <m:oMath>
        <m:r>
          <w:rPr>
            <w:rFonts w:ascii="Cambria Math" w:hAnsi="Cambria Math"/>
          </w:rPr>
          <m:t xml:space="preserve"> y</m:t>
        </m:r>
        <m:r>
          <w:rPr>
            <w:rFonts w:ascii="Cambria Math" w:hAnsiTheme="minorHAnsi"/>
          </w:rPr>
          <m:t xml:space="preserve">=0.5 </m:t>
        </m:r>
        <m:sSup>
          <m:sSupPr>
            <m:ctrlPr>
              <w:rPr>
                <w:rFonts w:ascii="Cambria Math" w:hAnsiTheme="minorHAnsi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Theme="minorHAnsi"/>
              </w:rPr>
              <m:t>2</m:t>
            </m:r>
          </m:sup>
        </m:sSup>
      </m:oMath>
      <w:r w:rsidR="00E1309D">
        <w:rPr>
          <w:rFonts w:asciiTheme="minorHAnsi" w:hAnsiTheme="minorHAnsi"/>
        </w:rPr>
        <w:t>, the horizontal line A</w:t>
      </w:r>
      <w:r w:rsidR="0091110D" w:rsidRPr="00EE3D5D">
        <w:rPr>
          <w:rFonts w:asciiTheme="minorHAnsi" w:hAnsiTheme="minorHAnsi"/>
        </w:rPr>
        <w:t>B</w:t>
      </w:r>
      <w:r w:rsidR="002A0C93">
        <w:rPr>
          <w:rFonts w:asciiTheme="minorHAnsi" w:hAnsiTheme="minorHAnsi"/>
        </w:rPr>
        <w:t>,</w:t>
      </w:r>
      <w:r w:rsidR="0091110D" w:rsidRPr="00EE3D5D">
        <w:rPr>
          <w:rFonts w:asciiTheme="minorHAnsi" w:hAnsiTheme="minorHAnsi"/>
        </w:rPr>
        <w:t xml:space="preserve"> and the y-axis.   We use integration.  </w:t>
      </w:r>
      <w:r w:rsidR="0091110D" w:rsidRPr="00EE3D5D">
        <w:rPr>
          <w:rFonts w:asciiTheme="minorHAnsi" w:eastAsiaTheme="minorEastAsia" w:hAnsiTheme="minorHAnsi"/>
        </w:rPr>
        <w:t>Use the differential area shown.</w:t>
      </w:r>
    </w:p>
    <w:p w:rsidR="0091110D" w:rsidRDefault="00EF7578" w:rsidP="0091110D">
      <w:pPr>
        <w:ind w:left="360"/>
      </w:pPr>
      <w:r>
        <w:rPr>
          <w:noProof/>
        </w:rPr>
        <w:pict>
          <v:shape id="_x0000_s4216" type="#_x0000_t202" style="position:absolute;left:0;text-align:left;margin-left:207.75pt;margin-top:2pt;width:253.5pt;height:153pt;z-index:251825152" filled="f" stroked="f">
            <v:textbox>
              <w:txbxContent>
                <w:p w:rsidR="0091110D" w:rsidRDefault="0091110D" w:rsidP="0091110D">
                  <w:r>
                    <w:t>To calculate the centroidal  y-coordinate we need the integral,</w:t>
                  </w:r>
                </w:p>
                <w:p w:rsidR="0091110D" w:rsidRDefault="0091110D" w:rsidP="0091110D">
                  <m:oMathPara>
                    <m:oMath>
                      <m:r>
                        <w:rPr>
                          <w:rFonts w:ascii="Cambria Math" w:hAnsi="Cambria Math"/>
                        </w:rPr>
                        <m:t>y=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 xml:space="preserve">  </m:t>
                      </m:r>
                      <m:nary>
                        <m:naryPr>
                          <m:limLoc m:val="subSup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b</m:t>
                          </m:r>
                        </m:sup>
                        <m:e>
                          <m:acc>
                            <m:accPr>
                              <m:chr m:val="̃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</m:acc>
                          <m:r>
                            <w:rPr>
                              <w:rFonts w:ascii="Cambria Math" w:hAnsi="Cambria Math"/>
                            </w:rPr>
                            <m:t xml:space="preserve"> dA</m:t>
                          </m:r>
                        </m:e>
                      </m:nary>
                    </m:oMath>
                  </m:oMathPara>
                </w:p>
              </w:txbxContent>
            </v:textbox>
          </v:shape>
        </w:pict>
      </w:r>
      <w:r>
        <w:rPr>
          <w:noProof/>
        </w:rPr>
        <w:pict>
          <v:shape id="_x0000_s4211" type="#_x0000_t32" style="position:absolute;left:0;text-align:left;margin-left:140.25pt;margin-top:42.95pt;width:14.25pt;height:0;flip:x;z-index:251820032" o:connectortype="straight">
            <v:stroke endarrow="block"/>
          </v:shape>
        </w:pict>
      </w:r>
      <w:r>
        <w:rPr>
          <w:noProof/>
        </w:rPr>
        <w:pict>
          <v:shape id="_x0000_s4212" type="#_x0000_t202" style="position:absolute;left:0;text-align:left;margin-left:97.5pt;margin-top:30.95pt;width:48.75pt;height:45.75pt;z-index:251821056" filled="f" stroked="f">
            <v:textbox>
              <w:txbxContent>
                <w:p w:rsidR="0091110D" w:rsidRDefault="0091110D" w:rsidP="0091110D">
                  <w:r>
                    <w:t>dx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10" type="#_x0000_t32" style="position:absolute;left:0;text-align:left;margin-left:117pt;margin-top:42.95pt;width:18pt;height:0;z-index:251819008" o:connectortype="straight">
            <v:stroke endarrow="block"/>
          </v:shape>
        </w:pict>
      </w:r>
      <w:r>
        <w:rPr>
          <w:noProof/>
        </w:rPr>
        <w:pict>
          <v:shape id="_x0000_s4208" type="#_x0000_t32" style="position:absolute;left:0;text-align:left;margin-left:135pt;margin-top:6.2pt;width:0;height:70.5pt;z-index:251816960" o:connectortype="straight"/>
        </w:pict>
      </w:r>
      <w:r>
        <w:rPr>
          <w:noProof/>
        </w:rPr>
        <w:pict>
          <v:shape id="_x0000_s4209" type="#_x0000_t32" style="position:absolute;left:0;text-align:left;margin-left:140.25pt;margin-top:6.2pt;width:0;height:65.25pt;z-index:251817984" o:connectortype="straight"/>
        </w:pict>
      </w:r>
      <w:r>
        <w:rPr>
          <w:noProof/>
        </w:rPr>
        <w:pict>
          <v:shape id="_x0000_s4213" type="#_x0000_t32" style="position:absolute;left:0;text-align:left;margin-left:32.25pt;margin-top:6.2pt;width:145.5pt;height:0;z-index:251822080" o:connectortype="straight"/>
        </w:pict>
      </w:r>
      <w:r w:rsidR="0091110D">
        <w:rPr>
          <w:noProof/>
        </w:rPr>
        <w:drawing>
          <wp:inline distT="0" distB="0" distL="0" distR="0">
            <wp:extent cx="2114550" cy="211455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110D">
        <w:t>x</w:t>
      </w:r>
    </w:p>
    <w:p w:rsidR="0091110D" w:rsidRDefault="0091110D" w:rsidP="0091110D">
      <w:pPr>
        <w:ind w:left="360"/>
      </w:pPr>
    </w:p>
    <w:p w:rsidR="0091110D" w:rsidRPr="00EE3D5D" w:rsidRDefault="0091110D" w:rsidP="0091110D">
      <w:pPr>
        <w:ind w:left="360"/>
        <w:rPr>
          <w:rFonts w:asciiTheme="minorHAnsi" w:hAnsiTheme="minorHAnsi"/>
        </w:rPr>
      </w:pPr>
      <w:r w:rsidRPr="00EE3D5D">
        <w:rPr>
          <w:rFonts w:asciiTheme="minorHAnsi" w:hAnsiTheme="minorHAnsi"/>
        </w:rPr>
        <w:t>The differential area, dA,  may be written as</w:t>
      </w:r>
    </w:p>
    <w:p w:rsidR="0091110D" w:rsidRPr="00EE3D5D" w:rsidRDefault="0091110D" w:rsidP="0091110D">
      <w:pPr>
        <w:pStyle w:val="ListParagraph"/>
        <w:numPr>
          <w:ilvl w:val="0"/>
          <w:numId w:val="25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0.5 dx</w:t>
      </w:r>
    </w:p>
    <w:p w:rsidR="0091110D" w:rsidRPr="00EE3D5D" w:rsidRDefault="0091110D" w:rsidP="0091110D">
      <w:pPr>
        <w:pStyle w:val="ListParagraph"/>
        <w:numPr>
          <w:ilvl w:val="0"/>
          <w:numId w:val="25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0.5 x</w:t>
      </w:r>
      <w:r w:rsidRPr="00EE3D5D">
        <w:rPr>
          <w:rFonts w:asciiTheme="minorHAnsi" w:hAnsiTheme="minorHAnsi"/>
          <w:vertAlign w:val="superscript"/>
        </w:rPr>
        <w:t>2</w:t>
      </w:r>
      <w:r w:rsidRPr="00EE3D5D">
        <w:rPr>
          <w:rFonts w:asciiTheme="minorHAnsi" w:hAnsiTheme="minorHAnsi"/>
        </w:rPr>
        <w:t xml:space="preserve"> dx</w:t>
      </w:r>
    </w:p>
    <w:p w:rsidR="0091110D" w:rsidRPr="00EE3D5D" w:rsidRDefault="0091110D" w:rsidP="0091110D">
      <w:pPr>
        <w:pStyle w:val="ListParagraph"/>
        <w:numPr>
          <w:ilvl w:val="0"/>
          <w:numId w:val="25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(0.5 – 0.5 x</w:t>
      </w:r>
      <w:r w:rsidRPr="00EE3D5D">
        <w:rPr>
          <w:rFonts w:asciiTheme="minorHAnsi" w:hAnsiTheme="minorHAnsi"/>
          <w:vertAlign w:val="superscript"/>
        </w:rPr>
        <w:t>2</w:t>
      </w:r>
      <w:r w:rsidRPr="00EE3D5D">
        <w:rPr>
          <w:rFonts w:asciiTheme="minorHAnsi" w:hAnsiTheme="minorHAnsi"/>
        </w:rPr>
        <w:t>) dx</w:t>
      </w:r>
    </w:p>
    <w:p w:rsidR="0091110D" w:rsidRPr="00EE3D5D" w:rsidRDefault="0091110D" w:rsidP="0091110D">
      <w:pPr>
        <w:pStyle w:val="ListParagraph"/>
        <w:numPr>
          <w:ilvl w:val="0"/>
          <w:numId w:val="25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0.5 x</w:t>
      </w:r>
      <w:r w:rsidRPr="00EE3D5D">
        <w:rPr>
          <w:rFonts w:asciiTheme="minorHAnsi" w:hAnsiTheme="minorHAnsi"/>
          <w:vertAlign w:val="superscript"/>
        </w:rPr>
        <w:t xml:space="preserve">2 </w:t>
      </w:r>
      <w:r w:rsidRPr="00EE3D5D">
        <w:rPr>
          <w:rFonts w:asciiTheme="minorHAnsi" w:hAnsiTheme="minorHAnsi"/>
        </w:rPr>
        <w:t>dy</w:t>
      </w:r>
    </w:p>
    <w:p w:rsidR="0091110D" w:rsidRPr="00EE3D5D" w:rsidRDefault="00EF7578" w:rsidP="0091110D">
      <w:pPr>
        <w:ind w:left="360"/>
        <w:rPr>
          <w:rFonts w:asciiTheme="minorHAnsi" w:eastAsiaTheme="minorEastAsia" w:hAnsiTheme="minorHAnsi"/>
        </w:rPr>
      </w:pPr>
      <m:oMath>
        <m:acc>
          <m:accPr>
            <m:chr m:val="̃"/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</m:oMath>
      <w:r w:rsidR="0091110D" w:rsidRPr="00EE3D5D">
        <w:rPr>
          <w:rFonts w:asciiTheme="minorHAnsi" w:eastAsiaTheme="minorEastAsia" w:hAnsiTheme="minorHAnsi"/>
        </w:rPr>
        <w:t xml:space="preserve"> is equal to</w:t>
      </w:r>
    </w:p>
    <w:p w:rsidR="0091110D" w:rsidRPr="00EE3D5D" w:rsidRDefault="0091110D" w:rsidP="0091110D">
      <w:pPr>
        <w:pStyle w:val="ListParagraph"/>
        <w:numPr>
          <w:ilvl w:val="0"/>
          <w:numId w:val="26"/>
        </w:numPr>
        <w:spacing w:before="0" w:after="200" w:line="276" w:lineRule="auto"/>
        <w:rPr>
          <w:rFonts w:asciiTheme="minorHAnsi" w:hAnsiTheme="minorHAnsi"/>
        </w:rPr>
      </w:pPr>
      <m:oMath>
        <m:r>
          <w:rPr>
            <w:rFonts w:ascii="Cambria Math" w:hAnsiTheme="minorHAnsi"/>
          </w:rPr>
          <m:t xml:space="preserve">0.5 </m:t>
        </m:r>
        <m:sSup>
          <m:sSupPr>
            <m:ctrlPr>
              <w:rPr>
                <w:rFonts w:ascii="Cambria Math" w:hAnsiTheme="minorHAnsi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Theme="minorHAnsi"/>
              </w:rPr>
              <m:t>2</m:t>
            </m:r>
          </m:sup>
        </m:sSup>
      </m:oMath>
    </w:p>
    <w:p w:rsidR="0091110D" w:rsidRPr="00EE3D5D" w:rsidRDefault="0091110D" w:rsidP="0091110D">
      <w:pPr>
        <w:pStyle w:val="ListParagraph"/>
        <w:numPr>
          <w:ilvl w:val="0"/>
          <w:numId w:val="26"/>
        </w:numPr>
        <w:spacing w:before="0" w:after="200" w:line="276" w:lineRule="auto"/>
        <w:rPr>
          <w:rFonts w:asciiTheme="minorHAnsi" w:hAnsiTheme="minorHAnsi"/>
        </w:rPr>
      </w:pPr>
      <m:oMath>
        <m:r>
          <w:rPr>
            <w:rFonts w:ascii="Cambria Math" w:hAnsi="Cambria Math"/>
          </w:rPr>
          <m:t>x</m:t>
        </m:r>
      </m:oMath>
    </w:p>
    <w:p w:rsidR="0091110D" w:rsidRPr="00EE3D5D" w:rsidRDefault="0091110D" w:rsidP="0091110D">
      <w:pPr>
        <w:pStyle w:val="ListParagraph"/>
        <w:numPr>
          <w:ilvl w:val="0"/>
          <w:numId w:val="26"/>
        </w:numPr>
        <w:spacing w:before="0" w:after="200" w:line="276" w:lineRule="auto"/>
        <w:rPr>
          <w:rFonts w:asciiTheme="minorHAnsi" w:hAnsiTheme="minorHAnsi"/>
        </w:rPr>
      </w:pPr>
      <m:oMath>
        <m:r>
          <w:rPr>
            <w:rFonts w:ascii="Cambria Math" w:hAnsiTheme="minorHAnsi"/>
          </w:rPr>
          <m:t>0.5</m:t>
        </m:r>
        <m:r>
          <w:rPr>
            <w:rFonts w:ascii="Cambria Math" w:hAnsiTheme="minorHAnsi"/>
          </w:rPr>
          <m:t>-</m:t>
        </m:r>
        <m:r>
          <w:rPr>
            <w:rFonts w:ascii="Cambria Math" w:hAnsiTheme="minorHAnsi"/>
          </w:rPr>
          <m:t xml:space="preserve">0.5 </m:t>
        </m:r>
        <m:sSup>
          <m:sSupPr>
            <m:ctrlPr>
              <w:rPr>
                <w:rFonts w:ascii="Cambria Math" w:hAnsiTheme="minorHAnsi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Theme="minorHAnsi"/>
              </w:rPr>
              <m:t>2</m:t>
            </m:r>
          </m:sup>
        </m:sSup>
      </m:oMath>
    </w:p>
    <w:p w:rsidR="0091110D" w:rsidRPr="00EE3D5D" w:rsidRDefault="0091110D" w:rsidP="0091110D">
      <w:pPr>
        <w:pStyle w:val="ListParagraph"/>
        <w:numPr>
          <w:ilvl w:val="0"/>
          <w:numId w:val="26"/>
        </w:numPr>
        <w:spacing w:before="0" w:after="200" w:line="276" w:lineRule="auto"/>
        <w:rPr>
          <w:rFonts w:asciiTheme="minorHAnsi" w:hAnsiTheme="minorHAnsi"/>
        </w:rPr>
      </w:pPr>
      <m:oMath>
        <m:r>
          <w:rPr>
            <w:rFonts w:ascii="Cambria Math" w:hAnsiTheme="minorHAnsi"/>
          </w:rPr>
          <m:t xml:space="preserve">0.25+0.25 </m:t>
        </m:r>
        <m:sSup>
          <m:sSupPr>
            <m:ctrlPr>
              <w:rPr>
                <w:rFonts w:ascii="Cambria Math" w:hAnsiTheme="minorHAnsi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Theme="minorHAnsi"/>
              </w:rPr>
              <m:t>2</m:t>
            </m:r>
          </m:sup>
        </m:sSup>
      </m:oMath>
    </w:p>
    <w:p w:rsidR="0091110D" w:rsidRPr="00EE3D5D" w:rsidRDefault="0091110D" w:rsidP="0091110D">
      <w:pPr>
        <w:ind w:left="360"/>
        <w:rPr>
          <w:rFonts w:asciiTheme="minorHAnsi" w:hAnsiTheme="minorHAnsi"/>
        </w:rPr>
      </w:pPr>
      <w:r w:rsidRPr="00EE3D5D">
        <w:rPr>
          <w:rFonts w:asciiTheme="minorHAnsi" w:hAnsiTheme="minorHAnsi"/>
        </w:rPr>
        <w:t>The limits of integration are</w:t>
      </w:r>
    </w:p>
    <w:p w:rsidR="0091110D" w:rsidRPr="00EE3D5D" w:rsidRDefault="0091110D" w:rsidP="0091110D">
      <w:pPr>
        <w:pStyle w:val="ListParagraph"/>
        <w:numPr>
          <w:ilvl w:val="0"/>
          <w:numId w:val="27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a=0, b=1.0</w:t>
      </w:r>
    </w:p>
    <w:p w:rsidR="0091110D" w:rsidRPr="00EE3D5D" w:rsidRDefault="0091110D" w:rsidP="0091110D">
      <w:pPr>
        <w:pStyle w:val="ListParagraph"/>
        <w:numPr>
          <w:ilvl w:val="0"/>
          <w:numId w:val="27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a =0, b=0.5</w:t>
      </w:r>
    </w:p>
    <w:p w:rsidR="0091110D" w:rsidRPr="00EE3D5D" w:rsidRDefault="0091110D" w:rsidP="0091110D">
      <w:pPr>
        <w:pStyle w:val="ListParagraph"/>
        <w:numPr>
          <w:ilvl w:val="0"/>
          <w:numId w:val="27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a = x b = 0.5</w:t>
      </w:r>
    </w:p>
    <w:p w:rsidR="0091110D" w:rsidRPr="00EE3D5D" w:rsidRDefault="0091110D" w:rsidP="0091110D">
      <w:pPr>
        <w:pStyle w:val="ListParagraph"/>
        <w:numPr>
          <w:ilvl w:val="0"/>
          <w:numId w:val="27"/>
        </w:numPr>
        <w:spacing w:before="0" w:after="200" w:line="276" w:lineRule="auto"/>
        <w:rPr>
          <w:rFonts w:asciiTheme="minorHAnsi" w:hAnsiTheme="minorHAnsi"/>
        </w:rPr>
      </w:pPr>
      <w:r w:rsidRPr="00EE3D5D">
        <w:rPr>
          <w:rFonts w:asciiTheme="minorHAnsi" w:hAnsiTheme="minorHAnsi"/>
        </w:rPr>
        <w:t>a = 0, b = x</w:t>
      </w:r>
    </w:p>
    <w:p w:rsidR="007409D5" w:rsidRPr="007409D5" w:rsidRDefault="007409D5" w:rsidP="00543B16">
      <w:pPr>
        <w:spacing w:before="0"/>
        <w:rPr>
          <w:rFonts w:asciiTheme="minorHAnsi" w:hAnsiTheme="minorHAnsi"/>
          <w:b/>
          <w:i/>
        </w:rPr>
      </w:pPr>
    </w:p>
    <w:p w:rsidR="00EE3D5D" w:rsidRDefault="00EE3D5D">
      <w:pPr>
        <w:spacing w:befor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AB25E9" w:rsidRDefault="008718D6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2</w:t>
      </w:r>
      <w:r w:rsidR="00CF3252" w:rsidRPr="007409D5">
        <w:rPr>
          <w:rFonts w:asciiTheme="minorHAnsi" w:hAnsiTheme="minorHAnsi"/>
          <w:b/>
        </w:rPr>
        <w:t xml:space="preserve"> –</w:t>
      </w:r>
      <w:r w:rsidR="00EA0363" w:rsidRPr="007409D5">
        <w:rPr>
          <w:rFonts w:asciiTheme="minorHAnsi" w:hAnsiTheme="minorHAnsi"/>
          <w:b/>
        </w:rPr>
        <w:t xml:space="preserve"> </w:t>
      </w:r>
      <w:r w:rsidR="007470D6">
        <w:rPr>
          <w:rFonts w:asciiTheme="minorHAnsi" w:hAnsiTheme="minorHAnsi"/>
          <w:b/>
          <w:i/>
        </w:rPr>
        <w:t>3</w:t>
      </w:r>
      <w:r w:rsidR="0084481B">
        <w:rPr>
          <w:rFonts w:asciiTheme="minorHAnsi" w:hAnsiTheme="minorHAnsi"/>
          <w:b/>
          <w:i/>
        </w:rPr>
        <w:t>7</w:t>
      </w:r>
      <w:r w:rsidR="00CF3252" w:rsidRPr="007409D5">
        <w:rPr>
          <w:rFonts w:asciiTheme="minorHAnsi" w:hAnsiTheme="minorHAnsi"/>
          <w:b/>
          <w:i/>
        </w:rPr>
        <w:t xml:space="preserve"> points</w:t>
      </w:r>
    </w:p>
    <w:p w:rsidR="002616FF" w:rsidRPr="002616FF" w:rsidRDefault="002616FF" w:rsidP="002616FF">
      <w:pPr>
        <w:rPr>
          <w:rFonts w:asciiTheme="minorHAnsi" w:hAnsiTheme="minorHAnsi"/>
        </w:rPr>
      </w:pPr>
      <w:r w:rsidRPr="002616FF">
        <w:rPr>
          <w:rFonts w:asciiTheme="minorHAnsi" w:hAnsiTheme="minorHAnsi"/>
        </w:rPr>
        <w:t xml:space="preserve">A 5mm thick aluminum </w:t>
      </w:r>
      <w:r w:rsidR="007470D6">
        <w:rPr>
          <w:rFonts w:asciiTheme="minorHAnsi" w:hAnsiTheme="minorHAnsi"/>
        </w:rPr>
        <w:t>link is loaded by forces</w:t>
      </w:r>
      <w:r w:rsidR="00D60608">
        <w:rPr>
          <w:rFonts w:asciiTheme="minorHAnsi" w:hAnsiTheme="minorHAnsi"/>
        </w:rPr>
        <w:t xml:space="preserve"> applied to two</w:t>
      </w:r>
      <w:r w:rsidR="007470D6">
        <w:rPr>
          <w:rFonts w:asciiTheme="minorHAnsi" w:hAnsiTheme="minorHAnsi"/>
        </w:rPr>
        <w:t xml:space="preserve"> aluminum</w:t>
      </w:r>
      <w:r w:rsidRPr="002616FF">
        <w:rPr>
          <w:rFonts w:asciiTheme="minorHAnsi" w:hAnsiTheme="minorHAnsi"/>
        </w:rPr>
        <w:t xml:space="preserve"> pin</w:t>
      </w:r>
      <w:r w:rsidR="00D60608">
        <w:rPr>
          <w:rFonts w:asciiTheme="minorHAnsi" w:hAnsiTheme="minorHAnsi"/>
        </w:rPr>
        <w:t xml:space="preserve">s and one other force </w:t>
      </w:r>
      <w:r w:rsidRPr="002616FF">
        <w:rPr>
          <w:rFonts w:asciiTheme="minorHAnsi" w:hAnsiTheme="minorHAnsi"/>
        </w:rPr>
        <w:t>as shown.  Relevant dimensions of the link are shown in the figure on the right.  The pin is 6mm in diameter. The material property information for this aluminum is shown in</w:t>
      </w:r>
      <w:r w:rsidR="007470D6">
        <w:rPr>
          <w:rFonts w:asciiTheme="minorHAnsi" w:hAnsiTheme="minorHAnsi"/>
        </w:rPr>
        <w:t xml:space="preserve"> the table below</w:t>
      </w:r>
      <w:r w:rsidRPr="002616FF">
        <w:rPr>
          <w:rFonts w:asciiTheme="minorHAnsi" w:hAnsiTheme="minorHAnsi"/>
        </w:rPr>
        <w:t>.  Show clear Free Body Diagrams for all forces that are used in stress calculations.</w:t>
      </w:r>
    </w:p>
    <w:p w:rsidR="002616FF" w:rsidRDefault="00EF7578" w:rsidP="002616FF">
      <w:r>
        <w:rPr>
          <w:noProof/>
        </w:rPr>
        <w:pict>
          <v:shape id="_x0000_s4244" type="#_x0000_t202" style="position:absolute;margin-left:371.5pt;margin-top:53.25pt;width:33.5pt;height:28.55pt;z-index:251853824" filled="f" stroked="f">
            <v:textbox style="mso-next-textbox:#_x0000_s4244">
              <w:txbxContent>
                <w:p w:rsidR="0018420A" w:rsidRDefault="0018420A" w:rsidP="0018420A">
                  <w:r>
                    <w:t>C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43" type="#_x0000_t202" style="position:absolute;margin-left:261.2pt;margin-top:33.15pt;width:33.5pt;height:28.55pt;z-index:251852800" filled="f" stroked="f">
            <v:textbox style="mso-next-textbox:#_x0000_s4243">
              <w:txbxContent>
                <w:p w:rsidR="0018420A" w:rsidRDefault="0018420A" w:rsidP="0018420A">
                  <w:r>
                    <w:t>B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42" type="#_x0000_t202" style="position:absolute;margin-left:313.4pt;margin-top:45.15pt;width:33.5pt;height:28.55pt;z-index:251851776" filled="f" stroked="f">
            <v:textbox style="mso-next-textbox:#_x0000_s4242">
              <w:txbxContent>
                <w:p w:rsidR="0018420A" w:rsidRDefault="0018420A" w:rsidP="0018420A">
                  <w:r>
                    <w:t>A</w:t>
                  </w:r>
                </w:p>
              </w:txbxContent>
            </v:textbox>
          </v:shape>
        </w:pict>
      </w:r>
      <w:r w:rsidR="002616FF">
        <w:rPr>
          <w:noProof/>
        </w:rPr>
        <w:drawing>
          <wp:anchor distT="0" distB="0" distL="114300" distR="114300" simplePos="0" relativeHeight="251833344" behindDoc="1" locked="0" layoutInCell="1" allowOverlap="1">
            <wp:simplePos x="0" y="0"/>
            <wp:positionH relativeFrom="column">
              <wp:posOffset>2997200</wp:posOffset>
            </wp:positionH>
            <wp:positionV relativeFrom="paragraph">
              <wp:posOffset>155575</wp:posOffset>
            </wp:positionV>
            <wp:extent cx="2669540" cy="1484630"/>
            <wp:effectExtent l="19050" t="0" r="0" b="0"/>
            <wp:wrapTight wrapText="bothSides">
              <wp:wrapPolygon edited="0">
                <wp:start x="-154" y="0"/>
                <wp:lineTo x="-154" y="21341"/>
                <wp:lineTo x="21579" y="21341"/>
                <wp:lineTo x="21579" y="0"/>
                <wp:lineTo x="-154" y="0"/>
              </wp:wrapPolygon>
            </wp:wrapTight>
            <wp:docPr id="3" name="Picture 2" descr="li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k.jpg"/>
                    <pic:cNvPicPr/>
                  </pic:nvPicPr>
                  <pic:blipFill>
                    <a:blip r:embed="rId11" cstate="print"/>
                    <a:srcRect t="16667" b="16667"/>
                    <a:stretch>
                      <a:fillRect/>
                    </a:stretch>
                  </pic:blipFill>
                  <pic:spPr>
                    <a:xfrm>
                      <a:off x="0" y="0"/>
                      <a:ext cx="2669540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16FF" w:rsidRDefault="00EF7578" w:rsidP="002616FF">
      <w:r>
        <w:rPr>
          <w:noProof/>
        </w:rPr>
        <w:pict>
          <v:shape id="_x0000_s4251" type="#_x0000_t202" style="position:absolute;margin-left:-148.65pt;margin-top:-12.6pt;width:33.5pt;height:28.55pt;z-index:251863040" filled="f" stroked="f">
            <v:textbox style="mso-next-textbox:#_x0000_s4251">
              <w:txbxContent>
                <w:p w:rsidR="000F6CB7" w:rsidRDefault="000F6CB7" w:rsidP="000F6CB7">
                  <w:r>
                    <w:t>3kN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48" type="#_x0000_t202" style="position:absolute;margin-left:-143.7pt;margin-top:23.05pt;width:33.5pt;height:28.55pt;z-index:251859968" filled="f" stroked="f">
            <v:textbox style="mso-next-textbox:#_x0000_s4248">
              <w:txbxContent>
                <w:p w:rsidR="000F6CB7" w:rsidRDefault="000F6CB7" w:rsidP="000F6CB7">
                  <w:r>
                    <w:t>B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27" type="#_x0000_t202" style="position:absolute;margin-left:-203.8pt;margin-top:22.45pt;width:33.5pt;height:28.55pt;z-index:251840512" o:regroupid="6" filled="f" stroked="f">
            <v:textbox style="mso-next-textbox:#_x0000_s4227">
              <w:txbxContent>
                <w:p w:rsidR="002616FF" w:rsidRDefault="002616FF" w:rsidP="002616FF">
                  <w:r>
                    <w:t>3kN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32" type="#_x0000_t202" style="position:absolute;margin-left:-146.3pt;margin-top:23.05pt;width:33.5pt;height:28.55pt;z-index:251832320" filled="f" stroked="f">
            <v:textbox style="mso-next-textbox:#_x0000_s4232">
              <w:txbxContent>
                <w:p w:rsidR="002616FF" w:rsidRDefault="002616FF" w:rsidP="002616FF"/>
              </w:txbxContent>
            </v:textbox>
          </v:shape>
        </w:pict>
      </w:r>
    </w:p>
    <w:p w:rsidR="002616FF" w:rsidRDefault="002616FF" w:rsidP="002616FF"/>
    <w:p w:rsidR="002616FF" w:rsidRDefault="00EF7578" w:rsidP="002616FF">
      <w:r>
        <w:rPr>
          <w:noProof/>
        </w:rPr>
        <w:pict>
          <v:shape id="_x0000_s4255" type="#_x0000_t202" style="position:absolute;margin-left:-26.55pt;margin-top:62.45pt;width:33.5pt;height:28.55pt;z-index:251867136" filled="f" stroked="f">
            <v:textbox style="mso-next-textbox:#_x0000_s4255">
              <w:txbxContent>
                <w:p w:rsidR="000F6CB7" w:rsidRDefault="000F6CB7" w:rsidP="000F6CB7">
                  <w:r>
                    <w:t>4kN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54" type="#_x0000_t32" style="position:absolute;margin-left:-36.75pt;margin-top:52.25pt;width:40.5pt;height:21.75pt;rotation:-180;flip:x y;z-index:251866112" o:connectortype="straight" strokeweight="1.25pt">
            <v:stroke endarrow="block"/>
          </v:shape>
        </w:pict>
      </w:r>
      <w:r>
        <w:rPr>
          <w:noProof/>
        </w:rPr>
        <w:pict>
          <v:shape id="_x0000_s4253" type="#_x0000_t202" style="position:absolute;margin-left:-66.55pt;margin-top:-26.7pt;width:33.5pt;height:28.55pt;z-index:251865088" filled="f" stroked="f">
            <v:textbox style="mso-next-textbox:#_x0000_s4253">
              <w:txbxContent>
                <w:p w:rsidR="000F6CB7" w:rsidRDefault="000F6CB7" w:rsidP="000F6CB7">
                  <w:r>
                    <w:t>1kN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52" type="#_x0000_t32" style="position:absolute;margin-left:-69pt;margin-top:-2.5pt;width:19.5pt;height:12.75pt;z-index:251864064" o:connectortype="straight" strokeweight="1.25pt">
            <v:stroke endarrow="block"/>
          </v:shape>
        </w:pict>
      </w:r>
      <w:r>
        <w:rPr>
          <w:noProof/>
        </w:rPr>
        <w:pict>
          <v:shape id="_x0000_s4250" type="#_x0000_t32" style="position:absolute;margin-left:-147.75pt;margin-top:-36.25pt;width:39pt;height:24pt;flip:x y;z-index:251862016" o:connectortype="straight" strokeweight="1.25pt">
            <v:stroke endarrow="block"/>
          </v:shape>
        </w:pict>
      </w:r>
      <w:r>
        <w:rPr>
          <w:noProof/>
        </w:rPr>
        <w:pict>
          <v:shape id="_x0000_s4249" type="#_x0000_t32" style="position:absolute;margin-left:-178.5pt;margin-top:-16pt;width:37.5pt;height:24pt;flip:x y;z-index:251860992" o:connectortype="straight" strokeweight="1.25pt">
            <v:stroke endarrow="block"/>
          </v:shape>
        </w:pict>
      </w:r>
      <w:r>
        <w:rPr>
          <w:noProof/>
        </w:rPr>
        <w:pict>
          <v:shape id="_x0000_s4246" type="#_x0000_t202" style="position:absolute;margin-left:-109pt;margin-top:3pt;width:33.5pt;height:28.55pt;z-index:251857920" filled="f" stroked="f">
            <v:textbox style="mso-next-textbox:#_x0000_s4246">
              <w:txbxContent>
                <w:p w:rsidR="000F6CB7" w:rsidRDefault="000F6CB7" w:rsidP="000F6CB7">
                  <w:r>
                    <w:t>A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4245" type="#_x0000_t22" style="position:absolute;margin-left:-72.75pt;margin-top:-5.4pt;width:7.15pt;height:28.5pt;z-index:251856896" fillcolor="white [3212]" strokecolor="black [3213]"/>
        </w:pict>
      </w:r>
      <w:r w:rsidR="00B76EAA" w:rsidRPr="00B76EAA">
        <w:rPr>
          <w:noProof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-516255</wp:posOffset>
            </wp:positionV>
            <wp:extent cx="1998980" cy="1628775"/>
            <wp:effectExtent l="19050" t="0" r="1270" b="0"/>
            <wp:wrapSquare wrapText="bothSides"/>
            <wp:docPr id="8" name="Picture 0" descr="isot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otest.jpg"/>
                    <pic:cNvPicPr/>
                  </pic:nvPicPr>
                  <pic:blipFill>
                    <a:blip r:embed="rId12" cstate="print">
                      <a:lum bright="2000"/>
                    </a:blip>
                    <a:srcRect l="4274" t="6667" r="2849" b="6667"/>
                    <a:stretch>
                      <a:fillRect/>
                    </a:stretch>
                  </pic:blipFill>
                  <pic:spPr>
                    <a:xfrm>
                      <a:off x="0" y="0"/>
                      <a:ext cx="1998980" cy="1628775"/>
                    </a:xfrm>
                    <a:prstGeom prst="rect">
                      <a:avLst/>
                    </a:prstGeom>
                    <a:solidFill>
                      <a:schemeClr val="accent1">
                        <a:alpha val="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4231" type="#_x0000_t202" style="position:absolute;margin-left:-108.6pt;margin-top:4.5pt;width:33.5pt;height:28.55pt;z-index:251831296;mso-position-horizontal-relative:text;mso-position-vertical-relative:text" filled="f" stroked="f">
            <v:textbox>
              <w:txbxContent>
                <w:p w:rsidR="002616FF" w:rsidRDefault="002616FF" w:rsidP="002616FF">
                  <w:r>
                    <w:t>A</w:t>
                  </w: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page" w:tblpX="7678" w:tblpY="504"/>
        <w:tblW w:w="4024" w:type="dxa"/>
        <w:tblLook w:val="04A0"/>
      </w:tblPr>
      <w:tblGrid>
        <w:gridCol w:w="2344"/>
        <w:gridCol w:w="1680"/>
      </w:tblGrid>
      <w:tr w:rsidR="00D60608" w:rsidRPr="007C1B08" w:rsidTr="00D60608"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 w:rsidRPr="002616FF">
              <w:rPr>
                <w:rFonts w:asciiTheme="minorHAnsi" w:hAnsiTheme="minorHAnsi"/>
                <w:b/>
              </w:rPr>
              <w:t>2024-T3 Aluminum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D60608" w:rsidRPr="007C1B08" w:rsidTr="00D60608">
        <w:tc>
          <w:tcPr>
            <w:tcW w:w="2344" w:type="dxa"/>
            <w:tcBorders>
              <w:top w:val="single" w:sz="4" w:space="0" w:color="auto"/>
              <w:bottom w:val="nil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Ultimate Tensile Strength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480 MPa</w:t>
            </w:r>
          </w:p>
        </w:tc>
      </w:tr>
      <w:tr w:rsidR="00D60608" w:rsidRPr="007C1B08" w:rsidTr="00D60608">
        <w:tc>
          <w:tcPr>
            <w:tcW w:w="2344" w:type="dxa"/>
            <w:tcBorders>
              <w:top w:val="nil"/>
              <w:bottom w:val="nil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Yield Strength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340 MPa</w:t>
            </w:r>
          </w:p>
        </w:tc>
      </w:tr>
      <w:tr w:rsidR="00D60608" w:rsidRPr="007C1B08" w:rsidTr="00D60608">
        <w:tc>
          <w:tcPr>
            <w:tcW w:w="2344" w:type="dxa"/>
            <w:tcBorders>
              <w:top w:val="nil"/>
              <w:bottom w:val="nil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Shear Strength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200 MPa</w:t>
            </w:r>
          </w:p>
        </w:tc>
      </w:tr>
      <w:tr w:rsidR="00D60608" w:rsidRPr="007C1B08" w:rsidTr="00D60608">
        <w:tc>
          <w:tcPr>
            <w:tcW w:w="2344" w:type="dxa"/>
            <w:tcBorders>
              <w:top w:val="nil"/>
              <w:bottom w:val="nil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Elastic Modulus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70 GPa</w:t>
            </w:r>
          </w:p>
        </w:tc>
      </w:tr>
      <w:tr w:rsidR="00D60608" w:rsidRPr="007C1B08" w:rsidTr="00D60608">
        <w:tc>
          <w:tcPr>
            <w:tcW w:w="2344" w:type="dxa"/>
            <w:tcBorders>
              <w:top w:val="nil"/>
              <w:bottom w:val="nil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Poisson’s Ratio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b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0.33</w:t>
            </w:r>
          </w:p>
        </w:tc>
      </w:tr>
      <w:tr w:rsidR="00D60608" w:rsidRPr="007C1B08" w:rsidTr="00D60608">
        <w:tc>
          <w:tcPr>
            <w:tcW w:w="2344" w:type="dxa"/>
            <w:tcBorders>
              <w:top w:val="nil"/>
              <w:right w:val="nil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Density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</w:tcBorders>
          </w:tcPr>
          <w:p w:rsidR="00D60608" w:rsidRPr="007C1B08" w:rsidRDefault="00D60608" w:rsidP="00D60608">
            <w:pPr>
              <w:spacing w:before="0"/>
              <w:rPr>
                <w:rFonts w:asciiTheme="minorHAnsi" w:hAnsiTheme="minorHAnsi"/>
                <w:sz w:val="18"/>
                <w:szCs w:val="18"/>
              </w:rPr>
            </w:pPr>
            <w:r w:rsidRPr="007C1B08">
              <w:rPr>
                <w:rFonts w:asciiTheme="minorHAnsi" w:hAnsiTheme="minorHAnsi"/>
                <w:sz w:val="18"/>
                <w:szCs w:val="18"/>
              </w:rPr>
              <w:t>2.77 gm/cm</w:t>
            </w:r>
            <w:r w:rsidRPr="007C1B08">
              <w:rPr>
                <w:rFonts w:asciiTheme="minorHAnsi" w:hAnsiTheme="minorHAnsi"/>
                <w:sz w:val="18"/>
                <w:szCs w:val="18"/>
                <w:vertAlign w:val="superscript"/>
              </w:rPr>
              <w:t>3</w:t>
            </w:r>
          </w:p>
        </w:tc>
      </w:tr>
    </w:tbl>
    <w:p w:rsidR="002616FF" w:rsidRDefault="00EF7578" w:rsidP="002616FF">
      <w:r>
        <w:rPr>
          <w:noProof/>
        </w:rPr>
        <w:pict>
          <v:shape id="_x0000_s4247" type="#_x0000_t202" style="position:absolute;margin-left:-70pt;margin-top:7.05pt;width:33.5pt;height:28.55pt;z-index:251858944;mso-position-horizontal-relative:text;mso-position-vertical-relative:text" filled="f" stroked="f">
            <v:textbox style="mso-next-textbox:#_x0000_s4247">
              <w:txbxContent>
                <w:p w:rsidR="000F6CB7" w:rsidRDefault="000F6CB7" w:rsidP="000F6CB7">
                  <w:r>
                    <w:t>C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29" type="#_x0000_t202" style="position:absolute;margin-left:-117.65pt;margin-top:11.2pt;width:33.5pt;height:28.55pt;z-index:251842560;mso-position-horizontal-relative:text;mso-position-vertical-relative:text" o:regroupid="6" filled="f" stroked="f">
            <v:textbox style="mso-next-textbox:#_x0000_s4229">
              <w:txbxContent>
                <w:p w:rsidR="002616FF" w:rsidRDefault="002616FF" w:rsidP="002616FF">
                  <w:r>
                    <w:t>1kN</w:t>
                  </w:r>
                </w:p>
              </w:txbxContent>
            </v:textbox>
          </v:shape>
        </w:pict>
      </w:r>
    </w:p>
    <w:p w:rsidR="002616FF" w:rsidRDefault="00EF7578" w:rsidP="002616FF">
      <w:r w:rsidRPr="00EF7578">
        <w:rPr>
          <w:rFonts w:asciiTheme="minorHAnsi" w:hAnsiTheme="minorHAnsi"/>
          <w:noProof/>
        </w:rPr>
        <w:pict>
          <v:shape id="_x0000_s4257" type="#_x0000_t202" style="position:absolute;margin-left:-81.75pt;margin-top:27.45pt;width:33.5pt;height:30.05pt;z-index:251869184" filled="f" stroked="f">
            <v:textbox style="mso-next-textbox:#_x0000_s4257">
              <w:txbxContent>
                <w:p w:rsidR="000F6CB7" w:rsidRDefault="000F6CB7" w:rsidP="000F6CB7">
                  <w:r>
                    <w:t>1kN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256" type="#_x0000_t32" style="position:absolute;margin-left:-70.5pt;margin-top:31.5pt;width:19.5pt;height:12.75pt;z-index:251868160" o:connectortype="straight" strokeweight="1.25pt">
            <v:stroke endarrow="block"/>
          </v:shape>
        </w:pict>
      </w:r>
      <w:r>
        <w:rPr>
          <w:noProof/>
        </w:rPr>
        <w:pict>
          <v:group id="_x0000_s4259" style="position:absolute;margin-left:-74.9pt;margin-top:10.6pt;width:7.6pt;height:20.7pt;z-index:251871232" coordorigin="2,5175" coordsize="152,414">
            <v:shape id="_x0000_s4260" type="#_x0000_t32" style="position:absolute;left:8;top:5175;width:1;height:375" o:connectortype="straight" strokeweight="1pt"/>
            <v:shape id="_x0000_s4261" type="#_x0000_t32" style="position:absolute;left:143;top:5250;width:1;height:315" o:connectortype="straight" strokeweight="1pt"/>
            <v:shape id="_x0000_s4262" style="position:absolute;left:2;top:5547;width:152;height:42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coordsize="152,42" path="m,c12,6,49,36,72,39v23,3,58,-18,69,-22c152,13,139,13,138,12e" filled="f" strokecolor="black [3213]">
              <v:path arrowok="t"/>
            </v:shape>
          </v:group>
        </w:pict>
      </w:r>
    </w:p>
    <w:p w:rsidR="002C7DED" w:rsidRDefault="002C7DED" w:rsidP="002C7DED">
      <w:pPr>
        <w:ind w:firstLine="270"/>
        <w:rPr>
          <w:rFonts w:asciiTheme="minorHAnsi" w:hAnsiTheme="minorHAnsi"/>
        </w:rPr>
      </w:pPr>
    </w:p>
    <w:p w:rsidR="00D60608" w:rsidRDefault="00D60608" w:rsidP="000F6CB7">
      <w:pPr>
        <w:rPr>
          <w:rFonts w:asciiTheme="minorHAnsi" w:hAnsiTheme="minorHAnsi"/>
        </w:rPr>
      </w:pPr>
    </w:p>
    <w:p w:rsidR="002C7DED" w:rsidRPr="00E47143" w:rsidRDefault="007C1B08" w:rsidP="00E47143">
      <w:pPr>
        <w:pStyle w:val="ListParagraph"/>
        <w:numPr>
          <w:ilvl w:val="0"/>
          <w:numId w:val="30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 xml:space="preserve">Determine the normal stress in </w:t>
      </w:r>
      <w:r w:rsidR="00D60608" w:rsidRPr="00E47143">
        <w:rPr>
          <w:rFonts w:asciiTheme="minorHAnsi" w:hAnsiTheme="minorHAnsi"/>
        </w:rPr>
        <w:t>the link at</w:t>
      </w:r>
      <w:r w:rsidR="000F6CB7" w:rsidRPr="00E47143">
        <w:rPr>
          <w:rFonts w:asciiTheme="minorHAnsi" w:hAnsiTheme="minorHAnsi"/>
        </w:rPr>
        <w:t xml:space="preserve"> section </w:t>
      </w:r>
      <w:r w:rsidRPr="00E47143">
        <w:rPr>
          <w:rFonts w:asciiTheme="minorHAnsi" w:hAnsiTheme="minorHAnsi"/>
        </w:rPr>
        <w:t>A</w:t>
      </w:r>
      <w:r w:rsidR="00D60608" w:rsidRPr="00E47143">
        <w:rPr>
          <w:rFonts w:asciiTheme="minorHAnsi" w:hAnsiTheme="minorHAnsi"/>
        </w:rPr>
        <w:t>.</w:t>
      </w:r>
    </w:p>
    <w:p w:rsidR="002C7DED" w:rsidRDefault="002C7DED" w:rsidP="002C7DED">
      <w:pPr>
        <w:ind w:firstLine="270"/>
        <w:rPr>
          <w:rFonts w:asciiTheme="minorHAnsi" w:hAnsiTheme="minorHAnsi"/>
        </w:rPr>
      </w:pPr>
    </w:p>
    <w:p w:rsidR="00D60608" w:rsidRDefault="00D60608" w:rsidP="002C7DED">
      <w:pPr>
        <w:ind w:firstLine="270"/>
        <w:rPr>
          <w:rFonts w:asciiTheme="minorHAnsi" w:hAnsiTheme="minorHAnsi"/>
        </w:rPr>
      </w:pPr>
    </w:p>
    <w:p w:rsidR="00D60608" w:rsidRDefault="00D60608" w:rsidP="002C7DED">
      <w:pPr>
        <w:ind w:firstLine="270"/>
        <w:rPr>
          <w:rFonts w:asciiTheme="minorHAnsi" w:hAnsiTheme="minorHAnsi"/>
        </w:rPr>
      </w:pPr>
    </w:p>
    <w:p w:rsidR="00D60608" w:rsidRDefault="00D60608" w:rsidP="002C7DED">
      <w:pPr>
        <w:ind w:firstLine="270"/>
        <w:rPr>
          <w:rFonts w:asciiTheme="minorHAnsi" w:hAnsiTheme="minorHAnsi"/>
        </w:rPr>
      </w:pPr>
    </w:p>
    <w:p w:rsidR="00D60608" w:rsidRDefault="00D60608" w:rsidP="002C7DED">
      <w:pPr>
        <w:ind w:firstLine="270"/>
        <w:rPr>
          <w:rFonts w:asciiTheme="minorHAnsi" w:hAnsiTheme="minorHAnsi"/>
        </w:rPr>
      </w:pPr>
    </w:p>
    <w:p w:rsidR="00D60608" w:rsidRDefault="00D60608" w:rsidP="002C7DED">
      <w:pPr>
        <w:ind w:firstLine="270"/>
        <w:rPr>
          <w:rFonts w:asciiTheme="minorHAnsi" w:hAnsiTheme="minorHAnsi"/>
        </w:rPr>
      </w:pPr>
    </w:p>
    <w:p w:rsidR="00D60608" w:rsidRPr="00E47143" w:rsidRDefault="00D60608" w:rsidP="00E47143">
      <w:pPr>
        <w:pStyle w:val="ListParagraph"/>
        <w:numPr>
          <w:ilvl w:val="0"/>
          <w:numId w:val="30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>Determine the Factor of Safety, FOS, with respect to shear failure for the pin.</w:t>
      </w:r>
    </w:p>
    <w:p w:rsidR="002C7DED" w:rsidRPr="002616FF" w:rsidRDefault="002C7DED" w:rsidP="00D60608">
      <w:pPr>
        <w:spacing w:before="0"/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:rsidR="002616FF" w:rsidRPr="00E47143" w:rsidRDefault="002616FF" w:rsidP="00E47143">
      <w:pPr>
        <w:pStyle w:val="ListParagraph"/>
        <w:numPr>
          <w:ilvl w:val="0"/>
          <w:numId w:val="33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lastRenderedPageBreak/>
        <w:t xml:space="preserve"> The </w:t>
      </w:r>
      <w:r w:rsidR="00D60608" w:rsidRPr="00E47143">
        <w:rPr>
          <w:rFonts w:asciiTheme="minorHAnsi" w:hAnsiTheme="minorHAnsi"/>
        </w:rPr>
        <w:t xml:space="preserve">average </w:t>
      </w:r>
      <w:r w:rsidRPr="00E47143">
        <w:rPr>
          <w:rFonts w:asciiTheme="minorHAnsi" w:hAnsiTheme="minorHAnsi"/>
        </w:rPr>
        <w:t>normal stress at cross section A is</w:t>
      </w:r>
      <w:r w:rsidR="002C7DED" w:rsidRPr="00E47143">
        <w:rPr>
          <w:rFonts w:asciiTheme="minorHAnsi" w:hAnsiTheme="minorHAnsi"/>
        </w:rPr>
        <w:t>_________________</w:t>
      </w:r>
      <w:r w:rsidRPr="00E47143">
        <w:rPr>
          <w:rFonts w:asciiTheme="minorHAnsi" w:hAnsiTheme="minorHAnsi"/>
        </w:rPr>
        <w:t xml:space="preserve"> the </w:t>
      </w:r>
      <w:r w:rsidR="00D60608" w:rsidRPr="00E47143">
        <w:rPr>
          <w:rFonts w:asciiTheme="minorHAnsi" w:hAnsiTheme="minorHAnsi"/>
        </w:rPr>
        <w:t xml:space="preserve">average </w:t>
      </w:r>
      <w:r w:rsidRPr="00E47143">
        <w:rPr>
          <w:rFonts w:asciiTheme="minorHAnsi" w:hAnsiTheme="minorHAnsi"/>
        </w:rPr>
        <w:t>normal stress at section B.</w:t>
      </w:r>
      <w:r w:rsidR="002C7DED" w:rsidRPr="00E47143">
        <w:rPr>
          <w:rFonts w:asciiTheme="minorHAnsi" w:hAnsiTheme="minorHAnsi"/>
        </w:rPr>
        <w:t xml:space="preserve">  (Circle one of the following choices.)</w:t>
      </w:r>
    </w:p>
    <w:p w:rsidR="002C7DED" w:rsidRDefault="002C7DED" w:rsidP="002616FF">
      <w:pPr>
        <w:ind w:left="270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higher than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lower than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the same as</w:t>
      </w:r>
    </w:p>
    <w:p w:rsidR="002C7DED" w:rsidRDefault="002C7DED" w:rsidP="002616FF">
      <w:pPr>
        <w:ind w:left="270"/>
        <w:rPr>
          <w:rFonts w:asciiTheme="minorHAnsi" w:hAnsiTheme="minorHAnsi"/>
        </w:rPr>
      </w:pPr>
    </w:p>
    <w:p w:rsidR="002C7DED" w:rsidRDefault="002C7DED" w:rsidP="002616FF">
      <w:pPr>
        <w:ind w:left="270"/>
        <w:rPr>
          <w:rFonts w:asciiTheme="minorHAnsi" w:hAnsiTheme="minorHAnsi"/>
        </w:rPr>
      </w:pPr>
    </w:p>
    <w:p w:rsidR="00D60608" w:rsidRDefault="00D60608" w:rsidP="002616FF">
      <w:pPr>
        <w:ind w:left="270"/>
        <w:rPr>
          <w:rFonts w:asciiTheme="minorHAnsi" w:hAnsiTheme="minorHAnsi"/>
        </w:rPr>
      </w:pPr>
    </w:p>
    <w:p w:rsidR="00D60608" w:rsidRDefault="00D60608" w:rsidP="002616FF">
      <w:pPr>
        <w:ind w:left="270"/>
        <w:rPr>
          <w:rFonts w:asciiTheme="minorHAnsi" w:hAnsiTheme="minorHAnsi"/>
        </w:rPr>
      </w:pPr>
    </w:p>
    <w:p w:rsidR="00D60608" w:rsidRDefault="00D60608" w:rsidP="002616FF">
      <w:pPr>
        <w:ind w:left="270"/>
        <w:rPr>
          <w:rFonts w:asciiTheme="minorHAnsi" w:hAnsiTheme="minorHAnsi"/>
        </w:rPr>
      </w:pPr>
    </w:p>
    <w:p w:rsidR="00D60608" w:rsidRPr="002616FF" w:rsidRDefault="00D60608" w:rsidP="002616FF">
      <w:pPr>
        <w:ind w:left="270"/>
        <w:rPr>
          <w:rFonts w:asciiTheme="minorHAnsi" w:hAnsiTheme="minorHAnsi"/>
        </w:rPr>
      </w:pPr>
    </w:p>
    <w:p w:rsidR="002616FF" w:rsidRDefault="002616FF" w:rsidP="00E47143">
      <w:pPr>
        <w:pStyle w:val="ListParagraph"/>
        <w:numPr>
          <w:ilvl w:val="0"/>
          <w:numId w:val="35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 xml:space="preserve"> For a different loadi</w:t>
      </w:r>
      <w:r w:rsidR="002C7DED" w:rsidRPr="00E47143">
        <w:rPr>
          <w:rFonts w:asciiTheme="minorHAnsi" w:hAnsiTheme="minorHAnsi"/>
        </w:rPr>
        <w:t xml:space="preserve">ng configuration (a set of applied </w:t>
      </w:r>
      <w:r w:rsidR="002C7DED" w:rsidRPr="00E47143">
        <w:rPr>
          <w:rFonts w:asciiTheme="minorHAnsi" w:hAnsiTheme="minorHAnsi"/>
          <w:i/>
        </w:rPr>
        <w:t>forces</w:t>
      </w:r>
      <w:r w:rsidR="002C7DED" w:rsidRPr="00E47143">
        <w:rPr>
          <w:rFonts w:asciiTheme="minorHAnsi" w:hAnsiTheme="minorHAnsi"/>
        </w:rPr>
        <w:t xml:space="preserve"> that are different than the set sh</w:t>
      </w:r>
      <w:r w:rsidRPr="00E47143">
        <w:rPr>
          <w:rFonts w:asciiTheme="minorHAnsi" w:hAnsiTheme="minorHAnsi"/>
        </w:rPr>
        <w:t xml:space="preserve">own in the figure) a normal strain of 0.003 was measured at location C.  The normal stress at that location is </w:t>
      </w:r>
    </w:p>
    <w:p w:rsidR="00E47143" w:rsidRPr="00E47143" w:rsidRDefault="00E47143" w:rsidP="00E47143">
      <w:pPr>
        <w:pStyle w:val="ListParagraph"/>
        <w:ind w:left="360"/>
        <w:rPr>
          <w:rFonts w:asciiTheme="minorHAnsi" w:hAnsiTheme="minorHAnsi"/>
        </w:rPr>
      </w:pPr>
    </w:p>
    <w:p w:rsidR="002C7DED" w:rsidRPr="00E47143" w:rsidRDefault="002616FF" w:rsidP="00E47143">
      <w:pPr>
        <w:pStyle w:val="ListParagraph"/>
        <w:numPr>
          <w:ilvl w:val="0"/>
          <w:numId w:val="36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>210 MPa</w:t>
      </w:r>
      <w:r w:rsidRPr="00E47143">
        <w:rPr>
          <w:rFonts w:asciiTheme="minorHAnsi" w:hAnsiTheme="minorHAnsi"/>
        </w:rPr>
        <w:tab/>
      </w:r>
    </w:p>
    <w:p w:rsidR="002C7DED" w:rsidRPr="00E47143" w:rsidRDefault="002616FF" w:rsidP="00E47143">
      <w:pPr>
        <w:pStyle w:val="ListParagraph"/>
        <w:numPr>
          <w:ilvl w:val="0"/>
          <w:numId w:val="36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>23.3 MPa</w:t>
      </w:r>
      <w:r w:rsidRPr="00E47143">
        <w:rPr>
          <w:rFonts w:asciiTheme="minorHAnsi" w:hAnsiTheme="minorHAnsi"/>
        </w:rPr>
        <w:tab/>
      </w:r>
    </w:p>
    <w:p w:rsidR="002C7DED" w:rsidRPr="00E47143" w:rsidRDefault="002616FF" w:rsidP="00E47143">
      <w:pPr>
        <w:pStyle w:val="ListParagraph"/>
        <w:numPr>
          <w:ilvl w:val="0"/>
          <w:numId w:val="36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>42.8 MPa</w:t>
      </w:r>
      <w:r w:rsidRPr="00E47143">
        <w:rPr>
          <w:rFonts w:asciiTheme="minorHAnsi" w:hAnsiTheme="minorHAnsi"/>
        </w:rPr>
        <w:tab/>
      </w:r>
    </w:p>
    <w:p w:rsidR="002616FF" w:rsidRPr="00E47143" w:rsidRDefault="00B253F9" w:rsidP="00E47143">
      <w:pPr>
        <w:pStyle w:val="ListParagraph"/>
        <w:numPr>
          <w:ilvl w:val="0"/>
          <w:numId w:val="36"/>
        </w:numPr>
        <w:rPr>
          <w:rFonts w:asciiTheme="minorHAnsi" w:hAnsiTheme="minorHAnsi"/>
        </w:rPr>
      </w:pPr>
      <w:r w:rsidRPr="00E47143">
        <w:rPr>
          <w:rFonts w:asciiTheme="minorHAnsi" w:hAnsiTheme="minorHAnsi"/>
        </w:rPr>
        <w:t>It is not possible to determine the answer from the given information</w:t>
      </w:r>
    </w:p>
    <w:p w:rsidR="002616FF" w:rsidRDefault="002616FF" w:rsidP="002616FF">
      <w:pPr>
        <w:ind w:left="270" w:hanging="270"/>
      </w:pPr>
    </w:p>
    <w:p w:rsidR="002616FF" w:rsidRPr="00D60608" w:rsidRDefault="002616FF">
      <w:pPr>
        <w:spacing w:before="0"/>
        <w:rPr>
          <w:rFonts w:asciiTheme="minorHAnsi" w:hAnsiTheme="minorHAnsi"/>
          <w:b/>
        </w:rPr>
      </w:pPr>
      <w:r w:rsidRPr="00D60608">
        <w:rPr>
          <w:rFonts w:asciiTheme="minorHAnsi" w:hAnsiTheme="minorHAnsi"/>
          <w:b/>
        </w:rPr>
        <w:br w:type="page"/>
      </w:r>
    </w:p>
    <w:p w:rsidR="00C74A2B" w:rsidRDefault="00C74A2B" w:rsidP="005218C1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3</w:t>
      </w:r>
      <w:r w:rsidR="000513F6" w:rsidRPr="007409D5">
        <w:rPr>
          <w:rFonts w:asciiTheme="minorHAnsi" w:hAnsiTheme="minorHAnsi"/>
          <w:b/>
        </w:rPr>
        <w:t xml:space="preserve"> – </w:t>
      </w:r>
      <w:r w:rsidR="00D60608">
        <w:rPr>
          <w:rFonts w:asciiTheme="minorHAnsi" w:hAnsiTheme="minorHAnsi"/>
          <w:b/>
          <w:i/>
        </w:rPr>
        <w:t>32</w:t>
      </w:r>
      <w:r w:rsidR="000513F6" w:rsidRPr="007409D5">
        <w:rPr>
          <w:rFonts w:asciiTheme="minorHAnsi" w:hAnsiTheme="minorHAnsi"/>
          <w:b/>
          <w:i/>
        </w:rPr>
        <w:t xml:space="preserve"> points</w:t>
      </w:r>
    </w:p>
    <w:p w:rsidR="00B61B2F" w:rsidRPr="00B61B2F" w:rsidRDefault="00B61B2F" w:rsidP="00B61B2F">
      <w:pPr>
        <w:rPr>
          <w:rFonts w:asciiTheme="minorHAnsi" w:hAnsiTheme="minorHAnsi"/>
        </w:rPr>
      </w:pPr>
      <w:r w:rsidRPr="00B61B2F">
        <w:rPr>
          <w:rFonts w:asciiTheme="minorHAnsi" w:hAnsiTheme="minorHAnsi"/>
          <w:noProof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3498850</wp:posOffset>
            </wp:positionH>
            <wp:positionV relativeFrom="paragraph">
              <wp:posOffset>-146050</wp:posOffset>
            </wp:positionV>
            <wp:extent cx="3022600" cy="2324100"/>
            <wp:effectExtent l="0" t="0" r="0" b="0"/>
            <wp:wrapSquare wrapText="left"/>
            <wp:docPr id="4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021012" cy="2321927"/>
                      <a:chOff x="838200" y="1860550"/>
                      <a:chExt cx="3021012" cy="2321927"/>
                    </a:xfrm>
                  </a:grpSpPr>
                  <a:grpSp>
                    <a:nvGrpSpPr>
                      <a:cNvPr id="50" name="Group 49"/>
                      <a:cNvGrpSpPr/>
                    </a:nvGrpSpPr>
                    <a:grpSpPr>
                      <a:xfrm>
                        <a:off x="838200" y="1860550"/>
                        <a:ext cx="3021012" cy="2321927"/>
                        <a:chOff x="838200" y="1860550"/>
                        <a:chExt cx="3021012" cy="2321927"/>
                      </a:xfrm>
                    </a:grpSpPr>
                    <a:sp>
                      <a:nvSpPr>
                        <a:cNvPr id="1027" name="Text Box 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174750" y="1860550"/>
                          <a:ext cx="595312" cy="292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lvl="0" indent="0" algn="l" defTabSz="914400" rtl="0" eaLnBrk="1" fontAlgn="base" latinLnBrk="0" hangingPunct="1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ts val="100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kumimoji="0" lang="en-US" sz="1100" b="0" i="1" u="none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pitchFamily="18" charset="0"/>
                              </a:rPr>
                              <a:t>y</a:t>
                            </a:r>
                            <a:endParaRPr kumimoji="0" lang="en-US" sz="1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028" name="AutoShape 4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1276350" y="3997325"/>
                          <a:ext cx="0" cy="1698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1029" name="AutoShape 5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3044825" y="3997325"/>
                          <a:ext cx="0" cy="1698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1031" name="AutoShape 7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1079500" y="3429000"/>
                          <a:ext cx="14446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sp>
                      <a:nvSpPr>
                        <a:cNvPr id="1032" name="Rectangle 8"/>
                        <a:cNvSpPr>
                          <a:spLocks noChangeArrowheads="1"/>
                        </a:cNvSpPr>
                      </a:nvSpPr>
                      <a:spPr bwMode="auto">
                        <a:xfrm rot="16200000">
                          <a:off x="1054894" y="2890044"/>
                          <a:ext cx="1293812" cy="85090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1033" name="Rectangle 9"/>
                        <a:cNvSpPr>
                          <a:spLocks noChangeArrowheads="1"/>
                        </a:cNvSpPr>
                      </a:nvSpPr>
                      <a:spPr bwMode="auto">
                        <a:xfrm rot="16200000">
                          <a:off x="2327275" y="3244850"/>
                          <a:ext cx="517525" cy="917575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cxnSp>
                      <a:nvCxnSpPr>
                        <a:cNvPr id="1034" name="AutoShape 10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1276350" y="3455988"/>
                          <a:ext cx="2054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 type="triangle" w="med" len="med"/>
                        </a:ln>
                      </a:spPr>
                    </a:cxnSp>
                    <a:cxnSp>
                      <a:nvCxnSpPr>
                        <a:cNvPr id="1035" name="AutoShape 11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1085850" y="2668588"/>
                          <a:ext cx="14446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1026" name="AutoShape 2"/>
                        <a:cNvCxnSpPr>
                          <a:cxnSpLocks noChangeShapeType="1"/>
                        </a:cNvCxnSpPr>
                      </a:nvCxnSpPr>
                      <a:spPr bwMode="auto">
                        <a:xfrm rot="5400000" flipH="1" flipV="1">
                          <a:off x="605631" y="2759869"/>
                          <a:ext cx="1354138" cy="158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 type="triangle" w="med" len="med"/>
                        </a:ln>
                      </a:spPr>
                    </a:cxnSp>
                    <a:sp>
                      <a:nvSpPr>
                        <a:cNvPr id="1036" name="Oval 12"/>
                        <a:cNvSpPr>
                          <a:spLocks noChangeArrowheads="1"/>
                        </a:cNvSpPr>
                      </a:nvSpPr>
                      <a:spPr bwMode="auto">
                        <a:xfrm rot="16200000">
                          <a:off x="1759743" y="2678907"/>
                          <a:ext cx="760413" cy="7683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cxnSp>
                      <a:nvCxnSpPr>
                        <a:cNvPr id="20" name="AutoShape 7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1085850" y="3956050"/>
                          <a:ext cx="14446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22" name="Straight Arrow Connector 21"/>
                        <a:cNvCxnSpPr/>
                      </a:nvCxnSpPr>
                      <a:spPr>
                        <a:xfrm rot="5400000">
                          <a:off x="762000" y="3048000"/>
                          <a:ext cx="76200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3" name="Straight Arrow Connector 22"/>
                        <a:cNvCxnSpPr/>
                      </a:nvCxnSpPr>
                      <a:spPr>
                        <a:xfrm rot="5400000">
                          <a:off x="876300" y="3695700"/>
                          <a:ext cx="53340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6" name="Straight Arrow Connector 25"/>
                        <a:cNvCxnSpPr/>
                      </a:nvCxnSpPr>
                      <a:spPr>
                        <a:xfrm>
                          <a:off x="1263650" y="4095750"/>
                          <a:ext cx="178435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1" name="Text Box 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263900" y="3314700"/>
                          <a:ext cx="595312" cy="292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lvl="0" indent="0" algn="l" defTabSz="914400" rtl="0" eaLnBrk="1" fontAlgn="base" latinLnBrk="0" hangingPunct="1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ts val="100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kumimoji="0" lang="en-US" sz="1100" b="0" i="1" u="none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pitchFamily="18" charset="0"/>
                              </a:rPr>
                              <a:t>x</a:t>
                            </a:r>
                            <a:endParaRPr kumimoji="0" lang="en-US" sz="1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4" name="Straight Connector 33"/>
                        <a:cNvCxnSpPr/>
                      </a:nvCxnSpPr>
                      <a:spPr>
                        <a:xfrm>
                          <a:off x="1295400" y="2519362"/>
                          <a:ext cx="838200" cy="158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5" name="AutoShape 5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1282700" y="2435225"/>
                          <a:ext cx="0" cy="1698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36" name="AutoShape 5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2133600" y="2435225"/>
                          <a:ext cx="0" cy="1698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38" name="Straight Connector 37"/>
                        <a:cNvCxnSpPr/>
                      </a:nvCxnSpPr>
                      <a:spPr>
                        <a:xfrm rot="5400000">
                          <a:off x="2058194" y="3047206"/>
                          <a:ext cx="152400" cy="158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9" name="AutoShape 7"/>
                        <a:cNvCxnSpPr>
                          <a:cxnSpLocks noChangeShapeType="1"/>
                        </a:cNvCxnSpPr>
                      </a:nvCxnSpPr>
                      <a:spPr bwMode="auto">
                        <a:xfrm>
                          <a:off x="2057400" y="3048000"/>
                          <a:ext cx="14446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</a:cxnSp>
                    <a:sp>
                      <a:nvSpPr>
                        <a:cNvPr id="40" name="TextBox 39"/>
                        <a:cNvSpPr txBox="1"/>
                      </a:nvSpPr>
                      <a:spPr>
                        <a:xfrm>
                          <a:off x="869950" y="3107323"/>
                          <a:ext cx="381000" cy="1692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lIns="0" tIns="0" rIns="0" bIns="0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dirty="0" smtClean="0"/>
                              <a:t>50mm</a:t>
                            </a:r>
                            <a:endParaRPr lang="en-US" sz="11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1" name="TextBox 40"/>
                        <a:cNvSpPr txBox="1"/>
                      </a:nvSpPr>
                      <a:spPr>
                        <a:xfrm>
                          <a:off x="838200" y="3581400"/>
                          <a:ext cx="381000" cy="1692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lIns="0" tIns="0" rIns="0" bIns="0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dirty="0" smtClean="0"/>
                              <a:t>30mm</a:t>
                            </a:r>
                            <a:endParaRPr lang="en-US" sz="1100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43" name="Straight Arrow Connector 42"/>
                        <a:cNvCxnSpPr>
                          <a:endCxn id="1036" idx="1"/>
                        </a:cNvCxnSpPr>
                      </a:nvCxnSpPr>
                      <a:spPr>
                        <a:xfrm rot="5400000">
                          <a:off x="1862161" y="3060487"/>
                          <a:ext cx="277579" cy="265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/>
                          <a:tailEnd type="triangle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44" name="TextBox 43"/>
                        <a:cNvSpPr txBox="1"/>
                      </a:nvSpPr>
                      <a:spPr>
                        <a:xfrm>
                          <a:off x="1981200" y="4013200"/>
                          <a:ext cx="457200" cy="1692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lIns="0" tIns="0" rIns="0" bIns="0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dirty="0" smtClean="0"/>
                              <a:t>100mm</a:t>
                            </a:r>
                            <a:endParaRPr lang="en-US" sz="11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6" name="TextBox 45"/>
                        <a:cNvSpPr txBox="1"/>
                      </a:nvSpPr>
                      <a:spPr>
                        <a:xfrm>
                          <a:off x="1524000" y="2438400"/>
                          <a:ext cx="381000" cy="1692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lIns="0" tIns="0" rIns="0" bIns="0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dirty="0" smtClean="0"/>
                              <a:t>50mm</a:t>
                            </a:r>
                            <a:endParaRPr lang="en-US" sz="11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7" name="TextBox 46"/>
                        <a:cNvSpPr txBox="1"/>
                      </a:nvSpPr>
                      <a:spPr>
                        <a:xfrm rot="18952822">
                          <a:off x="1757780" y="2928140"/>
                          <a:ext cx="381000" cy="1692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lIns="0" tIns="0" rIns="0" bIns="0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dirty="0" smtClean="0"/>
                              <a:t>25mm</a:t>
                            </a:r>
                            <a:endParaRPr lang="en-US" sz="1100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anchor>
        </w:drawing>
      </w:r>
      <w:r w:rsidRPr="00B61B2F">
        <w:rPr>
          <w:rFonts w:asciiTheme="minorHAnsi" w:hAnsiTheme="minorHAnsi"/>
        </w:rPr>
        <w:t xml:space="preserve">Locate the x and y centroids of the shaded region. </w:t>
      </w:r>
    </w:p>
    <w:p w:rsidR="00B61B2F" w:rsidRPr="00B61B2F" w:rsidRDefault="00B61B2F" w:rsidP="00B61B2F">
      <w:pPr>
        <w:rPr>
          <w:rFonts w:asciiTheme="minorHAnsi" w:hAnsiTheme="minorHAnsi"/>
        </w:rPr>
      </w:pPr>
      <w:r w:rsidRPr="00B61B2F">
        <w:rPr>
          <w:rFonts w:asciiTheme="minorHAnsi" w:hAnsiTheme="minorHAnsi"/>
        </w:rPr>
        <w:t>Hint: A table of the centroids of simple shapes is on the back of your equation sheet.</w:t>
      </w:r>
    </w:p>
    <w:p w:rsidR="00B61B2F" w:rsidRDefault="00B61B2F" w:rsidP="00B61B2F"/>
    <w:p w:rsidR="00B61B2F" w:rsidRDefault="00B61B2F" w:rsidP="00B61B2F">
      <w:pPr>
        <w:jc w:val="center"/>
      </w:pPr>
    </w:p>
    <w:p w:rsidR="00B61B2F" w:rsidRDefault="00B61B2F" w:rsidP="00B61B2F">
      <w:pPr>
        <w:jc w:val="center"/>
      </w:pPr>
    </w:p>
    <w:p w:rsidR="00D23198" w:rsidRPr="002B6696" w:rsidRDefault="00D23198" w:rsidP="00AD4AF4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sectPr w:rsidR="00D23198" w:rsidRPr="002B6696" w:rsidSect="005D3F97">
      <w:headerReference w:type="default" r:id="rId13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4DA" w:rsidRDefault="002404DA">
      <w:r>
        <w:separator/>
      </w:r>
    </w:p>
  </w:endnote>
  <w:endnote w:type="continuationSeparator" w:id="1">
    <w:p w:rsidR="002404DA" w:rsidRDefault="00240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Footer"/>
      <w:tabs>
        <w:tab w:val="clear" w:pos="8640"/>
        <w:tab w:val="right" w:pos="9360"/>
      </w:tabs>
      <w:spacing w:before="0"/>
      <w:rPr>
        <w:rFonts w:asciiTheme="minorHAnsi" w:hAnsiTheme="minorHAnsi"/>
        <w:i/>
      </w:rPr>
    </w:pPr>
    <w:r>
      <w:rPr>
        <w:i/>
      </w:rPr>
      <w:tab/>
    </w:r>
    <w:r>
      <w:rPr>
        <w:i/>
      </w:rPr>
      <w:tab/>
    </w:r>
    <w:r w:rsidRPr="007409D5">
      <w:rPr>
        <w:rFonts w:asciiTheme="minorHAnsi" w:hAnsiTheme="minorHAnsi"/>
        <w:i/>
      </w:rPr>
      <w:t xml:space="preserve">Page </w:t>
    </w:r>
    <w:r w:rsidR="00EF7578" w:rsidRPr="007409D5">
      <w:rPr>
        <w:rFonts w:asciiTheme="minorHAnsi" w:hAnsiTheme="minorHAnsi"/>
        <w:i/>
      </w:rPr>
      <w:fldChar w:fldCharType="begin"/>
    </w:r>
    <w:r w:rsidRPr="007409D5">
      <w:rPr>
        <w:rFonts w:asciiTheme="minorHAnsi" w:hAnsiTheme="minorHAnsi"/>
        <w:i/>
      </w:rPr>
      <w:instrText xml:space="preserve"> PAGE  </w:instrText>
    </w:r>
    <w:r w:rsidR="00EF7578" w:rsidRPr="007409D5">
      <w:rPr>
        <w:rFonts w:asciiTheme="minorHAnsi" w:hAnsiTheme="minorHAnsi"/>
        <w:i/>
      </w:rPr>
      <w:fldChar w:fldCharType="separate"/>
    </w:r>
    <w:r w:rsidR="00B249D9">
      <w:rPr>
        <w:rFonts w:asciiTheme="minorHAnsi" w:hAnsiTheme="minorHAnsi"/>
        <w:i/>
        <w:noProof/>
      </w:rPr>
      <w:t>6</w:t>
    </w:r>
    <w:r w:rsidR="00EF7578" w:rsidRPr="007409D5">
      <w:rPr>
        <w:rFonts w:asciiTheme="minorHAnsi" w:hAnsiTheme="minorHAnsi"/>
        <w:i/>
      </w:rPr>
      <w:fldChar w:fldCharType="end"/>
    </w:r>
    <w:r w:rsidR="00FD0FB1" w:rsidRPr="007409D5">
      <w:rPr>
        <w:rFonts w:asciiTheme="minorHAnsi" w:hAnsiTheme="minorHAnsi"/>
        <w:i/>
      </w:rPr>
      <w:t xml:space="preserve"> of</w:t>
    </w:r>
    <w:r w:rsidRPr="007409D5">
      <w:rPr>
        <w:rFonts w:asciiTheme="minorHAnsi" w:hAnsiTheme="minorHAnsi"/>
        <w:i/>
        <w:iCs/>
      </w:rPr>
      <w:t xml:space="preserve"> </w:t>
    </w:r>
    <w:r w:rsidR="00EF7578" w:rsidRPr="007409D5">
      <w:rPr>
        <w:rStyle w:val="PageNumber"/>
        <w:rFonts w:asciiTheme="minorHAnsi" w:hAnsiTheme="minorHAnsi"/>
        <w:i/>
        <w:iCs/>
      </w:rPr>
      <w:fldChar w:fldCharType="begin"/>
    </w:r>
    <w:r w:rsidRPr="007409D5">
      <w:rPr>
        <w:rStyle w:val="PageNumber"/>
        <w:rFonts w:asciiTheme="minorHAnsi" w:hAnsiTheme="minorHAnsi"/>
        <w:i/>
        <w:iCs/>
      </w:rPr>
      <w:instrText xml:space="preserve"> NUMPAGES </w:instrText>
    </w:r>
    <w:r w:rsidR="00EF7578" w:rsidRPr="007409D5">
      <w:rPr>
        <w:rStyle w:val="PageNumber"/>
        <w:rFonts w:asciiTheme="minorHAnsi" w:hAnsiTheme="minorHAnsi"/>
        <w:i/>
        <w:iCs/>
      </w:rPr>
      <w:fldChar w:fldCharType="separate"/>
    </w:r>
    <w:r w:rsidR="00B249D9">
      <w:rPr>
        <w:rStyle w:val="PageNumber"/>
        <w:rFonts w:asciiTheme="minorHAnsi" w:hAnsiTheme="minorHAnsi"/>
        <w:i/>
        <w:iCs/>
        <w:noProof/>
      </w:rPr>
      <w:t>7</w:t>
    </w:r>
    <w:r w:rsidR="00EF7578" w:rsidRPr="007409D5">
      <w:rPr>
        <w:rStyle w:val="PageNumber"/>
        <w:rFonts w:asciiTheme="minorHAnsi" w:hAnsiTheme="minorHAnsi"/>
        <w:i/>
        <w:iCs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4DA" w:rsidRDefault="002404DA">
      <w:r>
        <w:separator/>
      </w:r>
    </w:p>
  </w:footnote>
  <w:footnote w:type="continuationSeparator" w:id="1">
    <w:p w:rsidR="002404DA" w:rsidRDefault="002404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sz w:val="28"/>
      </w:rPr>
      <w:t>R</w:t>
    </w:r>
    <w:r w:rsidRPr="007409D5">
      <w:rPr>
        <w:rFonts w:asciiTheme="minorHAnsi" w:hAnsiTheme="minorHAnsi"/>
        <w:sz w:val="22"/>
      </w:rPr>
      <w:t>OSE-</w:t>
    </w:r>
    <w:r w:rsidRPr="007409D5">
      <w:rPr>
        <w:rFonts w:asciiTheme="minorHAnsi" w:hAnsiTheme="minorHAnsi"/>
        <w:sz w:val="28"/>
      </w:rPr>
      <w:t>H</w:t>
    </w:r>
    <w:r w:rsidRPr="007409D5">
      <w:rPr>
        <w:rFonts w:asciiTheme="minorHAnsi" w:hAnsiTheme="minorHAnsi"/>
        <w:sz w:val="22"/>
      </w:rPr>
      <w:t xml:space="preserve">ULMAN </w:t>
    </w:r>
    <w:r w:rsidRPr="007409D5">
      <w:rPr>
        <w:rFonts w:asciiTheme="minorHAnsi" w:hAnsiTheme="minorHAnsi"/>
        <w:sz w:val="28"/>
      </w:rPr>
      <w:t>I</w:t>
    </w:r>
    <w:r w:rsidRPr="007409D5">
      <w:rPr>
        <w:rFonts w:asciiTheme="minorHAnsi" w:hAnsiTheme="minorHAnsi"/>
        <w:sz w:val="22"/>
      </w:rPr>
      <w:t xml:space="preserve">NSTITUTE OF </w:t>
    </w:r>
    <w:r w:rsidRPr="007409D5">
      <w:rPr>
        <w:rFonts w:asciiTheme="minorHAnsi" w:hAnsiTheme="minorHAnsi"/>
        <w:sz w:val="28"/>
      </w:rPr>
      <w:t>T</w:t>
    </w:r>
    <w:r w:rsidRPr="007409D5">
      <w:rPr>
        <w:rFonts w:asciiTheme="minorHAnsi" w:hAnsiTheme="minorHAnsi"/>
        <w:sz w:val="22"/>
      </w:rPr>
      <w:t>ECHNOLOGY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i/>
        <w:sz w:val="24"/>
      </w:rPr>
      <w:t>Department of Mechanical Engineering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rFonts w:asciiTheme="minorHAnsi" w:hAnsiTheme="minorHAnsi"/>
        <w:sz w:val="10"/>
      </w:rPr>
    </w:pPr>
  </w:p>
  <w:p w:rsidR="00D05FDD" w:rsidRPr="007409D5" w:rsidRDefault="00844563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EM121</w:t>
    </w:r>
    <w:r w:rsidR="00D05FDD" w:rsidRPr="007409D5">
      <w:rPr>
        <w:rFonts w:asciiTheme="minorHAnsi" w:hAnsiTheme="minorHAnsi"/>
        <w:sz w:val="22"/>
      </w:rPr>
      <w:tab/>
    </w:r>
    <w:r w:rsidR="00D05FDD" w:rsidRPr="007409D5">
      <w:rPr>
        <w:rFonts w:asciiTheme="minorHAnsi" w:hAnsiTheme="minorHAnsi"/>
        <w:sz w:val="22"/>
      </w:rPr>
      <w:tab/>
    </w:r>
    <w:r w:rsidR="00F31646" w:rsidRPr="007409D5">
      <w:rPr>
        <w:rFonts w:asciiTheme="minorHAnsi" w:hAnsiTheme="minorHAnsi"/>
        <w:sz w:val="22"/>
      </w:rPr>
      <w:t>Statics</w:t>
    </w:r>
    <w:r w:rsidR="006825DE" w:rsidRPr="007409D5">
      <w:rPr>
        <w:rFonts w:asciiTheme="minorHAnsi" w:hAnsiTheme="minorHAnsi"/>
        <w:sz w:val="22"/>
      </w:rPr>
      <w:t xml:space="preserve"> and Mechanics of Materials I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46B1" w:rsidRPr="007409D5" w:rsidRDefault="0091110D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>
      <w:rPr>
        <w:rFonts w:asciiTheme="minorHAnsi" w:hAnsiTheme="minorHAnsi"/>
        <w:sz w:val="22"/>
      </w:rPr>
      <w:t>Exam 2</w:t>
    </w:r>
    <w:r w:rsidR="006A46B1" w:rsidRPr="007409D5">
      <w:rPr>
        <w:rFonts w:asciiTheme="minorHAnsi" w:hAnsiTheme="minorHAnsi"/>
        <w:sz w:val="22"/>
      </w:rPr>
      <w:tab/>
    </w:r>
    <w:r w:rsidR="006A46B1" w:rsidRPr="007409D5">
      <w:rPr>
        <w:rFonts w:asciiTheme="minorHAnsi" w:hAnsiTheme="minorHAnsi"/>
        <w:sz w:val="22"/>
      </w:rPr>
      <w:tab/>
    </w:r>
    <w:r w:rsidR="00AD4AF4" w:rsidRPr="007409D5">
      <w:rPr>
        <w:rFonts w:asciiTheme="minorHAnsi" w:hAnsiTheme="minorHAnsi"/>
        <w:sz w:val="22"/>
      </w:rPr>
      <w:t>Static</w:t>
    </w:r>
    <w:r w:rsidR="00E63074">
      <w:rPr>
        <w:rFonts w:asciiTheme="minorHAnsi" w:hAnsiTheme="minorHAnsi"/>
        <w:sz w:val="22"/>
      </w:rPr>
      <w:t>s</w:t>
    </w:r>
    <w:r w:rsidR="00AD4AF4" w:rsidRPr="007409D5">
      <w:rPr>
        <w:rFonts w:asciiTheme="minorHAnsi" w:hAnsiTheme="minorHAnsi"/>
        <w:sz w:val="22"/>
      </w:rPr>
      <w:t xml:space="preserve"> and Mechanics of Materials 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0pt;height:7.5pt" o:bullet="t">
        <v:imagedata r:id="rId1" o:title=""/>
      </v:shape>
    </w:pict>
  </w:numPicBullet>
  <w:abstractNum w:abstractNumId="0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823AE"/>
    <w:multiLevelType w:val="hybridMultilevel"/>
    <w:tmpl w:val="F4505B6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CE3702"/>
    <w:multiLevelType w:val="hybridMultilevel"/>
    <w:tmpl w:val="9A80CA50"/>
    <w:lvl w:ilvl="0" w:tplc="06565A10">
      <w:start w:val="1"/>
      <w:numFmt w:val="lowerRoman"/>
      <w:lvlText w:val="%1."/>
      <w:lvlJc w:val="left"/>
      <w:pPr>
        <w:ind w:left="1080" w:hanging="360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5D4C11C">
      <w:start w:val="1"/>
      <w:numFmt w:val="lowerLetter"/>
      <w:lvlText w:val="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0119BD"/>
    <w:multiLevelType w:val="hybridMultilevel"/>
    <w:tmpl w:val="847CF514"/>
    <w:lvl w:ilvl="0" w:tplc="E45075D6">
      <w:start w:val="4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906C0538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3B474C"/>
    <w:multiLevelType w:val="hybridMultilevel"/>
    <w:tmpl w:val="0A9A2638"/>
    <w:lvl w:ilvl="0" w:tplc="C78031A8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08346F"/>
    <w:multiLevelType w:val="hybridMultilevel"/>
    <w:tmpl w:val="4B9AC1A8"/>
    <w:lvl w:ilvl="0" w:tplc="C78031A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AE2C52"/>
    <w:multiLevelType w:val="hybridMultilevel"/>
    <w:tmpl w:val="2E0E3FE4"/>
    <w:lvl w:ilvl="0" w:tplc="06565A10">
      <w:start w:val="1"/>
      <w:numFmt w:val="lowerRoman"/>
      <w:lvlText w:val="%1."/>
      <w:lvlJc w:val="left"/>
      <w:pPr>
        <w:ind w:left="108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382B0411"/>
    <w:multiLevelType w:val="hybridMultilevel"/>
    <w:tmpl w:val="030A099E"/>
    <w:lvl w:ilvl="0" w:tplc="06565A10">
      <w:start w:val="1"/>
      <w:numFmt w:val="lowerRoman"/>
      <w:lvlText w:val="%1."/>
      <w:lvlJc w:val="left"/>
      <w:pPr>
        <w:ind w:left="108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48A27DC"/>
    <w:multiLevelType w:val="hybridMultilevel"/>
    <w:tmpl w:val="D11CCDF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5422C5"/>
    <w:multiLevelType w:val="hybridMultilevel"/>
    <w:tmpl w:val="6AD62F0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4E137A72"/>
    <w:multiLevelType w:val="hybridMultilevel"/>
    <w:tmpl w:val="5A48F08A"/>
    <w:lvl w:ilvl="0" w:tplc="06565A10">
      <w:start w:val="1"/>
      <w:numFmt w:val="lowerRoman"/>
      <w:lvlText w:val="%1."/>
      <w:lvlJc w:val="left"/>
      <w:pPr>
        <w:ind w:left="1620" w:hanging="360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3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D344BC4"/>
    <w:multiLevelType w:val="hybridMultilevel"/>
    <w:tmpl w:val="E8CC59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792F5FCA"/>
    <w:multiLevelType w:val="hybridMultilevel"/>
    <w:tmpl w:val="CEBEEE4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3">
    <w:nsid w:val="7D851CF2"/>
    <w:multiLevelType w:val="hybridMultilevel"/>
    <w:tmpl w:val="3B28CDFA"/>
    <w:lvl w:ilvl="0" w:tplc="4404B952">
      <w:start w:val="3"/>
      <w:numFmt w:val="lowerLetter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F2E68CD"/>
    <w:multiLevelType w:val="hybridMultilevel"/>
    <w:tmpl w:val="897E0FBA"/>
    <w:lvl w:ilvl="0" w:tplc="06565A10">
      <w:start w:val="1"/>
      <w:numFmt w:val="lowerRoman"/>
      <w:lvlText w:val="%1."/>
      <w:lvlJc w:val="left"/>
      <w:pPr>
        <w:ind w:left="1605" w:hanging="885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8"/>
  </w:num>
  <w:num w:numId="3">
    <w:abstractNumId w:val="9"/>
  </w:num>
  <w:num w:numId="4">
    <w:abstractNumId w:val="29"/>
  </w:num>
  <w:num w:numId="5">
    <w:abstractNumId w:val="30"/>
  </w:num>
  <w:num w:numId="6">
    <w:abstractNumId w:val="21"/>
  </w:num>
  <w:num w:numId="7">
    <w:abstractNumId w:val="17"/>
  </w:num>
  <w:num w:numId="8">
    <w:abstractNumId w:val="15"/>
  </w:num>
  <w:num w:numId="9">
    <w:abstractNumId w:val="25"/>
  </w:num>
  <w:num w:numId="10">
    <w:abstractNumId w:val="28"/>
  </w:num>
  <w:num w:numId="11">
    <w:abstractNumId w:val="24"/>
  </w:num>
  <w:num w:numId="12">
    <w:abstractNumId w:val="3"/>
  </w:num>
  <w:num w:numId="13">
    <w:abstractNumId w:val="32"/>
  </w:num>
  <w:num w:numId="14">
    <w:abstractNumId w:val="14"/>
  </w:num>
  <w:num w:numId="15">
    <w:abstractNumId w:val="35"/>
  </w:num>
  <w:num w:numId="16">
    <w:abstractNumId w:val="7"/>
  </w:num>
  <w:num w:numId="17">
    <w:abstractNumId w:val="11"/>
  </w:num>
  <w:num w:numId="18">
    <w:abstractNumId w:val="27"/>
  </w:num>
  <w:num w:numId="19">
    <w:abstractNumId w:val="13"/>
  </w:num>
  <w:num w:numId="20">
    <w:abstractNumId w:val="4"/>
  </w:num>
  <w:num w:numId="21">
    <w:abstractNumId w:val="0"/>
  </w:num>
  <w:num w:numId="22">
    <w:abstractNumId w:val="19"/>
  </w:num>
  <w:num w:numId="23">
    <w:abstractNumId w:val="8"/>
  </w:num>
  <w:num w:numId="24">
    <w:abstractNumId w:val="20"/>
  </w:num>
  <w:num w:numId="25">
    <w:abstractNumId w:val="10"/>
  </w:num>
  <w:num w:numId="26">
    <w:abstractNumId w:val="2"/>
  </w:num>
  <w:num w:numId="27">
    <w:abstractNumId w:val="12"/>
  </w:num>
  <w:num w:numId="28">
    <w:abstractNumId w:val="26"/>
  </w:num>
  <w:num w:numId="29">
    <w:abstractNumId w:val="34"/>
  </w:num>
  <w:num w:numId="30">
    <w:abstractNumId w:val="31"/>
  </w:num>
  <w:num w:numId="31">
    <w:abstractNumId w:val="1"/>
  </w:num>
  <w:num w:numId="32">
    <w:abstractNumId w:val="6"/>
  </w:num>
  <w:num w:numId="33">
    <w:abstractNumId w:val="33"/>
  </w:num>
  <w:num w:numId="34">
    <w:abstractNumId w:val="16"/>
  </w:num>
  <w:num w:numId="35">
    <w:abstractNumId w:val="5"/>
  </w:num>
  <w:num w:numId="3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2FC"/>
    <w:rsid w:val="00004C2D"/>
    <w:rsid w:val="00007236"/>
    <w:rsid w:val="000149C7"/>
    <w:rsid w:val="00031B8D"/>
    <w:rsid w:val="0004100F"/>
    <w:rsid w:val="00050B36"/>
    <w:rsid w:val="00050CB4"/>
    <w:rsid w:val="000513F6"/>
    <w:rsid w:val="00051A92"/>
    <w:rsid w:val="000542C6"/>
    <w:rsid w:val="0005772A"/>
    <w:rsid w:val="000613A1"/>
    <w:rsid w:val="00063299"/>
    <w:rsid w:val="00064911"/>
    <w:rsid w:val="00074E04"/>
    <w:rsid w:val="000835E6"/>
    <w:rsid w:val="000A344A"/>
    <w:rsid w:val="000B6597"/>
    <w:rsid w:val="000B7D03"/>
    <w:rsid w:val="000C5F3B"/>
    <w:rsid w:val="000E2F1A"/>
    <w:rsid w:val="000E45D7"/>
    <w:rsid w:val="000E478F"/>
    <w:rsid w:val="000E4832"/>
    <w:rsid w:val="000E5389"/>
    <w:rsid w:val="000F2439"/>
    <w:rsid w:val="000F6CB7"/>
    <w:rsid w:val="000F745F"/>
    <w:rsid w:val="00115B14"/>
    <w:rsid w:val="0012050E"/>
    <w:rsid w:val="00122A9C"/>
    <w:rsid w:val="00123D66"/>
    <w:rsid w:val="00125FFA"/>
    <w:rsid w:val="001349DE"/>
    <w:rsid w:val="0014661E"/>
    <w:rsid w:val="0015299E"/>
    <w:rsid w:val="00163E1F"/>
    <w:rsid w:val="00167EC6"/>
    <w:rsid w:val="00174DDA"/>
    <w:rsid w:val="0018420A"/>
    <w:rsid w:val="0019025C"/>
    <w:rsid w:val="001947EA"/>
    <w:rsid w:val="001A3D43"/>
    <w:rsid w:val="001B1A42"/>
    <w:rsid w:val="001C3899"/>
    <w:rsid w:val="001D4D15"/>
    <w:rsid w:val="001F17F6"/>
    <w:rsid w:val="00203256"/>
    <w:rsid w:val="00205EFE"/>
    <w:rsid w:val="00211259"/>
    <w:rsid w:val="0021180C"/>
    <w:rsid w:val="00221EC6"/>
    <w:rsid w:val="00224618"/>
    <w:rsid w:val="00226C9F"/>
    <w:rsid w:val="002404DA"/>
    <w:rsid w:val="002616FF"/>
    <w:rsid w:val="0026499D"/>
    <w:rsid w:val="00271A93"/>
    <w:rsid w:val="00275C1F"/>
    <w:rsid w:val="00281147"/>
    <w:rsid w:val="0028739E"/>
    <w:rsid w:val="00297D8C"/>
    <w:rsid w:val="002A0C93"/>
    <w:rsid w:val="002A2D7C"/>
    <w:rsid w:val="002A7A3E"/>
    <w:rsid w:val="002B220F"/>
    <w:rsid w:val="002B6696"/>
    <w:rsid w:val="002C503C"/>
    <w:rsid w:val="002C7DED"/>
    <w:rsid w:val="002D68A5"/>
    <w:rsid w:val="002E5584"/>
    <w:rsid w:val="002F1E65"/>
    <w:rsid w:val="002F450C"/>
    <w:rsid w:val="002F4E37"/>
    <w:rsid w:val="00306745"/>
    <w:rsid w:val="00307017"/>
    <w:rsid w:val="00314700"/>
    <w:rsid w:val="00320C4A"/>
    <w:rsid w:val="00326BE2"/>
    <w:rsid w:val="003360BC"/>
    <w:rsid w:val="003430DF"/>
    <w:rsid w:val="00343EDC"/>
    <w:rsid w:val="00371EAC"/>
    <w:rsid w:val="00381763"/>
    <w:rsid w:val="00390769"/>
    <w:rsid w:val="0039771E"/>
    <w:rsid w:val="003A0063"/>
    <w:rsid w:val="003A13CD"/>
    <w:rsid w:val="003B7259"/>
    <w:rsid w:val="003C334C"/>
    <w:rsid w:val="003C4903"/>
    <w:rsid w:val="003D272C"/>
    <w:rsid w:val="003E1F4D"/>
    <w:rsid w:val="003E5B1D"/>
    <w:rsid w:val="003E6171"/>
    <w:rsid w:val="003F334B"/>
    <w:rsid w:val="003F74EA"/>
    <w:rsid w:val="00412303"/>
    <w:rsid w:val="004141F3"/>
    <w:rsid w:val="00417CB9"/>
    <w:rsid w:val="00427220"/>
    <w:rsid w:val="00430001"/>
    <w:rsid w:val="00434110"/>
    <w:rsid w:val="004374FD"/>
    <w:rsid w:val="004517A3"/>
    <w:rsid w:val="00452F27"/>
    <w:rsid w:val="004657A2"/>
    <w:rsid w:val="0047476E"/>
    <w:rsid w:val="00486D57"/>
    <w:rsid w:val="004A0FDC"/>
    <w:rsid w:val="004C14B2"/>
    <w:rsid w:val="004C3B59"/>
    <w:rsid w:val="004D13DB"/>
    <w:rsid w:val="004E058D"/>
    <w:rsid w:val="004E0DE8"/>
    <w:rsid w:val="004E183D"/>
    <w:rsid w:val="004E658A"/>
    <w:rsid w:val="004F5A47"/>
    <w:rsid w:val="004F7B25"/>
    <w:rsid w:val="0050110F"/>
    <w:rsid w:val="005218C1"/>
    <w:rsid w:val="00523A26"/>
    <w:rsid w:val="005373E2"/>
    <w:rsid w:val="00540761"/>
    <w:rsid w:val="0054338E"/>
    <w:rsid w:val="00543B16"/>
    <w:rsid w:val="00557F2C"/>
    <w:rsid w:val="00573F35"/>
    <w:rsid w:val="00582EF8"/>
    <w:rsid w:val="0058521C"/>
    <w:rsid w:val="005857C3"/>
    <w:rsid w:val="00592E0B"/>
    <w:rsid w:val="00593C4A"/>
    <w:rsid w:val="005976B8"/>
    <w:rsid w:val="005B206E"/>
    <w:rsid w:val="005C2E9F"/>
    <w:rsid w:val="005C3B94"/>
    <w:rsid w:val="005D09CE"/>
    <w:rsid w:val="005D13DA"/>
    <w:rsid w:val="005D3F97"/>
    <w:rsid w:val="005D469E"/>
    <w:rsid w:val="005D4CBA"/>
    <w:rsid w:val="00617637"/>
    <w:rsid w:val="00627F19"/>
    <w:rsid w:val="00633F85"/>
    <w:rsid w:val="00634F0D"/>
    <w:rsid w:val="00636034"/>
    <w:rsid w:val="006363D2"/>
    <w:rsid w:val="00640890"/>
    <w:rsid w:val="0065083F"/>
    <w:rsid w:val="0066121E"/>
    <w:rsid w:val="00672730"/>
    <w:rsid w:val="006825DE"/>
    <w:rsid w:val="00682BF2"/>
    <w:rsid w:val="006832F6"/>
    <w:rsid w:val="00684025"/>
    <w:rsid w:val="0068606C"/>
    <w:rsid w:val="00695A65"/>
    <w:rsid w:val="006A46B1"/>
    <w:rsid w:val="006C2657"/>
    <w:rsid w:val="006C34D6"/>
    <w:rsid w:val="006C6B5D"/>
    <w:rsid w:val="006D04D0"/>
    <w:rsid w:val="006E1B29"/>
    <w:rsid w:val="006F4838"/>
    <w:rsid w:val="006F78CE"/>
    <w:rsid w:val="00710E7D"/>
    <w:rsid w:val="007236D5"/>
    <w:rsid w:val="0072674A"/>
    <w:rsid w:val="00733262"/>
    <w:rsid w:val="007409D5"/>
    <w:rsid w:val="007470D6"/>
    <w:rsid w:val="00750F57"/>
    <w:rsid w:val="00751CA0"/>
    <w:rsid w:val="007555EC"/>
    <w:rsid w:val="007651AA"/>
    <w:rsid w:val="00784A43"/>
    <w:rsid w:val="00790C0B"/>
    <w:rsid w:val="0079521A"/>
    <w:rsid w:val="00797142"/>
    <w:rsid w:val="007A0D0D"/>
    <w:rsid w:val="007A1E58"/>
    <w:rsid w:val="007B58CC"/>
    <w:rsid w:val="007C01C3"/>
    <w:rsid w:val="007C1B08"/>
    <w:rsid w:val="007C1F94"/>
    <w:rsid w:val="007C3133"/>
    <w:rsid w:val="007D590E"/>
    <w:rsid w:val="007E4E08"/>
    <w:rsid w:val="007F40C5"/>
    <w:rsid w:val="007F5BF1"/>
    <w:rsid w:val="00803D63"/>
    <w:rsid w:val="008050BE"/>
    <w:rsid w:val="008120C9"/>
    <w:rsid w:val="00812770"/>
    <w:rsid w:val="00833B6E"/>
    <w:rsid w:val="00844563"/>
    <w:rsid w:val="0084481B"/>
    <w:rsid w:val="0085128D"/>
    <w:rsid w:val="0085207A"/>
    <w:rsid w:val="008718D6"/>
    <w:rsid w:val="00873CBA"/>
    <w:rsid w:val="008A0444"/>
    <w:rsid w:val="008A3821"/>
    <w:rsid w:val="008A44A5"/>
    <w:rsid w:val="008A693D"/>
    <w:rsid w:val="008B447E"/>
    <w:rsid w:val="008B4B73"/>
    <w:rsid w:val="008B6752"/>
    <w:rsid w:val="008C4FAE"/>
    <w:rsid w:val="008D1FD3"/>
    <w:rsid w:val="008D75DF"/>
    <w:rsid w:val="008F22FC"/>
    <w:rsid w:val="00906B0E"/>
    <w:rsid w:val="0091110D"/>
    <w:rsid w:val="0092090B"/>
    <w:rsid w:val="00926211"/>
    <w:rsid w:val="00952D72"/>
    <w:rsid w:val="0095317C"/>
    <w:rsid w:val="00954614"/>
    <w:rsid w:val="00967466"/>
    <w:rsid w:val="00971D2E"/>
    <w:rsid w:val="0098237C"/>
    <w:rsid w:val="009A0D95"/>
    <w:rsid w:val="009D7BA2"/>
    <w:rsid w:val="009E07E9"/>
    <w:rsid w:val="009E160C"/>
    <w:rsid w:val="009E65A4"/>
    <w:rsid w:val="009F1307"/>
    <w:rsid w:val="009F292C"/>
    <w:rsid w:val="009F68F0"/>
    <w:rsid w:val="00A2315E"/>
    <w:rsid w:val="00A34C44"/>
    <w:rsid w:val="00A46130"/>
    <w:rsid w:val="00A47EB0"/>
    <w:rsid w:val="00A551DD"/>
    <w:rsid w:val="00A74F26"/>
    <w:rsid w:val="00A9194B"/>
    <w:rsid w:val="00AA631C"/>
    <w:rsid w:val="00AA6742"/>
    <w:rsid w:val="00AA71DC"/>
    <w:rsid w:val="00AA7A4F"/>
    <w:rsid w:val="00AB2457"/>
    <w:rsid w:val="00AB25E9"/>
    <w:rsid w:val="00AC1BCF"/>
    <w:rsid w:val="00AC51B1"/>
    <w:rsid w:val="00AC57CF"/>
    <w:rsid w:val="00AC5C38"/>
    <w:rsid w:val="00AD395F"/>
    <w:rsid w:val="00AD4AF4"/>
    <w:rsid w:val="00AF62C0"/>
    <w:rsid w:val="00B045A0"/>
    <w:rsid w:val="00B05031"/>
    <w:rsid w:val="00B249D9"/>
    <w:rsid w:val="00B253F9"/>
    <w:rsid w:val="00B27078"/>
    <w:rsid w:val="00B31DA5"/>
    <w:rsid w:val="00B40A3C"/>
    <w:rsid w:val="00B438E4"/>
    <w:rsid w:val="00B52837"/>
    <w:rsid w:val="00B552B6"/>
    <w:rsid w:val="00B56ADA"/>
    <w:rsid w:val="00B61B2F"/>
    <w:rsid w:val="00B72895"/>
    <w:rsid w:val="00B74E5E"/>
    <w:rsid w:val="00B76EAA"/>
    <w:rsid w:val="00B83744"/>
    <w:rsid w:val="00B870E6"/>
    <w:rsid w:val="00B95AE9"/>
    <w:rsid w:val="00B97CD3"/>
    <w:rsid w:val="00BA2835"/>
    <w:rsid w:val="00BB0F30"/>
    <w:rsid w:val="00BC2FE1"/>
    <w:rsid w:val="00BC6801"/>
    <w:rsid w:val="00BD1420"/>
    <w:rsid w:val="00BD5205"/>
    <w:rsid w:val="00BD7BD0"/>
    <w:rsid w:val="00BE51AB"/>
    <w:rsid w:val="00BF0B77"/>
    <w:rsid w:val="00BF3272"/>
    <w:rsid w:val="00BF74BA"/>
    <w:rsid w:val="00C06A92"/>
    <w:rsid w:val="00C1666E"/>
    <w:rsid w:val="00C1679D"/>
    <w:rsid w:val="00C305D7"/>
    <w:rsid w:val="00C3264A"/>
    <w:rsid w:val="00C4052F"/>
    <w:rsid w:val="00C41141"/>
    <w:rsid w:val="00C4286E"/>
    <w:rsid w:val="00C60580"/>
    <w:rsid w:val="00C64FA6"/>
    <w:rsid w:val="00C74A2B"/>
    <w:rsid w:val="00C87CB5"/>
    <w:rsid w:val="00CA744E"/>
    <w:rsid w:val="00CB0862"/>
    <w:rsid w:val="00CB2CFA"/>
    <w:rsid w:val="00CC1D15"/>
    <w:rsid w:val="00CC4EB2"/>
    <w:rsid w:val="00CD6E45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770B"/>
    <w:rsid w:val="00D31A7C"/>
    <w:rsid w:val="00D44753"/>
    <w:rsid w:val="00D448E1"/>
    <w:rsid w:val="00D60608"/>
    <w:rsid w:val="00D64629"/>
    <w:rsid w:val="00D70A3F"/>
    <w:rsid w:val="00D854C6"/>
    <w:rsid w:val="00D92AD4"/>
    <w:rsid w:val="00D94FB4"/>
    <w:rsid w:val="00D960AB"/>
    <w:rsid w:val="00DA10AB"/>
    <w:rsid w:val="00DA5BB4"/>
    <w:rsid w:val="00DD7035"/>
    <w:rsid w:val="00DD73E6"/>
    <w:rsid w:val="00DE0B8C"/>
    <w:rsid w:val="00DE0E05"/>
    <w:rsid w:val="00DF6C14"/>
    <w:rsid w:val="00DF6D08"/>
    <w:rsid w:val="00E1309D"/>
    <w:rsid w:val="00E15D55"/>
    <w:rsid w:val="00E37C6B"/>
    <w:rsid w:val="00E47143"/>
    <w:rsid w:val="00E63074"/>
    <w:rsid w:val="00E645F9"/>
    <w:rsid w:val="00E6555B"/>
    <w:rsid w:val="00E676C6"/>
    <w:rsid w:val="00E7116E"/>
    <w:rsid w:val="00E76375"/>
    <w:rsid w:val="00E7779A"/>
    <w:rsid w:val="00EA0363"/>
    <w:rsid w:val="00EA08E3"/>
    <w:rsid w:val="00EB6B15"/>
    <w:rsid w:val="00EE3D5D"/>
    <w:rsid w:val="00EF1EC0"/>
    <w:rsid w:val="00EF7578"/>
    <w:rsid w:val="00F147FA"/>
    <w:rsid w:val="00F31646"/>
    <w:rsid w:val="00F420E3"/>
    <w:rsid w:val="00F5552F"/>
    <w:rsid w:val="00F63A10"/>
    <w:rsid w:val="00F64015"/>
    <w:rsid w:val="00F75C2C"/>
    <w:rsid w:val="00F828BA"/>
    <w:rsid w:val="00F83BB0"/>
    <w:rsid w:val="00F9174C"/>
    <w:rsid w:val="00F9668B"/>
    <w:rsid w:val="00FC4A04"/>
    <w:rsid w:val="00FC7646"/>
    <w:rsid w:val="00FD0FB1"/>
    <w:rsid w:val="00FD470F"/>
    <w:rsid w:val="00FF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="f" fillcolor="white" stroke="f">
      <v:fill color="white" on="f"/>
      <v:stroke on="f"/>
      <o:colormenu v:ext="edit" fillcolor="none [3212]" strokecolor="none [3213]"/>
    </o:shapedefaults>
    <o:shapelayout v:ext="edit">
      <o:idmap v:ext="edit" data="1,4"/>
      <o:rules v:ext="edit">
        <o:r id="V:Rule29" type="connector" idref="#_x0000_s4240"/>
        <o:r id="V:Rule30" type="connector" idref="#_x0000_s4210"/>
        <o:r id="V:Rule31" type="connector" idref="#_x0000_s4191"/>
        <o:r id="V:Rule32" type="connector" idref="#_x0000_s4209"/>
        <o:r id="V:Rule33" type="connector" idref="#_x0000_s4188"/>
        <o:r id="V:Rule34" type="connector" idref="#_x0000_s4194"/>
        <o:r id="V:Rule35" type="connector" idref="#_x0000_s4249"/>
        <o:r id="V:Rule36" type="connector" idref="#_x0000_s4261"/>
        <o:r id="V:Rule37" type="connector" idref="#_x0000_s4239"/>
        <o:r id="V:Rule38" type="connector" idref="#_x0000_s4208"/>
        <o:r id="V:Rule39" type="connector" idref="#_x0000_s4256"/>
        <o:r id="V:Rule40" type="connector" idref="#_x0000_s4201"/>
        <o:r id="V:Rule41" type="connector" idref="#_x0000_s4195"/>
        <o:r id="V:Rule42" type="connector" idref="#_x0000_s4197"/>
        <o:r id="V:Rule43" type="connector" idref="#_x0000_s4185"/>
        <o:r id="V:Rule44" type="connector" idref="#_x0000_s4182"/>
        <o:r id="V:Rule45" type="connector" idref="#_x0000_s4260"/>
        <o:r id="V:Rule46" type="connector" idref="#_x0000_s4187"/>
        <o:r id="V:Rule47" type="connector" idref="#_x0000_s4183"/>
        <o:r id="V:Rule48" type="connector" idref="#_x0000_s4211"/>
        <o:r id="V:Rule49" type="connector" idref="#_x0000_s4252"/>
        <o:r id="V:Rule50" type="connector" idref="#_x0000_s4250"/>
        <o:r id="V:Rule51" type="connector" idref="#_x0000_s4172"/>
        <o:r id="V:Rule52" type="connector" idref="#_x0000_s4173"/>
        <o:r id="V:Rule53" type="connector" idref="#_x0000_s4254"/>
        <o:r id="V:Rule54" type="connector" idref="#_x0000_s4213"/>
        <o:r id="V:Rule55" type="connector" idref="#_x0000_s4192"/>
        <o:r id="V:Rule56" type="connector" idref="#_x0000_s4184"/>
      </o:rules>
      <o:regrouptable v:ext="edit">
        <o:entry new="1" old="0"/>
        <o:entry new="2" old="0"/>
        <o:entry new="3" old="2"/>
        <o:entry new="4" old="0"/>
        <o:entry new="5" old="4"/>
        <o:entry new="6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">
    <w:name w:val="title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Lorraine G. Olson</cp:lastModifiedBy>
  <cp:revision>70</cp:revision>
  <cp:lastPrinted>2009-04-20T20:37:00Z</cp:lastPrinted>
  <dcterms:created xsi:type="dcterms:W3CDTF">2008-09-20T17:32:00Z</dcterms:created>
  <dcterms:modified xsi:type="dcterms:W3CDTF">2009-04-20T20:37:00Z</dcterms:modified>
</cp:coreProperties>
</file>