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4A4" w:rsidRPr="003411A2" w:rsidRDefault="00D624A4" w:rsidP="00D624A4">
      <w:pPr>
        <w:rPr>
          <w:rFonts w:ascii="Arial" w:hAnsi="Arial" w:cs="Arial"/>
          <w:b/>
          <w:sz w:val="20"/>
          <w:szCs w:val="20"/>
        </w:rPr>
      </w:pPr>
      <w:r w:rsidRPr="003411A2">
        <w:rPr>
          <w:rFonts w:ascii="Arial" w:hAnsi="Arial" w:cs="Arial"/>
          <w:b/>
          <w:sz w:val="20"/>
          <w:szCs w:val="20"/>
        </w:rPr>
        <w:t xml:space="preserve">CSSE </w:t>
      </w:r>
      <w:r>
        <w:rPr>
          <w:rFonts w:ascii="Arial" w:hAnsi="Arial" w:cs="Arial"/>
          <w:b/>
          <w:sz w:val="20"/>
          <w:szCs w:val="20"/>
        </w:rPr>
        <w:t>57</w:t>
      </w:r>
      <w:r>
        <w:rPr>
          <w:rFonts w:ascii="Arial" w:hAnsi="Arial" w:cs="Arial"/>
          <w:b/>
          <w:sz w:val="20"/>
          <w:szCs w:val="20"/>
        </w:rPr>
        <w:t>6</w:t>
      </w:r>
      <w:r w:rsidRPr="003411A2">
        <w:rPr>
          <w:rFonts w:ascii="Arial" w:hAnsi="Arial" w:cs="Arial"/>
          <w:b/>
          <w:sz w:val="20"/>
          <w:szCs w:val="20"/>
        </w:rPr>
        <w:t xml:space="preserve"> – </w:t>
      </w:r>
      <w:r>
        <w:rPr>
          <w:rFonts w:ascii="Arial" w:hAnsi="Arial" w:cs="Arial"/>
          <w:b/>
          <w:sz w:val="20"/>
          <w:szCs w:val="20"/>
        </w:rPr>
        <w:t xml:space="preserve">Software </w:t>
      </w:r>
      <w:r>
        <w:rPr>
          <w:rFonts w:ascii="Arial" w:hAnsi="Arial" w:cs="Arial"/>
          <w:b/>
          <w:sz w:val="20"/>
          <w:szCs w:val="20"/>
        </w:rPr>
        <w:t>Quality Assurance</w:t>
      </w:r>
    </w:p>
    <w:p w:rsidR="00D624A4" w:rsidRPr="003411A2" w:rsidRDefault="00D624A4" w:rsidP="00D624A4">
      <w:pPr>
        <w:rPr>
          <w:rFonts w:ascii="Arial" w:hAnsi="Arial" w:cs="Arial"/>
          <w:b/>
          <w:sz w:val="20"/>
          <w:szCs w:val="20"/>
        </w:rPr>
      </w:pPr>
      <w:r w:rsidRPr="003411A2">
        <w:rPr>
          <w:rFonts w:ascii="Arial" w:hAnsi="Arial" w:cs="Arial"/>
          <w:b/>
          <w:sz w:val="20"/>
          <w:szCs w:val="20"/>
        </w:rPr>
        <w:t>RHIT</w:t>
      </w:r>
    </w:p>
    <w:p w:rsidR="00D624A4" w:rsidRPr="003411A2" w:rsidRDefault="00D624A4" w:rsidP="00D624A4">
      <w:pPr>
        <w:rPr>
          <w:rFonts w:ascii="Arial" w:hAnsi="Arial" w:cs="Arial"/>
          <w:b/>
          <w:sz w:val="20"/>
          <w:szCs w:val="20"/>
        </w:rPr>
      </w:pPr>
      <w:r w:rsidRPr="003411A2">
        <w:rPr>
          <w:rFonts w:ascii="Arial" w:hAnsi="Arial" w:cs="Arial"/>
          <w:b/>
          <w:sz w:val="20"/>
          <w:szCs w:val="20"/>
        </w:rPr>
        <w:t xml:space="preserve">Due </w:t>
      </w:r>
      <w:r>
        <w:rPr>
          <w:rFonts w:ascii="Arial" w:hAnsi="Arial" w:cs="Arial"/>
          <w:b/>
          <w:sz w:val="20"/>
          <w:szCs w:val="20"/>
        </w:rPr>
        <w:t>11:</w:t>
      </w:r>
      <w:r>
        <w:rPr>
          <w:rFonts w:ascii="Arial" w:hAnsi="Arial" w:cs="Arial"/>
          <w:b/>
          <w:sz w:val="20"/>
          <w:szCs w:val="20"/>
        </w:rPr>
        <w:t>55</w:t>
      </w:r>
      <w:r>
        <w:rPr>
          <w:rFonts w:ascii="Arial" w:hAnsi="Arial" w:cs="Arial"/>
          <w:b/>
          <w:sz w:val="20"/>
          <w:szCs w:val="20"/>
        </w:rPr>
        <w:t xml:space="preserve"> PM</w:t>
      </w:r>
      <w:r w:rsidRPr="003411A2">
        <w:rPr>
          <w:rFonts w:ascii="Arial" w:hAnsi="Arial" w:cs="Arial"/>
          <w:b/>
          <w:sz w:val="20"/>
          <w:szCs w:val="20"/>
        </w:rPr>
        <w:t xml:space="preserve"> – </w:t>
      </w:r>
      <w:r>
        <w:rPr>
          <w:rFonts w:ascii="Arial" w:hAnsi="Arial" w:cs="Arial"/>
          <w:b/>
          <w:sz w:val="20"/>
          <w:szCs w:val="20"/>
        </w:rPr>
        <w:t>Thurs</w:t>
      </w:r>
      <w:r w:rsidRPr="003411A2">
        <w:rPr>
          <w:rFonts w:ascii="Arial" w:hAnsi="Arial" w:cs="Arial"/>
          <w:b/>
          <w:sz w:val="20"/>
          <w:szCs w:val="20"/>
        </w:rPr>
        <w:t xml:space="preserve">, </w:t>
      </w:r>
      <w:r>
        <w:rPr>
          <w:rFonts w:ascii="Arial" w:hAnsi="Arial" w:cs="Arial"/>
          <w:b/>
          <w:sz w:val="20"/>
          <w:szCs w:val="20"/>
        </w:rPr>
        <w:t>Apr 17</w:t>
      </w:r>
      <w:r>
        <w:rPr>
          <w:rFonts w:ascii="Arial" w:hAnsi="Arial" w:cs="Arial"/>
          <w:b/>
          <w:sz w:val="20"/>
          <w:szCs w:val="20"/>
        </w:rPr>
        <w:t xml:space="preserve">, </w:t>
      </w:r>
      <w:r w:rsidRPr="003411A2">
        <w:rPr>
          <w:rFonts w:ascii="Arial" w:hAnsi="Arial" w:cs="Arial"/>
          <w:b/>
          <w:sz w:val="20"/>
          <w:szCs w:val="20"/>
        </w:rPr>
        <w:t>20</w:t>
      </w:r>
      <w:r>
        <w:rPr>
          <w:rFonts w:ascii="Arial" w:hAnsi="Arial" w:cs="Arial"/>
          <w:b/>
          <w:sz w:val="20"/>
          <w:szCs w:val="20"/>
        </w:rPr>
        <w:t>1</w:t>
      </w:r>
      <w:r>
        <w:rPr>
          <w:rFonts w:ascii="Arial" w:hAnsi="Arial" w:cs="Arial"/>
          <w:b/>
          <w:sz w:val="20"/>
          <w:szCs w:val="20"/>
        </w:rPr>
        <w:t>4</w:t>
      </w:r>
    </w:p>
    <w:p w:rsidR="00D624A4" w:rsidRDefault="00D624A4" w:rsidP="00D624A4">
      <w:pPr>
        <w:rPr>
          <w:rFonts w:ascii="Arial" w:hAnsi="Arial" w:cs="Arial"/>
          <w:sz w:val="20"/>
          <w:szCs w:val="20"/>
        </w:rPr>
      </w:pPr>
    </w:p>
    <w:p w:rsidR="00D624A4" w:rsidRDefault="00D624A4" w:rsidP="00D624A4">
      <w:pPr>
        <w:rPr>
          <w:rFonts w:ascii="Arial" w:hAnsi="Arial" w:cs="Arial"/>
          <w:sz w:val="20"/>
          <w:szCs w:val="20"/>
        </w:rPr>
      </w:pPr>
    </w:p>
    <w:p w:rsidR="00D624A4" w:rsidRPr="00042038" w:rsidRDefault="00D624A4" w:rsidP="00D624A4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Take-home exam 1</w:t>
      </w:r>
      <w:r w:rsidRPr="00042038">
        <w:rPr>
          <w:rFonts w:ascii="Arial" w:hAnsi="Arial" w:cs="Arial"/>
          <w:b/>
          <w:sz w:val="20"/>
          <w:szCs w:val="20"/>
        </w:rPr>
        <w:t>.</w:t>
      </w:r>
    </w:p>
    <w:p w:rsidR="00D624A4" w:rsidRDefault="00D624A4" w:rsidP="00D624A4"/>
    <w:p w:rsidR="00D624A4" w:rsidRPr="001B2CEF" w:rsidRDefault="00D624A4" w:rsidP="00D624A4">
      <w:pPr>
        <w:rPr>
          <w:i/>
        </w:rPr>
      </w:pPr>
      <w:r w:rsidRPr="001B2CEF">
        <w:rPr>
          <w:i/>
        </w:rPr>
        <w:t>A.  Instructions</w:t>
      </w:r>
    </w:p>
    <w:p w:rsidR="00D624A4" w:rsidRDefault="00D624A4" w:rsidP="00D624A4"/>
    <w:p w:rsidR="00D624A4" w:rsidRDefault="00D624A4" w:rsidP="00D624A4">
      <w:r>
        <w:t xml:space="preserve">Please take </w:t>
      </w:r>
      <w:r w:rsidR="00704CD9">
        <w:t>3</w:t>
      </w:r>
      <w:r>
        <w:t>-</w:t>
      </w:r>
      <w:r w:rsidR="00704CD9">
        <w:t>4</w:t>
      </w:r>
      <w:r>
        <w:t xml:space="preserve"> hours for this exam – honor system.  It’s open book. (And you can look things up on the Internet, etc., if you like!)  I’m looking for maybe </w:t>
      </w:r>
      <w:r w:rsidR="00704CD9">
        <w:t>3</w:t>
      </w:r>
      <w:r>
        <w:t xml:space="preserve"> pages typed, single spaced, in addition to the length of the questions and probably a bit more for the figures in the second part!  Add your answer by typing under each question.</w:t>
      </w:r>
    </w:p>
    <w:p w:rsidR="00D624A4" w:rsidRDefault="00D624A4" w:rsidP="00D624A4"/>
    <w:p w:rsidR="00D624A4" w:rsidRDefault="00D624A4" w:rsidP="00D624A4">
      <w:r>
        <w:t>On each question, put some depth.  I hope to see a representation of your own thinking, like applications of the ideas, beyond what’s in the book.</w:t>
      </w:r>
    </w:p>
    <w:p w:rsidR="00D624A4" w:rsidRDefault="00D624A4" w:rsidP="00D624A4"/>
    <w:p w:rsidR="00D624A4" w:rsidRDefault="00D624A4" w:rsidP="00D624A4"/>
    <w:p w:rsidR="00D624A4" w:rsidRPr="001B2CEF" w:rsidRDefault="00D624A4" w:rsidP="00D624A4">
      <w:pPr>
        <w:rPr>
          <w:i/>
        </w:rPr>
      </w:pPr>
      <w:r w:rsidRPr="001B2CEF">
        <w:rPr>
          <w:i/>
        </w:rPr>
        <w:t>B.  Questions</w:t>
      </w:r>
      <w:r>
        <w:rPr>
          <w:i/>
        </w:rPr>
        <w:t xml:space="preserve"> - Short Answer</w:t>
      </w:r>
      <w:r w:rsidR="00704CD9">
        <w:rPr>
          <w:i/>
        </w:rPr>
        <w:t xml:space="preserve"> </w:t>
      </w:r>
      <w:r>
        <w:rPr>
          <w:i/>
        </w:rPr>
        <w:t>(typically 2 - 3 sentences)</w:t>
      </w:r>
      <w:r w:rsidR="00704CD9">
        <w:rPr>
          <w:i/>
        </w:rPr>
        <w:t xml:space="preserve"> – 4 points each:</w:t>
      </w:r>
    </w:p>
    <w:p w:rsidR="00D624A4" w:rsidRDefault="00D624A4" w:rsidP="00D624A4"/>
    <w:p w:rsidR="00D624A4" w:rsidRDefault="00D624A4" w:rsidP="00D624A4"/>
    <w:p w:rsidR="00D624A4" w:rsidRDefault="005C15C4" w:rsidP="00D624A4">
      <w:r>
        <w:t xml:space="preserve">1. If this is a course on software quality assurance, why aren’t we spending more time talking about </w:t>
      </w:r>
      <w:r w:rsidR="0044098B">
        <w:t xml:space="preserve">the mechanics of </w:t>
      </w:r>
      <w:r>
        <w:t>software testing?</w:t>
      </w:r>
    </w:p>
    <w:p w:rsidR="005C15C4" w:rsidRDefault="005C15C4" w:rsidP="00D624A4"/>
    <w:p w:rsidR="005C15C4" w:rsidRDefault="00363364" w:rsidP="00D624A4">
      <w:r>
        <w:t xml:space="preserve">2. We began by discussing “epic software failures.”  Which of these would you say </w:t>
      </w:r>
      <w:r w:rsidRPr="0044098B">
        <w:rPr>
          <w:i/>
        </w:rPr>
        <w:t>should</w:t>
      </w:r>
      <w:r>
        <w:t xml:space="preserve"> have been prevented, considering what happened and the background of the problem?</w:t>
      </w:r>
      <w:r w:rsidR="00D16D76">
        <w:t xml:space="preserve">  </w:t>
      </w:r>
      <w:proofErr w:type="gramStart"/>
      <w:r w:rsidR="00D16D76">
        <w:t>(And why?)</w:t>
      </w:r>
      <w:proofErr w:type="gramEnd"/>
    </w:p>
    <w:p w:rsidR="00363364" w:rsidRDefault="00363364" w:rsidP="00D624A4"/>
    <w:p w:rsidR="00363364" w:rsidRPr="00D16D76" w:rsidRDefault="00D16D76" w:rsidP="00D16D76">
      <w:pPr>
        <w:tabs>
          <w:tab w:val="left" w:pos="6292"/>
        </w:tabs>
      </w:pPr>
      <w:r w:rsidRPr="00D16D76">
        <w:t xml:space="preserve">3. Why does the IEEE definition of quality have two parts? Do these match </w:t>
      </w:r>
      <w:r w:rsidR="0044098B">
        <w:t xml:space="preserve">the aspects of </w:t>
      </w:r>
      <w:proofErr w:type="spellStart"/>
      <w:r w:rsidRPr="00D16D76">
        <w:t>Kan’s</w:t>
      </w:r>
      <w:proofErr w:type="spellEnd"/>
      <w:r w:rsidRPr="00D16D76">
        <w:t xml:space="preserve"> definition?</w:t>
      </w:r>
    </w:p>
    <w:p w:rsidR="00D16D76" w:rsidRPr="00D16D76" w:rsidRDefault="00D16D76" w:rsidP="00D624A4"/>
    <w:p w:rsidR="00D16D76" w:rsidRPr="00D16D76" w:rsidRDefault="00D16D76" w:rsidP="00D624A4">
      <w:r w:rsidRPr="00D16D76">
        <w:t>4. Why do we try to argue that software quality is also a productivity issue?</w:t>
      </w:r>
    </w:p>
    <w:p w:rsidR="00D16D76" w:rsidRPr="00D16D76" w:rsidRDefault="00D16D76" w:rsidP="00D624A4"/>
    <w:p w:rsidR="00D16D76" w:rsidRDefault="00D16D76" w:rsidP="00D16D76">
      <w:pPr>
        <w:rPr>
          <w:rStyle w:val="SubtleEmphasis"/>
          <w:i w:val="0"/>
          <w:color w:val="auto"/>
        </w:rPr>
      </w:pPr>
      <w:r w:rsidRPr="00D16D76">
        <w:rPr>
          <w:rStyle w:val="SubtleEmphasis"/>
          <w:i w:val="0"/>
          <w:color w:val="auto"/>
        </w:rPr>
        <w:t>5. Why do</w:t>
      </w:r>
      <w:r>
        <w:rPr>
          <w:rStyle w:val="SubtleEmphasis"/>
          <w:i w:val="0"/>
          <w:color w:val="auto"/>
        </w:rPr>
        <w:t xml:space="preserve"> clients try to </w:t>
      </w:r>
      <w:r w:rsidR="0044098B">
        <w:rPr>
          <w:rStyle w:val="SubtleEmphasis"/>
          <w:i w:val="0"/>
          <w:color w:val="auto"/>
        </w:rPr>
        <w:t>sum</w:t>
      </w:r>
      <w:r>
        <w:rPr>
          <w:rStyle w:val="SubtleEmphasis"/>
          <w:i w:val="0"/>
          <w:color w:val="auto"/>
        </w:rPr>
        <w:t xml:space="preserve">-up </w:t>
      </w:r>
      <w:r w:rsidR="0044098B">
        <w:rPr>
          <w:rStyle w:val="SubtleEmphasis"/>
          <w:i w:val="0"/>
          <w:color w:val="auto"/>
        </w:rPr>
        <w:t xml:space="preserve">product </w:t>
      </w:r>
      <w:r>
        <w:rPr>
          <w:rStyle w:val="SubtleEmphasis"/>
          <w:i w:val="0"/>
          <w:color w:val="auto"/>
        </w:rPr>
        <w:t>quality into a single judgment?</w:t>
      </w:r>
    </w:p>
    <w:p w:rsidR="00D16D76" w:rsidRDefault="00D16D76" w:rsidP="00D16D76">
      <w:pPr>
        <w:rPr>
          <w:rStyle w:val="SubtleEmphasis"/>
          <w:i w:val="0"/>
          <w:color w:val="auto"/>
        </w:rPr>
      </w:pPr>
    </w:p>
    <w:p w:rsidR="00D16D76" w:rsidRDefault="00D16D76" w:rsidP="00D16D76">
      <w:pPr>
        <w:rPr>
          <w:rStyle w:val="SubtleEmphasis"/>
          <w:i w:val="0"/>
          <w:color w:val="auto"/>
        </w:rPr>
      </w:pPr>
      <w:r>
        <w:rPr>
          <w:rStyle w:val="SubtleEmphasis"/>
          <w:i w:val="0"/>
          <w:color w:val="auto"/>
        </w:rPr>
        <w:t xml:space="preserve">6. OO processes spend time </w:t>
      </w:r>
      <w:r w:rsidR="0044098B">
        <w:rPr>
          <w:rStyle w:val="SubtleEmphasis"/>
          <w:i w:val="0"/>
          <w:color w:val="auto"/>
        </w:rPr>
        <w:t xml:space="preserve">on </w:t>
      </w:r>
      <w:r>
        <w:rPr>
          <w:rStyle w:val="SubtleEmphasis"/>
          <w:i w:val="0"/>
          <w:color w:val="auto"/>
        </w:rPr>
        <w:t xml:space="preserve">modeling what’s in the domain, and </w:t>
      </w:r>
      <w:r w:rsidR="0044098B">
        <w:rPr>
          <w:rStyle w:val="SubtleEmphasis"/>
          <w:i w:val="0"/>
          <w:color w:val="auto"/>
        </w:rPr>
        <w:t xml:space="preserve">on </w:t>
      </w:r>
      <w:r>
        <w:rPr>
          <w:rStyle w:val="SubtleEmphasis"/>
          <w:i w:val="0"/>
          <w:color w:val="auto"/>
        </w:rPr>
        <w:t>making systems that are easier to evolve.  How could you ever prove that this time spent on design enhanced the long-term product quality?</w:t>
      </w:r>
    </w:p>
    <w:p w:rsidR="00D16D76" w:rsidRDefault="00D16D76" w:rsidP="00D16D76">
      <w:pPr>
        <w:rPr>
          <w:rStyle w:val="SubtleEmphasis"/>
          <w:i w:val="0"/>
          <w:color w:val="auto"/>
        </w:rPr>
      </w:pPr>
    </w:p>
    <w:p w:rsidR="0072269B" w:rsidRDefault="0072269B" w:rsidP="00D16D76">
      <w:pPr>
        <w:rPr>
          <w:rStyle w:val="SubtleEmphasis"/>
          <w:i w:val="0"/>
          <w:color w:val="auto"/>
        </w:rPr>
      </w:pPr>
      <w:r>
        <w:rPr>
          <w:rStyle w:val="SubtleEmphasis"/>
          <w:i w:val="0"/>
          <w:color w:val="auto"/>
        </w:rPr>
        <w:t xml:space="preserve">7. Why </w:t>
      </w:r>
      <w:proofErr w:type="gramStart"/>
      <w:r>
        <w:rPr>
          <w:rStyle w:val="SubtleEmphasis"/>
          <w:i w:val="0"/>
          <w:color w:val="auto"/>
        </w:rPr>
        <w:t>are</w:t>
      </w:r>
      <w:proofErr w:type="gramEnd"/>
      <w:r>
        <w:rPr>
          <w:rStyle w:val="SubtleEmphasis"/>
          <w:i w:val="0"/>
          <w:color w:val="auto"/>
        </w:rPr>
        <w:t xml:space="preserve"> “process measurement” and “process control” almost the same thing?</w:t>
      </w:r>
    </w:p>
    <w:p w:rsidR="0072269B" w:rsidRDefault="0072269B" w:rsidP="00D16D76">
      <w:pPr>
        <w:rPr>
          <w:rStyle w:val="SubtleEmphasis"/>
          <w:i w:val="0"/>
          <w:color w:val="auto"/>
        </w:rPr>
      </w:pPr>
    </w:p>
    <w:p w:rsidR="0072269B" w:rsidRDefault="0072269B" w:rsidP="00D16D76">
      <w:pPr>
        <w:rPr>
          <w:rStyle w:val="SubtleEmphasis"/>
          <w:i w:val="0"/>
          <w:color w:val="auto"/>
        </w:rPr>
      </w:pPr>
      <w:r>
        <w:rPr>
          <w:rStyle w:val="SubtleEmphasis"/>
          <w:i w:val="0"/>
          <w:color w:val="auto"/>
        </w:rPr>
        <w:t>8. Why is validity more important to have than reliability?</w:t>
      </w:r>
    </w:p>
    <w:p w:rsidR="0072269B" w:rsidRDefault="0072269B" w:rsidP="00D16D76">
      <w:pPr>
        <w:rPr>
          <w:rStyle w:val="SubtleEmphasis"/>
          <w:i w:val="0"/>
          <w:color w:val="auto"/>
        </w:rPr>
      </w:pPr>
    </w:p>
    <w:p w:rsidR="0072269B" w:rsidRDefault="0072269B" w:rsidP="00D16D76">
      <w:pPr>
        <w:rPr>
          <w:rStyle w:val="SubtleEmphasis"/>
          <w:i w:val="0"/>
          <w:color w:val="auto"/>
        </w:rPr>
      </w:pPr>
      <w:r>
        <w:rPr>
          <w:rStyle w:val="SubtleEmphasis"/>
          <w:i w:val="0"/>
          <w:color w:val="auto"/>
        </w:rPr>
        <w:t>9. Why bother discriminating between error, fault, and defect, when only failures really matter?</w:t>
      </w:r>
    </w:p>
    <w:p w:rsidR="0072269B" w:rsidRDefault="0072269B" w:rsidP="00D16D76">
      <w:pPr>
        <w:rPr>
          <w:rStyle w:val="SubtleEmphasis"/>
          <w:i w:val="0"/>
          <w:color w:val="auto"/>
        </w:rPr>
      </w:pPr>
    </w:p>
    <w:p w:rsidR="0072269B" w:rsidRDefault="0072269B" w:rsidP="00D16D76">
      <w:pPr>
        <w:rPr>
          <w:rStyle w:val="SubtleEmphasis"/>
          <w:i w:val="0"/>
          <w:color w:val="auto"/>
        </w:rPr>
      </w:pPr>
      <w:r>
        <w:rPr>
          <w:rStyle w:val="SubtleEmphasis"/>
          <w:i w:val="0"/>
          <w:color w:val="auto"/>
        </w:rPr>
        <w:t>10. How are defects and customer satisfaction related, exactly?</w:t>
      </w:r>
    </w:p>
    <w:p w:rsidR="0072269B" w:rsidRDefault="0072269B" w:rsidP="00D16D76">
      <w:pPr>
        <w:rPr>
          <w:rStyle w:val="SubtleEmphasis"/>
          <w:i w:val="0"/>
          <w:color w:val="auto"/>
        </w:rPr>
      </w:pPr>
      <w:r>
        <w:rPr>
          <w:rStyle w:val="SubtleEmphasis"/>
          <w:i w:val="0"/>
          <w:color w:val="auto"/>
        </w:rPr>
        <w:lastRenderedPageBreak/>
        <w:t>11. Which is more important – “Backlog” or “Response time,” and why?</w:t>
      </w:r>
    </w:p>
    <w:p w:rsidR="0072269B" w:rsidRDefault="0072269B" w:rsidP="00D16D76">
      <w:pPr>
        <w:rPr>
          <w:rStyle w:val="SubtleEmphasis"/>
          <w:i w:val="0"/>
          <w:color w:val="auto"/>
        </w:rPr>
      </w:pPr>
    </w:p>
    <w:p w:rsidR="00D16D76" w:rsidRPr="00D16D76" w:rsidRDefault="0072269B" w:rsidP="00D16D76">
      <w:pPr>
        <w:rPr>
          <w:rStyle w:val="SubtleEmphasis"/>
          <w:i w:val="0"/>
          <w:color w:val="auto"/>
        </w:rPr>
      </w:pPr>
      <w:r>
        <w:rPr>
          <w:rStyle w:val="SubtleEmphasis"/>
          <w:i w:val="0"/>
          <w:color w:val="auto"/>
        </w:rPr>
        <w:t>12. Suppose you wanted to discuss the “main causes of defects” from statistics you had analyzed</w:t>
      </w:r>
      <w:r w:rsidR="008A6668">
        <w:rPr>
          <w:rStyle w:val="SubtleEmphasis"/>
          <w:i w:val="0"/>
          <w:color w:val="auto"/>
        </w:rPr>
        <w:t xml:space="preserve"> for a project</w:t>
      </w:r>
      <w:r>
        <w:rPr>
          <w:rStyle w:val="SubtleEmphasis"/>
          <w:i w:val="0"/>
          <w:color w:val="auto"/>
        </w:rPr>
        <w:t>.  What type of tool (from Ishikawa’s list) would you use in this discussion?</w:t>
      </w:r>
      <w:r w:rsidR="00D16D76">
        <w:rPr>
          <w:rStyle w:val="SubtleEmphasis"/>
          <w:i w:val="0"/>
          <w:color w:val="auto"/>
        </w:rPr>
        <w:t xml:space="preserve"> </w:t>
      </w:r>
    </w:p>
    <w:p w:rsidR="00D16D76" w:rsidRPr="00D16D76" w:rsidRDefault="00D16D76" w:rsidP="00D624A4"/>
    <w:p w:rsidR="00D16D76" w:rsidRDefault="00765BA5" w:rsidP="00D624A4">
      <w:r>
        <w:t xml:space="preserve">13. </w:t>
      </w:r>
      <w:r w:rsidR="005A520D">
        <w:t xml:space="preserve">What do you gain by drawing lines on a scatter diagram, as </w:t>
      </w:r>
      <w:proofErr w:type="spellStart"/>
      <w:r w:rsidR="005A520D">
        <w:t>Kan</w:t>
      </w:r>
      <w:proofErr w:type="spellEnd"/>
      <w:r w:rsidR="005A520D">
        <w:t xml:space="preserve"> did on pp 142-3?</w:t>
      </w:r>
    </w:p>
    <w:p w:rsidR="005A520D" w:rsidRDefault="005A520D" w:rsidP="00D624A4"/>
    <w:p w:rsidR="005A520D" w:rsidRDefault="005A520D" w:rsidP="00D624A4">
      <w:r>
        <w:t>14. How can you measure the presence of good things by the presence of bad things?</w:t>
      </w:r>
    </w:p>
    <w:p w:rsidR="005A520D" w:rsidRDefault="005A520D" w:rsidP="00D624A4"/>
    <w:p w:rsidR="005A520D" w:rsidRDefault="005A520D" w:rsidP="00D624A4">
      <w:r>
        <w:t xml:space="preserve">15. </w:t>
      </w:r>
      <w:proofErr w:type="spellStart"/>
      <w:r>
        <w:t>Kan</w:t>
      </w:r>
      <w:proofErr w:type="spellEnd"/>
      <w:r>
        <w:t xml:space="preserve"> claims “defect removal effectiveness” and “defect removal efficiency” are the same thing.  Why is that?</w:t>
      </w:r>
    </w:p>
    <w:p w:rsidR="005A520D" w:rsidRDefault="005A520D" w:rsidP="00D624A4">
      <w:bookmarkStart w:id="0" w:name="_GoBack"/>
      <w:bookmarkEnd w:id="0"/>
    </w:p>
    <w:p w:rsidR="005A520D" w:rsidRDefault="005A520D" w:rsidP="00D624A4">
      <w:r>
        <w:t xml:space="preserve">16. Basically, what does </w:t>
      </w:r>
      <w:proofErr w:type="spellStart"/>
      <w:r>
        <w:t>Kan’s</w:t>
      </w:r>
      <w:proofErr w:type="spellEnd"/>
      <w:r>
        <w:t xml:space="preserve"> two-phase model prove?</w:t>
      </w:r>
    </w:p>
    <w:p w:rsidR="005A520D" w:rsidRDefault="005A520D" w:rsidP="00D624A4"/>
    <w:p w:rsidR="005A520D" w:rsidRDefault="005A520D" w:rsidP="00D624A4">
      <w:r>
        <w:t>17. What is the Rayleigh model used for, versus the Exponential model?</w:t>
      </w:r>
    </w:p>
    <w:p w:rsidR="005A520D" w:rsidRDefault="005A520D" w:rsidP="00D624A4"/>
    <w:p w:rsidR="005A520D" w:rsidRDefault="005A520D" w:rsidP="00D624A4">
      <w:r>
        <w:t>18. Why is there a validity problem with using the Rayleigh model?</w:t>
      </w:r>
    </w:p>
    <w:p w:rsidR="005A520D" w:rsidRDefault="005A520D" w:rsidP="00D624A4"/>
    <w:p w:rsidR="005A520D" w:rsidRDefault="005A520D" w:rsidP="00D624A4">
      <w:r>
        <w:t xml:space="preserve">19. What does </w:t>
      </w:r>
      <w:proofErr w:type="spellStart"/>
      <w:r>
        <w:t>Kan</w:t>
      </w:r>
      <w:proofErr w:type="spellEnd"/>
      <w:r>
        <w:t xml:space="preserve"> mean by “reliability” in </w:t>
      </w:r>
      <w:proofErr w:type="spellStart"/>
      <w:r>
        <w:t>Ch</w:t>
      </w:r>
      <w:proofErr w:type="spellEnd"/>
      <w:r>
        <w:t xml:space="preserve"> 8, versus our normal usage </w:t>
      </w:r>
      <w:r w:rsidR="009D5DA2">
        <w:t xml:space="preserve">of this term </w:t>
      </w:r>
      <w:r>
        <w:t>with large systems?</w:t>
      </w:r>
    </w:p>
    <w:p w:rsidR="005A520D" w:rsidRDefault="005A520D" w:rsidP="00D624A4"/>
    <w:p w:rsidR="005A520D" w:rsidRDefault="005A520D" w:rsidP="00D624A4">
      <w:r>
        <w:t xml:space="preserve">20. What does the </w:t>
      </w:r>
      <w:proofErr w:type="spellStart"/>
      <w:r w:rsidRPr="005A520D">
        <w:t>Jelinski-Moranda</w:t>
      </w:r>
      <w:proofErr w:type="spellEnd"/>
      <w:r>
        <w:t xml:space="preserve"> model handle that the Exponential model does not?  Would that be </w:t>
      </w:r>
      <w:r w:rsidR="009D5DA2">
        <w:t xml:space="preserve">good </w:t>
      </w:r>
      <w:r>
        <w:t>enough for you to use it in your testing?</w:t>
      </w:r>
    </w:p>
    <w:p w:rsidR="005A520D" w:rsidRDefault="005A520D" w:rsidP="00D624A4"/>
    <w:p w:rsidR="005A520D" w:rsidRPr="00D16D76" w:rsidRDefault="005A520D" w:rsidP="00D624A4">
      <w:r>
        <w:t xml:space="preserve">21. </w:t>
      </w:r>
      <w:proofErr w:type="gramStart"/>
      <w:r w:rsidR="00E937D8">
        <w:t>Is</w:t>
      </w:r>
      <w:proofErr w:type="gramEnd"/>
      <w:r w:rsidR="00E937D8">
        <w:t xml:space="preserve"> there a “test compression factor” in the software you develop?  Why or why not?</w:t>
      </w:r>
    </w:p>
    <w:p w:rsidR="00D624A4" w:rsidRPr="00D16D76" w:rsidRDefault="00D624A4" w:rsidP="00D624A4"/>
    <w:p w:rsidR="00D624A4" w:rsidRPr="001B2CEF" w:rsidRDefault="00D624A4" w:rsidP="00D624A4">
      <w:pPr>
        <w:rPr>
          <w:i/>
        </w:rPr>
      </w:pPr>
      <w:r>
        <w:rPr>
          <w:i/>
        </w:rPr>
        <w:t>C</w:t>
      </w:r>
      <w:r w:rsidRPr="001B2CEF">
        <w:rPr>
          <w:i/>
        </w:rPr>
        <w:t>.  Questions</w:t>
      </w:r>
      <w:r>
        <w:rPr>
          <w:i/>
        </w:rPr>
        <w:t xml:space="preserve"> - Problem Solving (include figures and explain them in a few sentences)</w:t>
      </w:r>
      <w:r w:rsidR="00704CD9">
        <w:rPr>
          <w:i/>
        </w:rPr>
        <w:t xml:space="preserve"> – 8 </w:t>
      </w:r>
      <w:proofErr w:type="gramStart"/>
      <w:r w:rsidR="00704CD9">
        <w:rPr>
          <w:i/>
        </w:rPr>
        <w:t>points</w:t>
      </w:r>
      <w:proofErr w:type="gramEnd"/>
      <w:r w:rsidR="00704CD9">
        <w:rPr>
          <w:i/>
        </w:rPr>
        <w:t xml:space="preserve"> each:</w:t>
      </w:r>
    </w:p>
    <w:p w:rsidR="00D624A4" w:rsidRDefault="00D624A4" w:rsidP="00D624A4"/>
    <w:p w:rsidR="00D624A4" w:rsidRDefault="00E937D8" w:rsidP="00D624A4">
      <w:r>
        <w:t xml:space="preserve">22. </w:t>
      </w:r>
      <w:r w:rsidR="00704CD9">
        <w:t>For a project you are now working on, describe what statistics are available relative to testing, and which of the “Reliability Growth models” you therefore could use with that testing?</w:t>
      </w:r>
    </w:p>
    <w:p w:rsidR="00D624A4" w:rsidRDefault="00D624A4" w:rsidP="00D624A4"/>
    <w:p w:rsidR="00704CD9" w:rsidRDefault="00704CD9" w:rsidP="00D624A4">
      <w:r>
        <w:t>23. What “early inspections” do you do on your current projects?  What would have to be measured, from these, in order to use the Rayleigh model properly?</w:t>
      </w:r>
    </w:p>
    <w:p w:rsidR="00D624A4" w:rsidRDefault="00D624A4" w:rsidP="00D624A4"/>
    <w:p w:rsidR="00704CD9" w:rsidRDefault="00704CD9" w:rsidP="00D624A4"/>
    <w:p w:rsidR="00D624A4" w:rsidRDefault="00D624A4" w:rsidP="00D624A4">
      <w:r>
        <w:t xml:space="preserve">Put your .doc file in the </w:t>
      </w:r>
      <w:r>
        <w:t>Moodle</w:t>
      </w:r>
      <w:r>
        <w:t xml:space="preserve"> drop box provided by 11:5</w:t>
      </w:r>
      <w:r>
        <w:t>5</w:t>
      </w:r>
      <w:r>
        <w:t xml:space="preserve"> PM, </w:t>
      </w:r>
      <w:r>
        <w:t>Thurs</w:t>
      </w:r>
      <w:r>
        <w:t xml:space="preserve">, </w:t>
      </w:r>
      <w:r>
        <w:t>Apr 17</w:t>
      </w:r>
      <w:r>
        <w:t>.  (I may use Word’s change mode to comment and grade it.)</w:t>
      </w:r>
    </w:p>
    <w:p w:rsidR="00D624A4" w:rsidRDefault="00D624A4" w:rsidP="00D624A4"/>
    <w:p w:rsidR="00726C31" w:rsidRDefault="00726C31"/>
    <w:sectPr w:rsidR="00726C3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09A"/>
    <w:rsid w:val="00363364"/>
    <w:rsid w:val="0044098B"/>
    <w:rsid w:val="005A520D"/>
    <w:rsid w:val="005C15C4"/>
    <w:rsid w:val="00704CD9"/>
    <w:rsid w:val="0072269B"/>
    <w:rsid w:val="00726C31"/>
    <w:rsid w:val="00765BA5"/>
    <w:rsid w:val="00784E57"/>
    <w:rsid w:val="008A6668"/>
    <w:rsid w:val="009D5DA2"/>
    <w:rsid w:val="00D16D76"/>
    <w:rsid w:val="00D624A4"/>
    <w:rsid w:val="00D7209A"/>
    <w:rsid w:val="00E9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24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24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4A4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C15C4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D16D76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24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24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4A4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C15C4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D16D76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dcterms:created xsi:type="dcterms:W3CDTF">2014-04-07T16:07:00Z</dcterms:created>
  <dcterms:modified xsi:type="dcterms:W3CDTF">2014-04-07T17:23:00Z</dcterms:modified>
</cp:coreProperties>
</file>