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6992E" w14:textId="77777777" w:rsidR="007769D3" w:rsidRDefault="00970171">
      <w:r w:rsidRPr="000F5BAD">
        <w:rPr>
          <w:b/>
        </w:rPr>
        <w:t xml:space="preserve">MA/CSSE 474   </w:t>
      </w:r>
      <w:r w:rsidR="00EB79F7">
        <w:rPr>
          <w:b/>
        </w:rPr>
        <w:t xml:space="preserve">                    </w:t>
      </w:r>
      <w:r w:rsidRPr="000F5BAD">
        <w:rPr>
          <w:b/>
        </w:rPr>
        <w:t>Day 0</w:t>
      </w:r>
      <w:r w:rsidR="00711D80">
        <w:rPr>
          <w:b/>
        </w:rPr>
        <w:t>2</w:t>
      </w:r>
      <w:r w:rsidR="00E96235">
        <w:rPr>
          <w:b/>
        </w:rPr>
        <w:t xml:space="preserve"> </w:t>
      </w:r>
      <w:r w:rsidR="00673EB5" w:rsidRPr="000F5BAD">
        <w:rPr>
          <w:b/>
        </w:rPr>
        <w:t xml:space="preserve"> Summary</w:t>
      </w:r>
      <w:r w:rsidR="00673EB5">
        <w:t xml:space="preserve"> </w:t>
      </w:r>
    </w:p>
    <w:p w14:paraId="57CF3893" w14:textId="77777777" w:rsidR="00970171" w:rsidRDefault="00970171" w:rsidP="00006031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14:paraId="43BA4874" w14:textId="1310284C" w:rsidR="00D37CA8" w:rsidRPr="00A36403" w:rsidRDefault="00D37CA8" w:rsidP="000F5BAD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36403">
        <w:rPr>
          <w:rFonts w:ascii="Cambria Math" w:hAnsi="Cambria Math" w:cs="Cambria Math"/>
          <w:sz w:val="20"/>
          <w:szCs w:val="20"/>
        </w:rPr>
        <w:t xml:space="preserve">You should be able to quickly locate the course schedule page, the Moodle page, and the Piazza page.  You </w:t>
      </w:r>
      <w:r w:rsidR="00EB79F7" w:rsidRPr="00A36403">
        <w:rPr>
          <w:rFonts w:ascii="Cambria Math" w:hAnsi="Cambria Math" w:cs="Cambria Math"/>
          <w:sz w:val="20"/>
          <w:szCs w:val="20"/>
        </w:rPr>
        <w:t>should</w:t>
      </w:r>
      <w:r w:rsidRPr="00A36403">
        <w:rPr>
          <w:rFonts w:ascii="Cambria Math" w:hAnsi="Cambria Math" w:cs="Cambria Math"/>
          <w:sz w:val="20"/>
          <w:szCs w:val="20"/>
        </w:rPr>
        <w:t xml:space="preserve"> </w:t>
      </w:r>
      <w:r w:rsidR="00B43553" w:rsidRPr="00A36403">
        <w:rPr>
          <w:rFonts w:ascii="Cambria Math" w:hAnsi="Cambria Math" w:cs="Cambria Math"/>
          <w:sz w:val="20"/>
          <w:szCs w:val="20"/>
        </w:rPr>
        <w:t>set</w:t>
      </w:r>
      <w:r w:rsidRPr="00A36403">
        <w:rPr>
          <w:rFonts w:ascii="Cambria Math" w:hAnsi="Cambria Math" w:cs="Cambria Math"/>
          <w:sz w:val="20"/>
          <w:szCs w:val="20"/>
        </w:rPr>
        <w:t xml:space="preserve"> the Piazza email option that best fits how you want to receive announcements and discussion posts.</w:t>
      </w:r>
      <w:r w:rsidR="00EB79F7" w:rsidRPr="00A36403">
        <w:rPr>
          <w:rFonts w:ascii="Cambria Math" w:hAnsi="Cambria Math" w:cs="Cambria Math"/>
          <w:sz w:val="20"/>
          <w:szCs w:val="20"/>
        </w:rPr>
        <w:t xml:space="preserve">  I recommend "real time"</w:t>
      </w:r>
      <w:r w:rsidR="00523629">
        <w:rPr>
          <w:rFonts w:ascii="Cambria Math" w:hAnsi="Cambria Math" w:cs="Cambria Math"/>
          <w:sz w:val="20"/>
          <w:szCs w:val="20"/>
        </w:rPr>
        <w:t xml:space="preserve"> and “follow all”</w:t>
      </w:r>
      <w:r w:rsidR="001676C3">
        <w:rPr>
          <w:rFonts w:ascii="Cambria Math" w:hAnsi="Cambria Math" w:cs="Cambria Math"/>
          <w:sz w:val="20"/>
          <w:szCs w:val="20"/>
        </w:rPr>
        <w:t>.</w:t>
      </w:r>
    </w:p>
    <w:p w14:paraId="5C7A56F1" w14:textId="77777777" w:rsidR="00D37CA8" w:rsidRPr="00A36403" w:rsidRDefault="00D37CA8" w:rsidP="000F5BAD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A36403">
        <w:rPr>
          <w:sz w:val="20"/>
          <w:szCs w:val="20"/>
        </w:rPr>
        <w:t>For most students, this course will be very time-consuming.  This is partly because you may need to read some sections of the textbook a few times before you "get it", and partly because some of the problems are very challenging.</w:t>
      </w:r>
    </w:p>
    <w:p w14:paraId="5C663C5B" w14:textId="73E9FB3F" w:rsidR="00B82B32" w:rsidRDefault="00B82B32" w:rsidP="000F5BAD">
      <w:pPr>
        <w:pStyle w:val="ListParagraph"/>
        <w:numPr>
          <w:ilvl w:val="0"/>
          <w:numId w:val="3"/>
        </w:numPr>
      </w:pPr>
      <w:r w:rsidRPr="00A36403">
        <w:rPr>
          <w:sz w:val="20"/>
          <w:szCs w:val="20"/>
        </w:rPr>
        <w:t>This is a place to make notes about "policies and procedures" things tha</w:t>
      </w:r>
      <w:r w:rsidR="00B43553" w:rsidRPr="00A36403">
        <w:rPr>
          <w:sz w:val="20"/>
          <w:szCs w:val="20"/>
        </w:rPr>
        <w:t xml:space="preserve">t come out </w:t>
      </w:r>
      <w:r w:rsidR="00532E5B" w:rsidRPr="00A36403">
        <w:rPr>
          <w:sz w:val="20"/>
          <w:szCs w:val="20"/>
        </w:rPr>
        <w:t>during</w:t>
      </w:r>
      <w:r w:rsidR="00B43553" w:rsidRPr="00A36403">
        <w:rPr>
          <w:sz w:val="20"/>
          <w:szCs w:val="20"/>
        </w:rPr>
        <w:t xml:space="preserve"> our discussion</w:t>
      </w:r>
      <w:r w:rsidR="00C66249" w:rsidRPr="00A36403">
        <w:rPr>
          <w:sz w:val="20"/>
          <w:szCs w:val="20"/>
        </w:rPr>
        <w:t>.</w:t>
      </w:r>
      <w:r w:rsidR="00C66249">
        <w:br/>
      </w:r>
      <w:r w:rsidR="00E96235">
        <w:br/>
      </w:r>
      <w:r w:rsidR="00B43553">
        <w:br/>
      </w:r>
      <w:r w:rsidR="00C66249">
        <w:br/>
      </w:r>
    </w:p>
    <w:p w14:paraId="592662F9" w14:textId="5260A8D8" w:rsidR="0012080D" w:rsidRPr="00B94786" w:rsidRDefault="00367AC5" w:rsidP="0012080D">
      <w:pPr>
        <w:pStyle w:val="ListParagraph"/>
        <w:numPr>
          <w:ilvl w:val="0"/>
          <w:numId w:val="3"/>
        </w:numPr>
      </w:pPr>
      <w:r>
        <w:t>Review of yesterday’s “proof start”.</w:t>
      </w:r>
      <w:r w:rsidR="00E96235">
        <w:t xml:space="preserve"> </w:t>
      </w:r>
      <w:r w:rsidR="0012080D">
        <w:t xml:space="preserve"> yesterday's proof.</w:t>
      </w:r>
      <w:r>
        <w:t xml:space="preserve">      </w:t>
      </w:r>
      <w:r w:rsidR="0012080D">
        <w:t xml:space="preserve">  </w:t>
      </w:r>
      <w:r w:rsidRPr="00367AC5">
        <w:drawing>
          <wp:inline distT="0" distB="0" distL="0" distR="0" wp14:anchorId="4D4BC640" wp14:editId="5CC8A8D6">
            <wp:extent cx="1505278" cy="542925"/>
            <wp:effectExtent l="0" t="0" r="0" b="0"/>
            <wp:docPr id="40962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F2696018-62D1-48B3-9681-9F8196CD74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2" name="Picture 5">
                      <a:extLst>
                        <a:ext uri="{FF2B5EF4-FFF2-40B4-BE49-F238E27FC236}">
                          <a16:creationId xmlns:a16="http://schemas.microsoft.com/office/drawing/2014/main" id="{F2696018-62D1-48B3-9681-9F8196CD74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483" cy="55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30AFC439" w14:textId="36D9B056" w:rsidR="0012080D" w:rsidRPr="00970171" w:rsidRDefault="00367AC5" w:rsidP="0012080D">
      <w:pPr>
        <w:pStyle w:val="ListParagraph"/>
        <w:numPr>
          <w:ilvl w:val="1"/>
          <w:numId w:val="3"/>
        </w:numPr>
        <w:rPr>
          <w:b/>
        </w:rPr>
      </w:pPr>
      <w:r>
        <w:t>S = L(M) for this machine.</w:t>
      </w:r>
    </w:p>
    <w:p w14:paraId="62078969" w14:textId="477C72AC" w:rsidR="0012080D" w:rsidRPr="00367AC5" w:rsidRDefault="00367AC5" w:rsidP="0012080D">
      <w:pPr>
        <w:pStyle w:val="ListParagraph"/>
        <w:numPr>
          <w:ilvl w:val="1"/>
          <w:numId w:val="3"/>
        </w:numPr>
        <w:rPr>
          <w:b/>
        </w:rPr>
      </w:pPr>
      <w:r>
        <w:t>T = {w</w:t>
      </w:r>
      <w:r>
        <w:sym w:font="Symbol" w:char="F0CE"/>
      </w:r>
      <w:r>
        <w:t>{0, 1}* : w does not contain 11 as a substring.</w:t>
      </w:r>
    </w:p>
    <w:p w14:paraId="2886B85F" w14:textId="318065C8" w:rsidR="00367AC5" w:rsidRPr="00367AC5" w:rsidRDefault="00367AC5" w:rsidP="00367AC5">
      <w:pPr>
        <w:pStyle w:val="ListParagraph"/>
        <w:numPr>
          <w:ilvl w:val="1"/>
          <w:numId w:val="3"/>
        </w:numPr>
        <w:rPr>
          <w:b/>
        </w:rPr>
      </w:pPr>
      <w:r>
        <w:t xml:space="preserve">We want to show that S = T.  </w:t>
      </w:r>
      <w:proofErr w:type="gramStart"/>
      <w:r>
        <w:t>First</w:t>
      </w:r>
      <w:proofErr w:type="gramEnd"/>
      <w:r>
        <w:t xml:space="preserve"> we show that S </w:t>
      </w:r>
      <w:r>
        <w:sym w:font="Symbol" w:char="F0CD"/>
      </w:r>
      <w:r>
        <w:t>T.  I.e., for all strings w: if w</w:t>
      </w:r>
      <w:r>
        <w:sym w:font="Symbol" w:char="F0CE"/>
      </w:r>
      <w:r>
        <w:t>S, then w</w:t>
      </w:r>
      <w:r>
        <w:sym w:font="Symbol" w:char="F0CE"/>
      </w:r>
      <w:r>
        <w:t>T</w:t>
      </w:r>
    </w:p>
    <w:p w14:paraId="25CD854C" w14:textId="0ED4EEE9" w:rsidR="00367AC5" w:rsidRPr="00CF0814" w:rsidRDefault="00367AC5" w:rsidP="00367AC5">
      <w:pPr>
        <w:pStyle w:val="ListParagraph"/>
        <w:numPr>
          <w:ilvl w:val="1"/>
          <w:numId w:val="3"/>
        </w:numPr>
        <w:rPr>
          <w:b/>
        </w:rPr>
      </w:pPr>
      <w:r>
        <w:t xml:space="preserve">We prove by induction on |w| that a slightly stronger </w:t>
      </w:r>
      <w:r w:rsidR="00CF0814">
        <w:t>statement is true.  For all strings w,</w:t>
      </w:r>
    </w:p>
    <w:p w14:paraId="19DE2701" w14:textId="535A28E1" w:rsidR="00CF0814" w:rsidRDefault="00CF0814" w:rsidP="00CF0814">
      <w:pPr>
        <w:pStyle w:val="ListParagraph"/>
        <w:numPr>
          <w:ilvl w:val="2"/>
          <w:numId w:val="3"/>
        </w:numPr>
      </w:pPr>
      <w:r w:rsidRPr="00CF0814">
        <w:t xml:space="preserve">If </w:t>
      </w:r>
      <w:r>
        <w:sym w:font="Symbol" w:char="F064"/>
      </w:r>
      <w:r>
        <w:t>(q0, w) = q0, then w does not end in 1 and w does not contain 11 as a substring.</w:t>
      </w:r>
    </w:p>
    <w:p w14:paraId="3E7176C3" w14:textId="352CAD10" w:rsidR="00CF0814" w:rsidRDefault="00CF0814" w:rsidP="00CF0814">
      <w:pPr>
        <w:pStyle w:val="ListParagraph"/>
        <w:numPr>
          <w:ilvl w:val="2"/>
          <w:numId w:val="3"/>
        </w:numPr>
      </w:pPr>
      <w:r w:rsidRPr="00CF0814">
        <w:t xml:space="preserve">If </w:t>
      </w:r>
      <w:r>
        <w:sym w:font="Symbol" w:char="F064"/>
      </w:r>
      <w:r>
        <w:t>(q0, w) = q</w:t>
      </w:r>
      <w:r>
        <w:t>1</w:t>
      </w:r>
      <w:r>
        <w:t xml:space="preserve">, then w </w:t>
      </w:r>
      <w:r>
        <w:t>ends</w:t>
      </w:r>
      <w:r>
        <w:t xml:space="preserve"> in 1 and w does not contain 11 as a substring.</w:t>
      </w:r>
    </w:p>
    <w:p w14:paraId="7CD47048" w14:textId="12841D78" w:rsidR="00CF0814" w:rsidRDefault="00CF0814" w:rsidP="00CF0814">
      <w:pPr>
        <w:pStyle w:val="ListParagraph"/>
        <w:numPr>
          <w:ilvl w:val="1"/>
          <w:numId w:val="3"/>
        </w:numPr>
      </w:pPr>
      <w:r>
        <w:t>If this is true for all w, then S</w:t>
      </w:r>
      <w:r>
        <w:sym w:font="Symbol" w:char="F0CD"/>
      </w:r>
      <w:r>
        <w:t>T.</w:t>
      </w:r>
    </w:p>
    <w:p w14:paraId="716B499A" w14:textId="3B2EA317" w:rsidR="00CF0814" w:rsidRDefault="00CF0814" w:rsidP="00CF0814">
      <w:pPr>
        <w:pStyle w:val="ListParagraph"/>
        <w:numPr>
          <w:ilvl w:val="1"/>
          <w:numId w:val="3"/>
        </w:numPr>
      </w:pPr>
      <w:r>
        <w:t>We showed it to be true for the base case |w| = 0.</w:t>
      </w:r>
    </w:p>
    <w:p w14:paraId="07337E07" w14:textId="32A04744" w:rsidR="00CF0814" w:rsidRDefault="00CF0814" w:rsidP="00CF0814">
      <w:pPr>
        <w:pStyle w:val="ListParagraph"/>
        <w:numPr>
          <w:ilvl w:val="1"/>
          <w:numId w:val="3"/>
        </w:numPr>
      </w:pPr>
      <w:r>
        <w:t xml:space="preserve">Induction step.  |w| &gt;= 1, so w = </w:t>
      </w:r>
      <w:proofErr w:type="spellStart"/>
      <w:r>
        <w:t>ua</w:t>
      </w:r>
      <w:proofErr w:type="spellEnd"/>
      <w:r>
        <w:t xml:space="preserve"> for some string u and some symbol a (a is 0 or 1).</w:t>
      </w:r>
    </w:p>
    <w:p w14:paraId="49DABA1E" w14:textId="5987FA84" w:rsidR="00CF0814" w:rsidRDefault="00CF0814" w:rsidP="00CF0814">
      <w:pPr>
        <w:pStyle w:val="ListParagraph"/>
        <w:numPr>
          <w:ilvl w:val="1"/>
          <w:numId w:val="3"/>
        </w:numPr>
      </w:pPr>
      <w:r>
        <w:t>We assume that (1) and (2) are true for every string that is shorter than w (for example, u is shorter than w), and use that induction hypothesis to show that (1) and(2) are true for w.</w:t>
      </w:r>
      <w:r>
        <w:br/>
      </w:r>
    </w:p>
    <w:p w14:paraId="4A8FA6E2" w14:textId="77777777" w:rsidR="001676C3" w:rsidRDefault="00CF0814" w:rsidP="00CF0814">
      <w:pPr>
        <w:pStyle w:val="ListParagraph"/>
        <w:numPr>
          <w:ilvl w:val="0"/>
          <w:numId w:val="3"/>
        </w:numPr>
      </w:pPr>
      <w:r>
        <w:t>Continue the proof of properties (1) and (2) in d above.</w:t>
      </w:r>
      <w:r>
        <w:br/>
      </w:r>
      <w:r>
        <w:br/>
      </w:r>
      <w:r w:rsidR="001676C3">
        <w:t xml:space="preserve">Case 1 :  </w:t>
      </w:r>
      <w:r w:rsidR="001676C3">
        <w:sym w:font="Symbol" w:char="F064"/>
      </w:r>
      <w:r w:rsidR="001676C3">
        <w:t>(q0, w) = q0</w:t>
      </w:r>
      <w:r>
        <w:br/>
      </w:r>
      <w:r>
        <w:br/>
      </w:r>
      <w:r w:rsidR="001676C3">
        <w:br/>
      </w:r>
    </w:p>
    <w:p w14:paraId="50A27BA9" w14:textId="5ECED057" w:rsidR="00CF0814" w:rsidRPr="00CF0814" w:rsidRDefault="001676C3" w:rsidP="001676C3">
      <w:pPr>
        <w:pStyle w:val="ListParagraph"/>
      </w:pPr>
      <w:r>
        <w:br/>
      </w:r>
      <w:r>
        <w:br/>
      </w:r>
      <w:r w:rsidR="00CF0814">
        <w:br/>
      </w:r>
      <w:r w:rsidR="00CF0814">
        <w:br/>
      </w:r>
      <w:r w:rsidR="00CF0814">
        <w:br/>
      </w:r>
      <w:r>
        <w:t xml:space="preserve">Case 2: </w:t>
      </w:r>
      <w:r>
        <w:sym w:font="Symbol" w:char="F064"/>
      </w:r>
      <w:r>
        <w:t>(q0, w) = q</w:t>
      </w:r>
      <w:r>
        <w:t>1</w:t>
      </w:r>
      <w:r>
        <w:br/>
      </w:r>
      <w:r w:rsidR="00CF0814">
        <w:br/>
      </w:r>
      <w:r w:rsidR="00CF0814">
        <w:br/>
      </w:r>
      <w:r>
        <w:br/>
      </w:r>
      <w:r>
        <w:br/>
      </w:r>
      <w:r w:rsidR="00CF0814">
        <w:br/>
      </w:r>
    </w:p>
    <w:p w14:paraId="428ECAE2" w14:textId="77777777" w:rsidR="001676C3" w:rsidRDefault="001676C3">
      <w:r>
        <w:br w:type="page"/>
      </w:r>
    </w:p>
    <w:p w14:paraId="562F5EA7" w14:textId="6DE6992A" w:rsidR="00B94786" w:rsidRDefault="00B94786" w:rsidP="00B94786">
      <w:pPr>
        <w:pStyle w:val="ListParagraph"/>
        <w:numPr>
          <w:ilvl w:val="0"/>
          <w:numId w:val="3"/>
        </w:numPr>
      </w:pPr>
      <w:r>
        <w:lastRenderedPageBreak/>
        <w:t>The part of the proof that we did not do yesterday:</w:t>
      </w:r>
    </w:p>
    <w:p w14:paraId="724F20E1" w14:textId="77777777" w:rsidR="00B94786" w:rsidRDefault="00B94786" w:rsidP="00B94786">
      <w:pPr>
        <w:pStyle w:val="ListParagraph"/>
        <w:numPr>
          <w:ilvl w:val="1"/>
          <w:numId w:val="3"/>
        </w:numPr>
      </w:pPr>
      <w:r>
        <w:t xml:space="preserve">If </w:t>
      </w:r>
      <w:r w:rsidRPr="00B94786">
        <w:rPr>
          <w:i/>
        </w:rPr>
        <w:t>w</w:t>
      </w:r>
      <w:r>
        <w:t xml:space="preserve"> does not have two consecutive 1’s. then </w:t>
      </w:r>
      <w:r w:rsidRPr="00B94786">
        <w:rPr>
          <w:i/>
        </w:rPr>
        <w:t>w</w:t>
      </w:r>
      <w:r>
        <w:t xml:space="preserve"> is accepted by M.  We prove the contrapositive:</w:t>
      </w:r>
    </w:p>
    <w:p w14:paraId="60AD4D60" w14:textId="77777777" w:rsidR="00062982" w:rsidRDefault="00B94786" w:rsidP="00B94786">
      <w:pPr>
        <w:pStyle w:val="ListParagraph"/>
        <w:numPr>
          <w:ilvl w:val="1"/>
          <w:numId w:val="3"/>
        </w:numPr>
      </w:pPr>
      <w:r>
        <w:t xml:space="preserve">If </w:t>
      </w:r>
      <w:r w:rsidRPr="00B94786">
        <w:rPr>
          <w:i/>
        </w:rPr>
        <w:t>w</w:t>
      </w:r>
      <w:r>
        <w:t xml:space="preserve"> is not accepted by M, then </w:t>
      </w:r>
      <w:r w:rsidRPr="00B94786">
        <w:rPr>
          <w:i/>
        </w:rPr>
        <w:t>w</w:t>
      </w:r>
      <w:r>
        <w:t xml:space="preserve"> has two consecutive 1’s.</w:t>
      </w:r>
    </w:p>
    <w:p w14:paraId="737E3C9B" w14:textId="77777777" w:rsidR="00B94786" w:rsidRPr="00B94786" w:rsidRDefault="00062982" w:rsidP="00B94786">
      <w:pPr>
        <w:pStyle w:val="ListParagraph"/>
        <w:numPr>
          <w:ilvl w:val="1"/>
          <w:numId w:val="3"/>
        </w:numPr>
      </w:pPr>
      <w:r>
        <w:t>No need for you to rewrite the proof from the slides, but here is a place to make notes about the proof.</w:t>
      </w:r>
      <w:r w:rsidR="00B94786">
        <w:br/>
      </w:r>
      <w:r>
        <w:br/>
      </w:r>
      <w:r>
        <w:br/>
      </w:r>
      <w:r>
        <w:br/>
      </w:r>
      <w:r>
        <w:br/>
      </w:r>
      <w:r w:rsidR="00B94786">
        <w:br/>
      </w:r>
      <w:r w:rsidR="00B94786">
        <w:br/>
      </w:r>
    </w:p>
    <w:p w14:paraId="0D08461F" w14:textId="77777777" w:rsidR="001676C3" w:rsidRDefault="001676C3" w:rsidP="00146B8D">
      <w:pPr>
        <w:pStyle w:val="ListParagraph"/>
        <w:numPr>
          <w:ilvl w:val="0"/>
          <w:numId w:val="3"/>
        </w:numPr>
      </w:pPr>
      <w:r>
        <w:t xml:space="preserve">Notes on reading quiz 1:  In case you want to write down anything about these: </w: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4CE7F341" w14:textId="6A3667B4" w:rsidR="00062982" w:rsidRDefault="001204D9" w:rsidP="00146B8D">
      <w:pPr>
        <w:pStyle w:val="ListParagraph"/>
        <w:numPr>
          <w:ilvl w:val="0"/>
          <w:numId w:val="3"/>
        </w:numPr>
      </w:pPr>
      <w:r>
        <w:t xml:space="preserve">Operations on strings:  </w:t>
      </w:r>
      <w:r w:rsidR="00523629">
        <w:t xml:space="preserve">(we probably will not get to these on </w:t>
      </w:r>
      <w:r w:rsidR="00425213">
        <w:t>D</w:t>
      </w:r>
      <w:r w:rsidR="00523629">
        <w:t>ay 2</w:t>
      </w:r>
      <w:r w:rsidR="001676C3">
        <w:t>, but they are here just in case.</w:t>
      </w:r>
      <w:bookmarkStart w:id="0" w:name="_GoBack"/>
      <w:bookmarkEnd w:id="0"/>
      <w:r w:rsidR="00523629">
        <w:t>).</w:t>
      </w:r>
    </w:p>
    <w:p w14:paraId="796BE2A5" w14:textId="77777777" w:rsidR="00062982" w:rsidRDefault="001204D9" w:rsidP="00062982">
      <w:pPr>
        <w:pStyle w:val="ListParagraph"/>
        <w:numPr>
          <w:ilvl w:val="1"/>
          <w:numId w:val="3"/>
        </w:numPr>
      </w:pPr>
      <w:r>
        <w:t>|w|</w:t>
      </w:r>
      <w:r w:rsidR="00392A28">
        <w:t xml:space="preserve">                         </w:t>
      </w:r>
      <w:r w:rsidR="00A36403">
        <w:t xml:space="preserve">    </w:t>
      </w:r>
      <w:r w:rsidR="00392A28">
        <w:t xml:space="preserve">  </w:t>
      </w:r>
    </w:p>
    <w:p w14:paraId="3AE2D292" w14:textId="77777777" w:rsidR="00062982" w:rsidRDefault="001204D9" w:rsidP="00062982">
      <w:pPr>
        <w:pStyle w:val="ListParagraph"/>
        <w:numPr>
          <w:ilvl w:val="1"/>
          <w:numId w:val="3"/>
        </w:numPr>
      </w:pPr>
      <w:r>
        <w:t>#</w:t>
      </w:r>
      <w:r w:rsidRPr="00392A28">
        <w:rPr>
          <w:vertAlign w:val="subscript"/>
        </w:rPr>
        <w:t>a</w:t>
      </w:r>
      <w:r>
        <w:t>(w)</w:t>
      </w:r>
    </w:p>
    <w:p w14:paraId="2AB503FB" w14:textId="77777777" w:rsidR="00062982" w:rsidRDefault="001204D9" w:rsidP="00062982">
      <w:pPr>
        <w:pStyle w:val="ListParagraph"/>
        <w:numPr>
          <w:ilvl w:val="1"/>
          <w:numId w:val="3"/>
        </w:numPr>
      </w:pPr>
      <w:r>
        <w:t xml:space="preserve">Concatenation </w:t>
      </w:r>
      <w:proofErr w:type="spellStart"/>
      <w:r w:rsidR="002B3689">
        <w:t>wx</w:t>
      </w:r>
      <w:proofErr w:type="spellEnd"/>
      <w:r w:rsidR="002B3689">
        <w:t xml:space="preserve"> </w:t>
      </w:r>
      <w:r>
        <w:t>(it's associative, and ε is the identity for this operation)</w:t>
      </w:r>
      <w:r w:rsidR="002B3689">
        <w:t xml:space="preserve">  </w:t>
      </w:r>
    </w:p>
    <w:p w14:paraId="7D667EF5" w14:textId="77777777" w:rsidR="00062982" w:rsidRPr="00062982" w:rsidRDefault="001204D9" w:rsidP="00062982">
      <w:pPr>
        <w:pStyle w:val="ListParagraph"/>
        <w:numPr>
          <w:ilvl w:val="1"/>
          <w:numId w:val="3"/>
        </w:numPr>
      </w:pPr>
      <w:proofErr w:type="spellStart"/>
      <w:r>
        <w:t>w</w:t>
      </w:r>
      <w:r w:rsidRPr="00062982">
        <w:rPr>
          <w:vertAlign w:val="superscript"/>
        </w:rPr>
        <w:t>i</w:t>
      </w:r>
      <w:proofErr w:type="spellEnd"/>
    </w:p>
    <w:p w14:paraId="602187D8" w14:textId="77777777" w:rsidR="001204D9" w:rsidRDefault="001204D9" w:rsidP="00062982">
      <w:pPr>
        <w:pStyle w:val="ListParagraph"/>
        <w:numPr>
          <w:ilvl w:val="1"/>
          <w:numId w:val="3"/>
        </w:numPr>
      </w:pPr>
      <w:proofErr w:type="spellStart"/>
      <w:r w:rsidRPr="001204D9">
        <w:t>w</w:t>
      </w:r>
      <w:r w:rsidRPr="00062982">
        <w:rPr>
          <w:vertAlign w:val="superscript"/>
        </w:rPr>
        <w:t>R</w:t>
      </w:r>
      <w:proofErr w:type="spellEnd"/>
      <w:r w:rsidRPr="001204D9">
        <w:t xml:space="preserve"> (recursive definition</w:t>
      </w:r>
      <w:r>
        <w:t xml:space="preserve">):  </w:t>
      </w:r>
      <w:proofErr w:type="spellStart"/>
      <w:r>
        <w:t>ε</w:t>
      </w:r>
      <w:r w:rsidRPr="00062982">
        <w:rPr>
          <w:vertAlign w:val="superscript"/>
        </w:rPr>
        <w:t>R</w:t>
      </w:r>
      <w:proofErr w:type="spellEnd"/>
      <w:r>
        <w:t xml:space="preserve"> = ε, </w:t>
      </w:r>
      <w:r w:rsidR="00A36403">
        <w:t xml:space="preserve"> </w:t>
      </w:r>
      <w:r>
        <w:t>(</w:t>
      </w:r>
      <w:proofErr w:type="spellStart"/>
      <w:r>
        <w:t>ua</w:t>
      </w:r>
      <w:proofErr w:type="spellEnd"/>
      <w:r>
        <w:t>)</w:t>
      </w:r>
      <w:r w:rsidRPr="00062982">
        <w:rPr>
          <w:vertAlign w:val="superscript"/>
        </w:rPr>
        <w:t>R</w:t>
      </w:r>
      <w:r>
        <w:t xml:space="preserve"> = </w:t>
      </w:r>
      <w:proofErr w:type="spellStart"/>
      <w:r>
        <w:t>au</w:t>
      </w:r>
      <w:r w:rsidRPr="00062982">
        <w:rPr>
          <w:vertAlign w:val="superscript"/>
        </w:rPr>
        <w:t>R</w:t>
      </w:r>
      <w:proofErr w:type="spellEnd"/>
    </w:p>
    <w:p w14:paraId="016559A4" w14:textId="77777777" w:rsidR="00392A28" w:rsidRDefault="00392A28" w:rsidP="00392A28">
      <w:r>
        <w:rPr>
          <w:b/>
          <w:bCs/>
          <w:i/>
          <w:iCs/>
        </w:rPr>
        <w:t xml:space="preserve">       </w:t>
      </w:r>
      <w:r w:rsidR="001204D9" w:rsidRPr="00392A28">
        <w:rPr>
          <w:b/>
          <w:bCs/>
          <w:i/>
          <w:iCs/>
        </w:rPr>
        <w:t>Theorem:</w:t>
      </w:r>
      <w:r w:rsidR="001204D9" w:rsidRPr="001204D9">
        <w:t xml:space="preserve"> If </w:t>
      </w:r>
      <w:r w:rsidR="001204D9" w:rsidRPr="00392A28">
        <w:rPr>
          <w:i/>
          <w:iCs/>
        </w:rPr>
        <w:t>w</w:t>
      </w:r>
      <w:r w:rsidR="001204D9" w:rsidRPr="001204D9">
        <w:t xml:space="preserve"> and </w:t>
      </w:r>
      <w:r w:rsidR="001204D9" w:rsidRPr="00392A28">
        <w:rPr>
          <w:i/>
          <w:iCs/>
        </w:rPr>
        <w:t>x</w:t>
      </w:r>
      <w:r w:rsidR="001204D9" w:rsidRPr="001204D9">
        <w:t xml:space="preserve"> are strings, then (</w:t>
      </w:r>
      <w:proofErr w:type="spellStart"/>
      <w:r w:rsidR="00311F6B" w:rsidRPr="00392A28">
        <w:rPr>
          <w:i/>
          <w:iCs/>
        </w:rPr>
        <w:t>w</w:t>
      </w:r>
      <w:r w:rsidR="001204D9" w:rsidRPr="00392A28">
        <w:rPr>
          <w:i/>
          <w:iCs/>
        </w:rPr>
        <w:t>x</w:t>
      </w:r>
      <w:proofErr w:type="spellEnd"/>
      <w:r w:rsidR="001204D9" w:rsidRPr="001204D9">
        <w:t>)</w:t>
      </w:r>
      <w:r w:rsidR="001204D9" w:rsidRPr="00392A28">
        <w:rPr>
          <w:vertAlign w:val="superscript"/>
        </w:rPr>
        <w:t>R</w:t>
      </w:r>
      <w:r w:rsidR="001204D9" w:rsidRPr="001204D9">
        <w:t xml:space="preserve"> = </w:t>
      </w:r>
      <w:r w:rsidR="001204D9" w:rsidRPr="00392A28">
        <w:rPr>
          <w:i/>
          <w:iCs/>
        </w:rPr>
        <w:t xml:space="preserve"> </w:t>
      </w:r>
      <w:proofErr w:type="spellStart"/>
      <w:r w:rsidR="001204D9" w:rsidRPr="00392A28">
        <w:rPr>
          <w:i/>
          <w:iCs/>
        </w:rPr>
        <w:t>x</w:t>
      </w:r>
      <w:r w:rsidR="001204D9" w:rsidRPr="00392A28">
        <w:rPr>
          <w:vertAlign w:val="superscript"/>
        </w:rPr>
        <w:t>R</w:t>
      </w:r>
      <w:r w:rsidR="001204D9" w:rsidRPr="00392A28">
        <w:rPr>
          <w:i/>
          <w:iCs/>
        </w:rPr>
        <w:t>w</w:t>
      </w:r>
      <w:r w:rsidR="001204D9" w:rsidRPr="00392A28">
        <w:rPr>
          <w:vertAlign w:val="superscript"/>
        </w:rPr>
        <w:t>R</w:t>
      </w:r>
      <w:proofErr w:type="spellEnd"/>
      <w:r w:rsidR="001204D9" w:rsidRPr="001204D9">
        <w:t xml:space="preserve">.  </w:t>
      </w:r>
      <w:r>
        <w:t xml:space="preserve">  </w:t>
      </w:r>
      <w:r w:rsidRPr="00392A28">
        <w:t>Prove it by induction on |x|</w:t>
      </w:r>
    </w:p>
    <w:p w14:paraId="282C98D5" w14:textId="77777777" w:rsidR="00392A28" w:rsidRPr="00392A28" w:rsidRDefault="00392A28" w:rsidP="00392A28">
      <w:pPr>
        <w:spacing w:after="80"/>
        <w:ind w:left="360"/>
      </w:pPr>
      <w:r>
        <w:t xml:space="preserve">Base case: </w:t>
      </w:r>
      <w:r w:rsidRPr="00392A28">
        <w:t>|</w:t>
      </w:r>
      <w:r w:rsidRPr="00392A28">
        <w:rPr>
          <w:i/>
          <w:iCs/>
        </w:rPr>
        <w:t>x</w:t>
      </w:r>
      <w:r w:rsidRPr="00392A28">
        <w:t xml:space="preserve">| = 0:  Then </w:t>
      </w:r>
      <w:r w:rsidRPr="00392A28">
        <w:rPr>
          <w:i/>
          <w:iCs/>
        </w:rPr>
        <w:t>x</w:t>
      </w:r>
      <w:r w:rsidRPr="00392A28">
        <w:t xml:space="preserve"> = </w:t>
      </w:r>
      <w:r w:rsidRPr="00392A28">
        <w:sym w:font="Symbol" w:char="F065"/>
      </w:r>
      <w:r w:rsidRPr="00392A28">
        <w:t>, and (</w:t>
      </w:r>
      <w:proofErr w:type="spellStart"/>
      <w:r w:rsidRPr="00392A28">
        <w:rPr>
          <w:i/>
          <w:iCs/>
        </w:rPr>
        <w:t>wx</w:t>
      </w:r>
      <w:proofErr w:type="spellEnd"/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(</w:t>
      </w:r>
      <w:r w:rsidRPr="00392A28">
        <w:rPr>
          <w:i/>
          <w:iCs/>
        </w:rPr>
        <w:t>w</w:t>
      </w:r>
      <w:r w:rsidRPr="00392A28">
        <w:t xml:space="preserve"> </w:t>
      </w:r>
      <w:r w:rsidRPr="00392A28">
        <w:sym w:font="Symbol" w:char="F065"/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(</w:t>
      </w:r>
      <w:r w:rsidRPr="00392A28">
        <w:rPr>
          <w:i/>
          <w:iCs/>
        </w:rPr>
        <w:t>w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r w:rsidRPr="00392A28">
        <w:sym w:font="Symbol" w:char="F065"/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 = </w:t>
      </w:r>
      <w:r w:rsidRPr="00392A28">
        <w:sym w:font="Symbol" w:char="F065"/>
      </w:r>
      <w:r w:rsidRPr="00392A28">
        <w:rPr>
          <w:vertAlign w:val="superscript"/>
        </w:rPr>
        <w:t>R</w:t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 =</w:t>
      </w:r>
      <w:r w:rsidRPr="00392A28">
        <w:rPr>
          <w:i/>
          <w:iCs/>
        </w:rPr>
        <w:t xml:space="preserve">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. </w:t>
      </w:r>
    </w:p>
    <w:p w14:paraId="51EFFC52" w14:textId="77777777" w:rsidR="00392A28" w:rsidRPr="00392A28" w:rsidRDefault="00392A28" w:rsidP="00392A28">
      <w:pPr>
        <w:spacing w:after="80"/>
        <w:ind w:left="360"/>
      </w:pPr>
      <w:r w:rsidRPr="00392A28">
        <w:rPr>
          <w:b/>
        </w:rPr>
        <w:t>Induction step:</w:t>
      </w:r>
      <w:r>
        <w:t xml:space="preserve"> </w:t>
      </w:r>
      <w:r w:rsidRPr="00392A28">
        <w:sym w:font="Symbol" w:char="F022"/>
      </w:r>
      <w:r w:rsidRPr="00392A28">
        <w:rPr>
          <w:i/>
          <w:iCs/>
        </w:rPr>
        <w:t>n</w:t>
      </w:r>
      <w:r w:rsidRPr="00392A28">
        <w:t xml:space="preserve"> </w:t>
      </w:r>
      <w:r w:rsidRPr="00392A28">
        <w:sym w:font="Symbol" w:char="F0B3"/>
      </w:r>
      <w:r w:rsidRPr="00392A28">
        <w:t xml:space="preserve"> 0 (((|</w:t>
      </w:r>
      <w:r w:rsidRPr="00392A28">
        <w:rPr>
          <w:i/>
          <w:iCs/>
        </w:rPr>
        <w:t>u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) </w:t>
      </w:r>
      <w:r w:rsidRPr="00392A28">
        <w:sym w:font="Symbol" w:char="F0AE"/>
      </w:r>
      <w:r w:rsidRPr="00392A28">
        <w:t xml:space="preserve"> ((</w:t>
      </w:r>
      <w:r w:rsidRPr="00392A28">
        <w:rPr>
          <w:i/>
          <w:iCs/>
        </w:rPr>
        <w:t>w u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proofErr w:type="spell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))  </w:t>
      </w:r>
      <w:r w:rsidRPr="00392A28">
        <w:sym w:font="Symbol" w:char="F0AE"/>
      </w:r>
      <w:r w:rsidRPr="00392A28">
        <w:t xml:space="preserve">  ((|</w:t>
      </w:r>
      <w:r w:rsidRPr="00392A28">
        <w:rPr>
          <w:i/>
          <w:iCs/>
        </w:rPr>
        <w:t>x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 + 1) </w:t>
      </w:r>
      <w:r w:rsidRPr="00392A28">
        <w:sym w:font="Symbol" w:char="F0AE"/>
      </w:r>
      <w:r w:rsidRPr="00392A28">
        <w:t xml:space="preserve"> ((</w:t>
      </w:r>
      <w:r w:rsidRPr="00392A28">
        <w:rPr>
          <w:i/>
          <w:iCs/>
        </w:rPr>
        <w:t>w x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>))):</w:t>
      </w:r>
    </w:p>
    <w:p w14:paraId="7EAFAC11" w14:textId="77777777" w:rsidR="00392A28" w:rsidRPr="00392A28" w:rsidRDefault="00392A28" w:rsidP="00392A28">
      <w:pPr>
        <w:spacing w:after="80"/>
        <w:ind w:left="360"/>
      </w:pPr>
      <w:r w:rsidRPr="00392A28">
        <w:t xml:space="preserve">Consider any string </w:t>
      </w:r>
      <w:r w:rsidRPr="00392A28">
        <w:rPr>
          <w:i/>
          <w:iCs/>
        </w:rPr>
        <w:t>x</w:t>
      </w:r>
      <w:r w:rsidRPr="00392A28">
        <w:t>, where |</w:t>
      </w:r>
      <w:r w:rsidRPr="00392A28">
        <w:rPr>
          <w:i/>
          <w:iCs/>
        </w:rPr>
        <w:t>x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 + 1. Then </w:t>
      </w:r>
      <w:r w:rsidRPr="00392A28">
        <w:rPr>
          <w:i/>
          <w:iCs/>
        </w:rPr>
        <w:t>x</w:t>
      </w:r>
      <w:r w:rsidRPr="00392A28">
        <w:t xml:space="preserve"> = </w:t>
      </w:r>
      <w:r w:rsidRPr="00392A28">
        <w:rPr>
          <w:i/>
          <w:iCs/>
        </w:rPr>
        <w:t>u a</w:t>
      </w:r>
      <w:r w:rsidRPr="00392A28">
        <w:t xml:space="preserve"> for some symbol </w:t>
      </w:r>
      <w:r w:rsidRPr="00392A28">
        <w:rPr>
          <w:i/>
          <w:iCs/>
        </w:rPr>
        <w:t>a</w:t>
      </w:r>
      <w:r w:rsidRPr="00392A28">
        <w:t xml:space="preserve"> and |</w:t>
      </w:r>
      <w:r w:rsidRPr="00392A28">
        <w:rPr>
          <w:i/>
          <w:iCs/>
        </w:rPr>
        <w:t>u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>.  So:</w:t>
      </w:r>
    </w:p>
    <w:p w14:paraId="3468FB44" w14:textId="77777777" w:rsidR="00392A28" w:rsidRPr="00392A28" w:rsidRDefault="00392A28" w:rsidP="00392A28">
      <w:pPr>
        <w:spacing w:after="60"/>
        <w:ind w:left="360"/>
      </w:pPr>
      <w:r w:rsidRPr="00392A28">
        <w:tab/>
        <w:t xml:space="preserve"> (</w:t>
      </w:r>
      <w:r w:rsidRPr="00392A28">
        <w:rPr>
          <w:i/>
          <w:iCs/>
        </w:rPr>
        <w:t>w x</w:t>
      </w:r>
      <w:r w:rsidRPr="00392A28">
        <w:t>)</w:t>
      </w:r>
      <w:r w:rsidRPr="00392A28">
        <w:rPr>
          <w:vertAlign w:val="superscript"/>
        </w:rPr>
        <w:t>R</w:t>
      </w:r>
      <w:r w:rsidRPr="00392A28">
        <w:tab/>
        <w:t>= (</w:t>
      </w:r>
      <w:r w:rsidRPr="00392A28">
        <w:rPr>
          <w:i/>
          <w:iCs/>
        </w:rPr>
        <w:t>w</w:t>
      </w:r>
      <w:r w:rsidRPr="00392A28">
        <w:t xml:space="preserve"> (</w:t>
      </w:r>
      <w:r w:rsidRPr="00392A28">
        <w:rPr>
          <w:i/>
          <w:iCs/>
        </w:rPr>
        <w:t>u a</w:t>
      </w:r>
      <w:r w:rsidRPr="00392A28">
        <w:t>))</w:t>
      </w:r>
      <w:r w:rsidRPr="00392A28">
        <w:rPr>
          <w:vertAlign w:val="superscript"/>
        </w:rPr>
        <w:t>R</w:t>
      </w:r>
      <w:r w:rsidRPr="00392A28">
        <w:tab/>
      </w:r>
      <w:r w:rsidRPr="00392A28">
        <w:tab/>
        <w:t xml:space="preserve">rewrite </w:t>
      </w:r>
      <w:r w:rsidRPr="00392A28">
        <w:rPr>
          <w:i/>
          <w:iCs/>
        </w:rPr>
        <w:t>x</w:t>
      </w:r>
      <w:r w:rsidRPr="00392A28">
        <w:t xml:space="preserve"> as </w:t>
      </w:r>
      <w:proofErr w:type="spellStart"/>
      <w:r w:rsidRPr="00392A28">
        <w:rPr>
          <w:i/>
          <w:iCs/>
        </w:rPr>
        <w:t>ua</w:t>
      </w:r>
      <w:proofErr w:type="spellEnd"/>
    </w:p>
    <w:p w14:paraId="3A7C398B" w14:textId="77777777"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 ((</w:t>
      </w:r>
      <w:r w:rsidRPr="00392A28">
        <w:rPr>
          <w:i/>
          <w:iCs/>
        </w:rPr>
        <w:t>w u</w:t>
      </w:r>
      <w:r w:rsidRPr="00392A28">
        <w:t xml:space="preserve">) </w:t>
      </w:r>
      <w:r w:rsidRPr="00392A28">
        <w:rPr>
          <w:i/>
          <w:iCs/>
        </w:rPr>
        <w:t>a</w:t>
      </w:r>
      <w:r w:rsidRPr="00392A28">
        <w:t>)</w:t>
      </w:r>
      <w:r w:rsidRPr="00392A28">
        <w:rPr>
          <w:vertAlign w:val="superscript"/>
        </w:rPr>
        <w:t>R</w:t>
      </w:r>
      <w:r w:rsidRPr="00392A28">
        <w:tab/>
      </w:r>
      <w:r w:rsidRPr="00392A28">
        <w:tab/>
        <w:t>associativity of concatenation</w:t>
      </w:r>
    </w:p>
    <w:p w14:paraId="4AB85B2B" w14:textId="77777777"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 xml:space="preserve">= </w:t>
      </w:r>
      <w:r w:rsidRPr="00392A28">
        <w:rPr>
          <w:i/>
          <w:iCs/>
        </w:rPr>
        <w:t>a</w:t>
      </w:r>
      <w:r w:rsidRPr="00392A28">
        <w:t xml:space="preserve"> (</w:t>
      </w:r>
      <w:r w:rsidRPr="00392A28">
        <w:rPr>
          <w:i/>
          <w:iCs/>
        </w:rPr>
        <w:t>w u</w:t>
      </w:r>
      <w:r w:rsidRPr="00392A28">
        <w:t>)</w:t>
      </w:r>
      <w:r w:rsidRPr="00392A28">
        <w:rPr>
          <w:vertAlign w:val="superscript"/>
        </w:rPr>
        <w:t>R</w:t>
      </w:r>
      <w:r w:rsidRPr="00392A28">
        <w:tab/>
      </w:r>
      <w:r w:rsidRPr="00392A28">
        <w:tab/>
        <w:t>definition of reversal</w:t>
      </w:r>
    </w:p>
    <w:p w14:paraId="1D8E5A03" w14:textId="77777777"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</w:t>
      </w:r>
      <w:r w:rsidRPr="00392A28">
        <w:rPr>
          <w:i/>
          <w:iCs/>
        </w:rPr>
        <w:t xml:space="preserve"> a </w:t>
      </w:r>
      <w:r w:rsidRPr="00392A28">
        <w:t>(</w:t>
      </w:r>
      <w:proofErr w:type="spell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>)</w:t>
      </w:r>
      <w:r w:rsidRPr="00392A28">
        <w:tab/>
      </w:r>
      <w:r w:rsidRPr="00392A28">
        <w:tab/>
        <w:t>induction hypothesis</w:t>
      </w:r>
    </w:p>
    <w:p w14:paraId="791FF350" w14:textId="77777777"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</w:t>
      </w:r>
      <w:r w:rsidRPr="00392A28">
        <w:rPr>
          <w:i/>
          <w:iCs/>
        </w:rPr>
        <w:t xml:space="preserve"> </w:t>
      </w:r>
      <w:r w:rsidRPr="00392A28">
        <w:t>(</w:t>
      </w:r>
      <w:r w:rsidRPr="00392A28">
        <w:rPr>
          <w:i/>
          <w:iCs/>
        </w:rPr>
        <w:t xml:space="preserve">a </w:t>
      </w:r>
      <w:proofErr w:type="spell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r w:rsidRPr="00392A28">
        <w:t xml:space="preserve">)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  <w:t>associativity of concatenation</w:t>
      </w:r>
    </w:p>
    <w:p w14:paraId="59C6362D" w14:textId="77777777" w:rsidR="00392A28" w:rsidRPr="00392A28" w:rsidRDefault="00392A28" w:rsidP="00392A28">
      <w:pPr>
        <w:spacing w:after="60"/>
        <w:ind w:left="360"/>
      </w:pPr>
      <w:r w:rsidRPr="00392A28">
        <w:tab/>
      </w:r>
      <w:r w:rsidRPr="00392A28">
        <w:tab/>
        <w:t>= (</w:t>
      </w:r>
      <w:proofErr w:type="spellStart"/>
      <w:r w:rsidRPr="00392A28">
        <w:rPr>
          <w:i/>
          <w:iCs/>
        </w:rPr>
        <w:t>ua</w:t>
      </w:r>
      <w:proofErr w:type="spellEnd"/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  <w:t>definition of reversal</w:t>
      </w:r>
    </w:p>
    <w:p w14:paraId="24194EC4" w14:textId="77777777" w:rsidR="00392A28" w:rsidRDefault="00392A28" w:rsidP="00392A28">
      <w:pPr>
        <w:spacing w:after="60"/>
        <w:ind w:left="360"/>
        <w:rPr>
          <w:i/>
          <w:iCs/>
        </w:rPr>
      </w:pPr>
      <w:r w:rsidRPr="00392A28">
        <w:tab/>
      </w:r>
      <w:r w:rsidRPr="00392A28">
        <w:tab/>
        <w:t xml:space="preserve">=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</w:r>
      <w:r w:rsidRPr="00392A28">
        <w:tab/>
        <w:t xml:space="preserve">rewrite </w:t>
      </w:r>
      <w:proofErr w:type="spellStart"/>
      <w:r w:rsidRPr="00392A28">
        <w:rPr>
          <w:i/>
          <w:iCs/>
        </w:rPr>
        <w:t>ua</w:t>
      </w:r>
      <w:proofErr w:type="spellEnd"/>
      <w:r w:rsidRPr="00392A28">
        <w:t xml:space="preserve"> as</w:t>
      </w:r>
      <w:r w:rsidRPr="00392A28">
        <w:rPr>
          <w:i/>
          <w:iCs/>
        </w:rPr>
        <w:t xml:space="preserve"> x</w:t>
      </w:r>
    </w:p>
    <w:p w14:paraId="79EF76B0" w14:textId="77777777" w:rsidR="00DD0212" w:rsidRPr="00DD0212" w:rsidRDefault="00DD0212" w:rsidP="00DD0212">
      <w:pPr>
        <w:pStyle w:val="ListParagraph"/>
        <w:numPr>
          <w:ilvl w:val="0"/>
          <w:numId w:val="3"/>
        </w:numPr>
        <w:spacing w:after="60"/>
      </w:pPr>
      <w:r w:rsidRPr="00DD0212">
        <w:rPr>
          <w:b/>
          <w:i/>
          <w:iCs/>
        </w:rPr>
        <w:t xml:space="preserve">If there is time: </w:t>
      </w:r>
      <w:r w:rsidRPr="00DD0212">
        <w:rPr>
          <w:i/>
          <w:iCs/>
        </w:rPr>
        <w:t>prefixes and suffixes of strings, concatenation and powers of languages.</w:t>
      </w:r>
    </w:p>
    <w:sectPr w:rsidR="00DD0212" w:rsidRPr="00DD0212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07BD6"/>
    <w:multiLevelType w:val="hybridMultilevel"/>
    <w:tmpl w:val="4D541A1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1BF00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0F3591"/>
    <w:multiLevelType w:val="hybridMultilevel"/>
    <w:tmpl w:val="64462F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171"/>
    <w:rsid w:val="00006031"/>
    <w:rsid w:val="00062982"/>
    <w:rsid w:val="000F5BAD"/>
    <w:rsid w:val="001204D9"/>
    <w:rsid w:val="0012080D"/>
    <w:rsid w:val="001676C3"/>
    <w:rsid w:val="002B3689"/>
    <w:rsid w:val="002C563F"/>
    <w:rsid w:val="00311F6B"/>
    <w:rsid w:val="00367AC5"/>
    <w:rsid w:val="00392A28"/>
    <w:rsid w:val="004222AC"/>
    <w:rsid w:val="00425213"/>
    <w:rsid w:val="004A5A49"/>
    <w:rsid w:val="00523629"/>
    <w:rsid w:val="00532E5B"/>
    <w:rsid w:val="00565AB0"/>
    <w:rsid w:val="00673EB5"/>
    <w:rsid w:val="00711D80"/>
    <w:rsid w:val="007769D3"/>
    <w:rsid w:val="009622F1"/>
    <w:rsid w:val="00970171"/>
    <w:rsid w:val="009A67E7"/>
    <w:rsid w:val="00A36403"/>
    <w:rsid w:val="00A36B95"/>
    <w:rsid w:val="00AB7062"/>
    <w:rsid w:val="00B43553"/>
    <w:rsid w:val="00B82B32"/>
    <w:rsid w:val="00B83326"/>
    <w:rsid w:val="00B94786"/>
    <w:rsid w:val="00C66249"/>
    <w:rsid w:val="00CF0814"/>
    <w:rsid w:val="00D37CA8"/>
    <w:rsid w:val="00DA499E"/>
    <w:rsid w:val="00DD0212"/>
    <w:rsid w:val="00E521DE"/>
    <w:rsid w:val="00E96235"/>
    <w:rsid w:val="00EB79F7"/>
    <w:rsid w:val="00F4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78D1E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1324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23</cp:revision>
  <cp:lastPrinted>2013-12-03T13:54:00Z</cp:lastPrinted>
  <dcterms:created xsi:type="dcterms:W3CDTF">2013-12-02T03:56:00Z</dcterms:created>
  <dcterms:modified xsi:type="dcterms:W3CDTF">2020-03-09T19:37:00Z</dcterms:modified>
</cp:coreProperties>
</file>