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82B3F1" w14:textId="682122AA" w:rsidR="00596FDF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color w:val="FF0000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</w:r>
      <w:r w:rsidRPr="00502997">
        <w:rPr>
          <w:rFonts w:ascii="Times New Roman" w:hAnsi="Times New Roman" w:cs="Times New Roman"/>
          <w:b/>
          <w:color w:val="0070C0"/>
          <w:sz w:val="28"/>
          <w:szCs w:val="28"/>
        </w:rPr>
        <w:t>Homework #</w:t>
      </w:r>
      <w:r w:rsidR="009C0172" w:rsidRPr="00502997">
        <w:rPr>
          <w:rFonts w:ascii="Times New Roman" w:hAnsi="Times New Roman" w:cs="Times New Roman"/>
          <w:b/>
          <w:color w:val="0070C0"/>
          <w:sz w:val="28"/>
          <w:szCs w:val="28"/>
        </w:rPr>
        <w:t>1</w:t>
      </w:r>
      <w:r w:rsidR="00596FDF">
        <w:rPr>
          <w:rFonts w:ascii="Times New Roman" w:hAnsi="Times New Roman" w:cs="Times New Roman"/>
          <w:b/>
          <w:color w:val="0070C0"/>
          <w:sz w:val="28"/>
          <w:szCs w:val="28"/>
        </w:rPr>
        <w:t>5</w:t>
      </w:r>
      <w:r w:rsidR="009C0172" w:rsidRPr="00502997">
        <w:rPr>
          <w:rFonts w:ascii="Times New Roman" w:hAnsi="Times New Roman" w:cs="Times New Roman"/>
          <w:color w:val="0070C0"/>
        </w:rPr>
        <w:t xml:space="preserve"> </w:t>
      </w:r>
      <w:r w:rsidR="005A4BB9">
        <w:rPr>
          <w:rFonts w:ascii="Times New Roman" w:hAnsi="Times New Roman" w:cs="Times New Roman"/>
          <w:color w:val="0070C0"/>
        </w:rPr>
        <w:t xml:space="preserve">  </w:t>
      </w:r>
      <w:r w:rsidR="008E12E2">
        <w:rPr>
          <w:rFonts w:ascii="Times New Roman" w:hAnsi="Times New Roman" w:cs="Times New Roman"/>
          <w:color w:val="000000" w:themeColor="text1"/>
        </w:rPr>
        <w:t>6</w:t>
      </w:r>
      <w:r w:rsidR="0014134B">
        <w:rPr>
          <w:rFonts w:ascii="Times New Roman" w:hAnsi="Times New Roman" w:cs="Times New Roman"/>
          <w:color w:val="000000" w:themeColor="text1"/>
        </w:rPr>
        <w:t>3</w:t>
      </w:r>
      <w:r w:rsidR="005A4BB9">
        <w:rPr>
          <w:rFonts w:ascii="Times New Roman" w:hAnsi="Times New Roman" w:cs="Times New Roman"/>
          <w:color w:val="000000" w:themeColor="text1"/>
        </w:rPr>
        <w:t xml:space="preserve"> p</w:t>
      </w:r>
      <w:r w:rsidR="009550DF" w:rsidRPr="009550DF">
        <w:rPr>
          <w:rFonts w:ascii="Times New Roman" w:hAnsi="Times New Roman" w:cs="Times New Roman"/>
          <w:color w:val="000000" w:themeColor="text1"/>
        </w:rPr>
        <w:t xml:space="preserve">oints </w:t>
      </w:r>
      <w:r w:rsidR="009C0172" w:rsidRPr="009550DF">
        <w:rPr>
          <w:rFonts w:ascii="Times New Roman" w:hAnsi="Times New Roman" w:cs="Times New Roman"/>
          <w:color w:val="000000" w:themeColor="text1"/>
        </w:rPr>
        <w:t xml:space="preserve"> </w:t>
      </w:r>
      <w:r w:rsidR="009550DF">
        <w:rPr>
          <w:rFonts w:ascii="Times New Roman" w:hAnsi="Times New Roman" w:cs="Times New Roman"/>
          <w:color w:val="000000" w:themeColor="text1"/>
        </w:rPr>
        <w:t xml:space="preserve"> </w:t>
      </w:r>
    </w:p>
    <w:p w14:paraId="503DEEBB" w14:textId="77777777" w:rsidR="00E14A80" w:rsidRPr="00E14A80" w:rsidRDefault="00E14A80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sz w:val="28"/>
          <w:szCs w:val="28"/>
        </w:rPr>
      </w:pPr>
      <w:r w:rsidRPr="00E14A80">
        <w:rPr>
          <w:rFonts w:ascii="Times New Roman" w:hAnsi="Times New Roman" w:cs="Times New Roman"/>
          <w:b/>
          <w:sz w:val="28"/>
          <w:szCs w:val="28"/>
        </w:rPr>
        <w:t xml:space="preserve">See some Piazza </w:t>
      </w:r>
      <w:r>
        <w:rPr>
          <w:rFonts w:ascii="Times New Roman" w:hAnsi="Times New Roman" w:cs="Times New Roman"/>
          <w:b/>
          <w:sz w:val="28"/>
          <w:szCs w:val="28"/>
        </w:rPr>
        <w:t>q</w:t>
      </w:r>
      <w:r w:rsidRPr="00E14A80">
        <w:rPr>
          <w:rFonts w:ascii="Times New Roman" w:hAnsi="Times New Roman" w:cs="Times New Roman"/>
          <w:b/>
          <w:sz w:val="28"/>
          <w:szCs w:val="28"/>
        </w:rPr>
        <w:t xml:space="preserve">uestions and answers from </w:t>
      </w:r>
      <w:r>
        <w:rPr>
          <w:rFonts w:ascii="Times New Roman" w:hAnsi="Times New Roman" w:cs="Times New Roman"/>
          <w:b/>
          <w:sz w:val="28"/>
          <w:szCs w:val="28"/>
        </w:rPr>
        <w:t xml:space="preserve">a </w:t>
      </w:r>
      <w:r w:rsidRPr="00E14A80">
        <w:rPr>
          <w:rFonts w:ascii="Times New Roman" w:hAnsi="Times New Roman" w:cs="Times New Roman"/>
          <w:b/>
          <w:sz w:val="28"/>
          <w:szCs w:val="28"/>
        </w:rPr>
        <w:t>previous term at the end of this document.</w:t>
      </w:r>
    </w:p>
    <w:p w14:paraId="72FC4F07" w14:textId="77777777" w:rsidR="000302EA" w:rsidRDefault="00506BB1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  <w:sectPr w:rsidR="000302EA" w:rsidSect="00E14A80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</w:rPr>
        <w:t>Key: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 xml:space="preserve">(No symbol) </w:t>
      </w:r>
      <w:r>
        <w:rPr>
          <w:rFonts w:ascii="Times New Roman" w:hAnsi="Times New Roman" w:cs="Times New Roman"/>
        </w:rPr>
        <w:tab/>
        <w:t>Not required to be turned in.  Just be sure that you can do it.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>(t</w:t>
      </w:r>
      <w:r w:rsidR="0056059E">
        <w:rPr>
          <w:rFonts w:ascii="Times New Roman" w:hAnsi="Times New Roman" w:cs="Times New Roman"/>
        </w:rPr>
        <w:t xml:space="preserve"> -7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ab/>
        <w:t>To be turned in and graded</w:t>
      </w:r>
      <w:r w:rsidR="0056059E">
        <w:rPr>
          <w:rFonts w:ascii="Times New Roman" w:hAnsi="Times New Roman" w:cs="Times New Roman"/>
        </w:rPr>
        <w:t>, worth 7 points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/>
      </w:r>
      <w:r w:rsidR="00D13BF5">
        <w:rPr>
          <w:rFonts w:ascii="Times New Roman" w:hAnsi="Times New Roman" w:cs="Times New Roman"/>
        </w:rPr>
        <w:br/>
      </w:r>
    </w:p>
    <w:p w14:paraId="5470AA3D" w14:textId="3EF67181" w:rsidR="00B17E04" w:rsidRPr="00A06520" w:rsidRDefault="00B17E04" w:rsidP="00B17E04">
      <w:pPr>
        <w:pStyle w:val="ListParagraph"/>
        <w:numPr>
          <w:ilvl w:val="0"/>
          <w:numId w:val="6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 xml:space="preserve"> </w:t>
      </w:r>
      <w:r w:rsidRPr="00A06520">
        <w:rPr>
          <w:rFonts w:ascii="Times New Roman" w:hAnsi="Times New Roman" w:cs="Times New Roman"/>
          <w:highlight w:val="yellow"/>
        </w:rPr>
        <w:t>(t-6-3)</w:t>
      </w:r>
      <w:r w:rsidRPr="00A06520">
        <w:rPr>
          <w:rFonts w:ascii="Times New Roman" w:hAnsi="Times New Roman" w:cs="Times New Roman"/>
        </w:rPr>
        <w:t xml:space="preserve"> 17.11  First show that it is a subset of D by showing a construction that creates a TM from a   </w:t>
      </w:r>
      <w:r w:rsidRPr="00A06520">
        <w:rPr>
          <w:rFonts w:ascii="Times New Roman" w:hAnsi="Times New Roman" w:cs="Times New Roman"/>
        </w:rPr>
        <w:br/>
        <w:t xml:space="preserve">                DFSM.  </w:t>
      </w:r>
      <w:r w:rsidR="00C03B34">
        <w:rPr>
          <w:rFonts w:ascii="Times New Roman" w:hAnsi="Times New Roman" w:cs="Times New Roman"/>
        </w:rPr>
        <w:t xml:space="preserve">How do the states and transitions of the TM relate to the states and transitions of the DFSM.? </w:t>
      </w:r>
      <w:r w:rsidRPr="00A06520">
        <w:rPr>
          <w:rFonts w:ascii="Times New Roman" w:hAnsi="Times New Roman" w:cs="Times New Roman"/>
        </w:rPr>
        <w:t xml:space="preserve">Then show that it is a </w:t>
      </w:r>
      <w:r w:rsidRPr="00A06520">
        <w:rPr>
          <w:rFonts w:ascii="Times New Roman" w:hAnsi="Times New Roman" w:cs="Times New Roman"/>
          <w:i/>
        </w:rPr>
        <w:t xml:space="preserve">proper </w:t>
      </w:r>
      <w:r>
        <w:t>subset</w:t>
      </w:r>
      <w:r w:rsidR="00C03B34">
        <w:t xml:space="preserve"> by showing that there is at least one </w:t>
      </w:r>
      <w:bookmarkStart w:id="0" w:name="_GoBack"/>
      <w:bookmarkEnd w:id="0"/>
      <w:r w:rsidR="00C03B34">
        <w:t xml:space="preserve"> decidable language that is not regular.</w:t>
      </w:r>
      <w:r w:rsidRPr="00A06520">
        <w:rPr>
          <w:rFonts w:ascii="Times New Roman" w:hAnsi="Times New Roman" w:cs="Times New Roman"/>
        </w:rPr>
        <w:t xml:space="preserve"> </w:t>
      </w:r>
    </w:p>
    <w:p w14:paraId="013FD92E" w14:textId="7B05B75B" w:rsidR="00502997" w:rsidRDefault="00B17E04" w:rsidP="00B17E04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 xml:space="preserve"> </w:t>
      </w:r>
      <w:r w:rsidR="00502997" w:rsidRPr="00FD1E4A">
        <w:rPr>
          <w:rFonts w:ascii="Times New Roman" w:hAnsi="Times New Roman" w:cs="Times New Roman"/>
          <w:highlight w:val="yellow"/>
        </w:rPr>
        <w:t>(t-</w:t>
      </w:r>
      <w:r w:rsidR="008E12E2">
        <w:rPr>
          <w:rFonts w:ascii="Times New Roman" w:hAnsi="Times New Roman" w:cs="Times New Roman"/>
          <w:highlight w:val="yellow"/>
        </w:rPr>
        <w:t>24</w:t>
      </w:r>
      <w:r w:rsidR="00502997" w:rsidRPr="00FD1E4A">
        <w:rPr>
          <w:rFonts w:ascii="Times New Roman" w:hAnsi="Times New Roman" w:cs="Times New Roman"/>
          <w:highlight w:val="yellow"/>
        </w:rPr>
        <w:t>)</w:t>
      </w:r>
      <w:r w:rsidR="00502997">
        <w:rPr>
          <w:rFonts w:ascii="Times New Roman" w:hAnsi="Times New Roman" w:cs="Times New Roman"/>
        </w:rPr>
        <w:t xml:space="preserve"> 17.12 (</w:t>
      </w:r>
      <w:r w:rsidR="007B2B3A">
        <w:rPr>
          <w:rFonts w:ascii="Times New Roman" w:hAnsi="Times New Roman" w:cs="Times New Roman"/>
        </w:rPr>
        <w:t>6</w:t>
      </w:r>
      <w:r w:rsidR="00502997">
        <w:rPr>
          <w:rFonts w:ascii="Times New Roman" w:hAnsi="Times New Roman" w:cs="Times New Roman"/>
        </w:rPr>
        <w:t xml:space="preserve"> points for each </w:t>
      </w:r>
      <w:r w:rsidR="008E12E2">
        <w:rPr>
          <w:rFonts w:ascii="Times New Roman" w:hAnsi="Times New Roman" w:cs="Times New Roman"/>
        </w:rPr>
        <w:t xml:space="preserve">of the four </w:t>
      </w:r>
      <w:r w:rsidR="00502997">
        <w:rPr>
          <w:rFonts w:ascii="Times New Roman" w:hAnsi="Times New Roman" w:cs="Times New Roman"/>
        </w:rPr>
        <w:t>part</w:t>
      </w:r>
      <w:r w:rsidR="008E12E2">
        <w:rPr>
          <w:rFonts w:ascii="Times New Roman" w:hAnsi="Times New Roman" w:cs="Times New Roman"/>
        </w:rPr>
        <w:t>s</w:t>
      </w:r>
      <w:r w:rsidR="00502997">
        <w:rPr>
          <w:rFonts w:ascii="Times New Roman" w:hAnsi="Times New Roman" w:cs="Times New Roman"/>
        </w:rPr>
        <w:t>)</w:t>
      </w:r>
      <w:r w:rsidR="00FA4D37">
        <w:rPr>
          <w:rFonts w:ascii="Times New Roman" w:hAnsi="Times New Roman" w:cs="Times New Roman"/>
        </w:rPr>
        <w:t xml:space="preserve"> Note that c) constitutes two of those parts.</w:t>
      </w:r>
    </w:p>
    <w:p w14:paraId="097B6639" w14:textId="77777777" w:rsidR="0000632F" w:rsidRPr="00B85F35" w:rsidRDefault="0000632F" w:rsidP="0000632F">
      <w:pPr>
        <w:ind w:left="648"/>
        <w:rPr>
          <w:rFonts w:ascii="Times New Roman" w:hAnsi="Times New Roman" w:cs="Times New Roman"/>
          <w:sz w:val="18"/>
          <w:szCs w:val="18"/>
        </w:rPr>
      </w:pPr>
      <w:r w:rsidRPr="00B85F35">
        <w:rPr>
          <w:rFonts w:ascii="Times New Roman" w:hAnsi="Times New Roman" w:cs="Times New Roman"/>
          <w:b/>
          <w:sz w:val="18"/>
          <w:szCs w:val="18"/>
        </w:rPr>
        <w:t xml:space="preserve">Note on 17.12a:  </w:t>
      </w:r>
      <w:r w:rsidRPr="00B85F35">
        <w:rPr>
          <w:rFonts w:ascii="Times New Roman" w:hAnsi="Times New Roman" w:cs="Times New Roman"/>
          <w:sz w:val="18"/>
          <w:szCs w:val="18"/>
        </w:rPr>
        <w:t xml:space="preserve"> { [&lt;x&gt;, &lt;f(x)&gt;</w:t>
      </w:r>
      <w:r w:rsidR="000038A6" w:rsidRPr="00B85F35">
        <w:rPr>
          <w:rFonts w:ascii="Times New Roman" w:hAnsi="Times New Roman" w:cs="Times New Roman"/>
          <w:sz w:val="18"/>
          <w:szCs w:val="18"/>
        </w:rPr>
        <w:t>]</w:t>
      </w:r>
      <w:r w:rsidRPr="00B85F35">
        <w:rPr>
          <w:rFonts w:ascii="Times New Roman" w:hAnsi="Times New Roman" w:cs="Times New Roman"/>
          <w:sz w:val="18"/>
          <w:szCs w:val="18"/>
        </w:rPr>
        <w:t>, x</w:t>
      </w:r>
      <w:r w:rsidRPr="00B85F35">
        <w:rPr>
          <w:rFonts w:ascii="Times New Roman" w:hAnsi="Times New Roman" w:cs="Times New Roman"/>
        </w:rPr>
        <w:sym w:font="Symbol" w:char="F0CE"/>
      </w:r>
      <w:r w:rsidRPr="00B85F35">
        <w:rPr>
          <w:rFonts w:ascii="Cambria Math" w:hAnsi="Cambria Math" w:cs="Cambria Math"/>
          <w:sz w:val="18"/>
          <w:szCs w:val="18"/>
        </w:rPr>
        <w:t>ℕ</w:t>
      </w:r>
      <w:r w:rsidRPr="00B85F35">
        <w:rPr>
          <w:rFonts w:ascii="Times New Roman" w:hAnsi="Times New Roman" w:cs="Times New Roman"/>
          <w:sz w:val="18"/>
          <w:szCs w:val="18"/>
        </w:rPr>
        <w:t xml:space="preserve">}, where &lt;x&gt; means "the binary encoding of </w:t>
      </w:r>
      <w:r w:rsidR="009C2DFE" w:rsidRPr="00B85F35">
        <w:rPr>
          <w:rFonts w:ascii="Times New Roman" w:hAnsi="Times New Roman" w:cs="Times New Roman"/>
          <w:sz w:val="18"/>
          <w:szCs w:val="18"/>
        </w:rPr>
        <w:t xml:space="preserve">integer </w:t>
      </w:r>
      <w:r w:rsidRPr="00B85F35">
        <w:rPr>
          <w:rFonts w:ascii="Times New Roman" w:hAnsi="Times New Roman" w:cs="Times New Roman"/>
          <w:sz w:val="18"/>
          <w:szCs w:val="18"/>
        </w:rPr>
        <w:t xml:space="preserve">x" and &lt;f(x)&gt; means "the binary encoding of </w:t>
      </w:r>
      <w:r w:rsidR="009C2DFE" w:rsidRPr="00B85F35">
        <w:rPr>
          <w:rFonts w:ascii="Times New Roman" w:hAnsi="Times New Roman" w:cs="Times New Roman"/>
          <w:sz w:val="18"/>
          <w:szCs w:val="18"/>
        </w:rPr>
        <w:t xml:space="preserve">integer </w:t>
      </w:r>
      <w:r w:rsidRPr="00B85F35">
        <w:rPr>
          <w:rFonts w:ascii="Times New Roman" w:hAnsi="Times New Roman" w:cs="Times New Roman"/>
          <w:sz w:val="18"/>
          <w:szCs w:val="18"/>
        </w:rPr>
        <w:t>f(x)"</w:t>
      </w:r>
    </w:p>
    <w:p w14:paraId="5E0D4823" w14:textId="77777777" w:rsidR="00FF308F" w:rsidRPr="00B85F35" w:rsidRDefault="00FF308F" w:rsidP="00FF308F">
      <w:pPr>
        <w:ind w:left="648"/>
        <w:rPr>
          <w:rFonts w:ascii="Times New Roman" w:hAnsi="Times New Roman" w:cs="Times New Roman"/>
          <w:sz w:val="18"/>
          <w:szCs w:val="18"/>
        </w:rPr>
      </w:pPr>
      <w:r w:rsidRPr="00B85F35">
        <w:rPr>
          <w:rFonts w:ascii="Times New Roman" w:hAnsi="Times New Roman" w:cs="Times New Roman"/>
          <w:b/>
          <w:sz w:val="18"/>
          <w:szCs w:val="18"/>
        </w:rPr>
        <w:t xml:space="preserve">17.12b,c: </w:t>
      </w:r>
      <w:r w:rsidRPr="00B85F35">
        <w:rPr>
          <w:rFonts w:ascii="Times New Roman" w:hAnsi="Times New Roman" w:cs="Times New Roman"/>
          <w:sz w:val="18"/>
          <w:szCs w:val="18"/>
        </w:rPr>
        <w:t xml:space="preserve"> Do these constructions for a general function-computing TM, not specifically for the successor function.</w:t>
      </w:r>
    </w:p>
    <w:p w14:paraId="3E954B3B" w14:textId="77777777" w:rsidR="00B85F35" w:rsidRPr="00B85F35" w:rsidRDefault="00B85F35" w:rsidP="00B85F35">
      <w:pPr>
        <w:ind w:left="648"/>
        <w:rPr>
          <w:rFonts w:ascii="Times New Roman" w:hAnsi="Times New Roman" w:cs="Times New Roman"/>
          <w:sz w:val="18"/>
          <w:szCs w:val="18"/>
        </w:rPr>
      </w:pPr>
      <w:r w:rsidRPr="00B85F35">
        <w:rPr>
          <w:rFonts w:ascii="Times New Roman" w:hAnsi="Times New Roman" w:cs="Times New Roman"/>
          <w:b/>
          <w:sz w:val="18"/>
          <w:szCs w:val="18"/>
        </w:rPr>
        <w:t>Hint for part c:</w:t>
      </w:r>
      <w:r w:rsidRPr="00B85F35">
        <w:rPr>
          <w:rFonts w:ascii="Times New Roman" w:hAnsi="Times New Roman" w:cs="Times New Roman"/>
          <w:sz w:val="18"/>
          <w:szCs w:val="18"/>
        </w:rPr>
        <w:t xml:space="preserve">  You might find the concept of "dovetailing" helpful for this problem.  If you have not seen that technique before, this reference will probably help:</w:t>
      </w:r>
    </w:p>
    <w:p w14:paraId="0073F6CC" w14:textId="255819B1" w:rsidR="00B85F35" w:rsidRDefault="00B85F35" w:rsidP="00B85F35">
      <w:pPr>
        <w:ind w:left="648"/>
        <w:rPr>
          <w:rFonts w:ascii="Times New Roman" w:hAnsi="Times New Roman" w:cs="Times New Roman"/>
          <w:sz w:val="18"/>
          <w:szCs w:val="18"/>
        </w:rPr>
      </w:pPr>
      <w:r w:rsidRPr="00B85F35">
        <w:rPr>
          <w:rFonts w:ascii="Times New Roman" w:hAnsi="Times New Roman" w:cs="Times New Roman"/>
          <w:sz w:val="18"/>
          <w:szCs w:val="18"/>
        </w:rPr>
        <w:tab/>
      </w:r>
      <w:r w:rsidRPr="00B85F35">
        <w:rPr>
          <w:rFonts w:ascii="Times New Roman" w:hAnsi="Times New Roman" w:cs="Times New Roman"/>
          <w:sz w:val="18"/>
          <w:szCs w:val="18"/>
        </w:rPr>
        <w:tab/>
      </w:r>
      <w:r w:rsidRPr="00B85F35">
        <w:rPr>
          <w:rFonts w:ascii="Times New Roman" w:hAnsi="Times New Roman" w:cs="Times New Roman"/>
          <w:sz w:val="18"/>
          <w:szCs w:val="18"/>
        </w:rPr>
        <w:tab/>
      </w:r>
      <w:hyperlink r:id="rId5" w:history="1">
        <w:r w:rsidR="00E90701" w:rsidRPr="00E90701">
          <w:rPr>
            <w:rStyle w:val="Hyperlink"/>
            <w:rFonts w:ascii="Times New Roman" w:hAnsi="Times New Roman" w:cs="Times New Roman"/>
            <w:sz w:val="18"/>
            <w:szCs w:val="18"/>
          </w:rPr>
          <w:t xml:space="preserve">http://lambda-the-ultimate.org/node/322 </w:t>
        </w:r>
      </w:hyperlink>
      <w:r w:rsidR="00E90701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3FDE6A0D" w14:textId="7151587B" w:rsidR="00FA4D37" w:rsidRPr="00B85F35" w:rsidRDefault="00FA4D37" w:rsidP="00FA4D3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And there is a dovetailing video.</w:t>
      </w:r>
    </w:p>
    <w:p w14:paraId="7BCF93D9" w14:textId="77777777" w:rsidR="00A33522" w:rsidRDefault="00A33522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 xml:space="preserve">(t-3) </w:t>
      </w:r>
      <w:r>
        <w:rPr>
          <w:rFonts w:ascii="Times New Roman" w:hAnsi="Times New Roman" w:cs="Times New Roman"/>
        </w:rPr>
        <w:t>17.13</w:t>
      </w:r>
    </w:p>
    <w:p w14:paraId="6567DE52" w14:textId="77777777" w:rsidR="00D81FDE" w:rsidRDefault="00A33522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>(t-</w:t>
      </w:r>
      <w:r w:rsidR="003E1A38" w:rsidRPr="00FD1E4A">
        <w:rPr>
          <w:rFonts w:ascii="Times New Roman" w:hAnsi="Times New Roman" w:cs="Times New Roman"/>
          <w:highlight w:val="yellow"/>
        </w:rPr>
        <w:t>9</w:t>
      </w:r>
      <w:r w:rsidRPr="00FD1E4A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18.1a</w:t>
      </w:r>
    </w:p>
    <w:p w14:paraId="5CC8EA25" w14:textId="77777777" w:rsidR="00A33522" w:rsidRDefault="004537EE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>(t-</w:t>
      </w:r>
      <w:r w:rsidR="003E1A38" w:rsidRPr="00FD1E4A">
        <w:rPr>
          <w:rFonts w:ascii="Times New Roman" w:hAnsi="Times New Roman" w:cs="Times New Roman"/>
          <w:highlight w:val="yellow"/>
        </w:rPr>
        <w:t>9</w:t>
      </w:r>
      <w:r w:rsidRPr="00FD1E4A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1</w:t>
      </w:r>
      <w:r w:rsidR="00A33522">
        <w:rPr>
          <w:rFonts w:ascii="Times New Roman" w:hAnsi="Times New Roman" w:cs="Times New Roman"/>
        </w:rPr>
        <w:t>8.1b</w:t>
      </w:r>
    </w:p>
    <w:p w14:paraId="22CB7F09" w14:textId="77777777" w:rsidR="004E38EE" w:rsidRDefault="003C57D3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3C57D3">
        <w:rPr>
          <w:rFonts w:ascii="Times New Roman" w:hAnsi="Times New Roman" w:cs="Times New Roman"/>
          <w:highlight w:val="yellow"/>
        </w:rPr>
        <w:t>(t-</w:t>
      </w:r>
      <w:r>
        <w:rPr>
          <w:rFonts w:ascii="Times New Roman" w:hAnsi="Times New Roman" w:cs="Times New Roman"/>
          <w:highlight w:val="yellow"/>
        </w:rPr>
        <w:t>9</w:t>
      </w:r>
      <w:r w:rsidRPr="003C57D3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 A TM M has tape alphabet { </w:t>
      </w:r>
      <w:r w:rsidRPr="003C57D3">
        <w:rPr>
          <w:rFonts w:ascii="Monotype Sorts" w:hAnsi="Monotype Sorts"/>
          <w:b/>
        </w:rPr>
        <w:t></w:t>
      </w:r>
      <w:r>
        <w:rPr>
          <w:rFonts w:ascii="Times New Roman" w:hAnsi="Times New Roman" w:cs="Times New Roman"/>
        </w:rPr>
        <w:t xml:space="preserve">, a, b} (this is the order used in the encoding &lt;M&gt;).  </w:t>
      </w:r>
      <w:r w:rsidR="00845FD2">
        <w:rPr>
          <w:rFonts w:ascii="Times New Roman" w:hAnsi="Times New Roman" w:cs="Times New Roman"/>
        </w:rPr>
        <w:br/>
      </w:r>
    </w:p>
    <w:p w14:paraId="73D53DD4" w14:textId="77777777" w:rsidR="0050193B" w:rsidRPr="00BB2DFB" w:rsidRDefault="0050193B" w:rsidP="00BB2DFB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BB2DFB">
        <w:rPr>
          <w:rFonts w:ascii="Times New Roman" w:hAnsi="Times New Roman" w:cs="Times New Roman"/>
        </w:rPr>
        <w:t xml:space="preserve">&lt;M&gt; = </w:t>
      </w:r>
      <w:r w:rsidR="0068133D" w:rsidRPr="00BB2DFB">
        <w:rPr>
          <w:rFonts w:ascii="Times New Roman" w:hAnsi="Times New Roman" w:cs="Times New Roman"/>
          <w:sz w:val="18"/>
          <w:szCs w:val="18"/>
        </w:rPr>
        <w:t>(q00,a00,q00,a00,</w:t>
      </w:r>
      <w:r w:rsidR="0038378D" w:rsidRPr="0038378D">
        <w:rPr>
          <w:rFonts w:ascii="Times New Roman" w:hAnsi="Times New Roman" w:cs="Times New Roman"/>
          <w:sz w:val="18"/>
          <w:szCs w:val="18"/>
        </w:rPr>
        <w:t xml:space="preserve"> </w:t>
      </w:r>
      <w:r w:rsidR="0038378D" w:rsidRPr="00BB2DFB">
        <w:rPr>
          <w:rFonts w:ascii="Times New Roman" w:hAnsi="Times New Roman" w:cs="Times New Roman"/>
          <w:sz w:val="18"/>
          <w:szCs w:val="18"/>
        </w:rPr>
        <w:t>→</w:t>
      </w:r>
      <w:r w:rsidR="0068133D" w:rsidRPr="00BB2DFB">
        <w:rPr>
          <w:rFonts w:ascii="Times New Roman" w:hAnsi="Times New Roman" w:cs="Times New Roman"/>
          <w:sz w:val="18"/>
          <w:szCs w:val="18"/>
        </w:rPr>
        <w:t>),</w:t>
      </w:r>
      <w:r w:rsidR="0068133D" w:rsidRPr="00BB2DFB">
        <w:rPr>
          <w:rFonts w:ascii="Times New Roman" w:hAnsi="Times New Roman" w:cs="Times New Roman"/>
        </w:rPr>
        <w:t xml:space="preserve"> </w:t>
      </w:r>
      <w:r w:rsidRPr="00BB2DFB">
        <w:rPr>
          <w:rFonts w:ascii="Times New Roman" w:hAnsi="Times New Roman" w:cs="Times New Roman"/>
          <w:sz w:val="18"/>
          <w:szCs w:val="18"/>
        </w:rPr>
        <w:t>(q00,a10,q01,a10,→), (q00,a01,y10,a10, ←), (q01,a01,q00,a10,→),</w:t>
      </w:r>
      <w:r w:rsidR="00845FD2" w:rsidRPr="00BB2DFB">
        <w:rPr>
          <w:rFonts w:ascii="Times New Roman" w:hAnsi="Times New Roman" w:cs="Times New Roman"/>
          <w:sz w:val="18"/>
          <w:szCs w:val="18"/>
        </w:rPr>
        <w:t xml:space="preserve"> (q01,a</w:t>
      </w:r>
      <w:r w:rsidR="00225E21">
        <w:rPr>
          <w:rFonts w:ascii="Times New Roman" w:hAnsi="Times New Roman" w:cs="Times New Roman"/>
          <w:sz w:val="18"/>
          <w:szCs w:val="18"/>
        </w:rPr>
        <w:t>10</w:t>
      </w:r>
      <w:r w:rsidR="00845FD2" w:rsidRPr="00BB2DFB">
        <w:rPr>
          <w:rFonts w:ascii="Times New Roman" w:hAnsi="Times New Roman" w:cs="Times New Roman"/>
          <w:sz w:val="18"/>
          <w:szCs w:val="18"/>
        </w:rPr>
        <w:t>,</w:t>
      </w:r>
      <w:r w:rsidR="004A6643" w:rsidRPr="00BB2DFB">
        <w:rPr>
          <w:rFonts w:ascii="Times New Roman" w:hAnsi="Times New Roman" w:cs="Times New Roman"/>
          <w:sz w:val="18"/>
          <w:szCs w:val="18"/>
        </w:rPr>
        <w:t>n1</w:t>
      </w:r>
      <w:r w:rsidR="003770A4" w:rsidRPr="00BB2DFB">
        <w:rPr>
          <w:rFonts w:ascii="Times New Roman" w:hAnsi="Times New Roman" w:cs="Times New Roman"/>
          <w:sz w:val="18"/>
          <w:szCs w:val="18"/>
        </w:rPr>
        <w:t>1</w:t>
      </w:r>
      <w:r w:rsidR="00845FD2" w:rsidRPr="00BB2DFB">
        <w:rPr>
          <w:rFonts w:ascii="Times New Roman" w:hAnsi="Times New Roman" w:cs="Times New Roman"/>
          <w:sz w:val="18"/>
          <w:szCs w:val="18"/>
        </w:rPr>
        <w:t>,a</w:t>
      </w:r>
      <w:r w:rsidR="003770A4" w:rsidRPr="00BB2DFB">
        <w:rPr>
          <w:rFonts w:ascii="Times New Roman" w:hAnsi="Times New Roman" w:cs="Times New Roman"/>
          <w:sz w:val="18"/>
          <w:szCs w:val="18"/>
        </w:rPr>
        <w:t>01</w:t>
      </w:r>
      <w:r w:rsidR="00FA6217">
        <w:rPr>
          <w:rFonts w:ascii="Times New Roman" w:hAnsi="Times New Roman" w:cs="Times New Roman"/>
          <w:sz w:val="18"/>
          <w:szCs w:val="18"/>
        </w:rPr>
        <w:t>, ←)</w:t>
      </w:r>
    </w:p>
    <w:p w14:paraId="56B1EBBF" w14:textId="77777777" w:rsidR="0050193B" w:rsidRDefault="00845FD2" w:rsidP="00845FD2">
      <w:pPr>
        <w:pStyle w:val="ListParagraph"/>
        <w:numPr>
          <w:ilvl w:val="0"/>
          <w:numId w:val="5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(6) Provide a transition diagram or a transition table for the TM M.</w:t>
      </w:r>
    </w:p>
    <w:p w14:paraId="02ADD070" w14:textId="77777777" w:rsidR="00845FD2" w:rsidRPr="00845FD2" w:rsidRDefault="00845FD2" w:rsidP="00845FD2">
      <w:pPr>
        <w:pStyle w:val="ListParagraph"/>
        <w:numPr>
          <w:ilvl w:val="0"/>
          <w:numId w:val="5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(3) For each of the following outcomes of running M, provide a short string of a's and b's that is</w:t>
      </w:r>
      <w:r>
        <w:rPr>
          <w:rFonts w:ascii="Times New Roman" w:hAnsi="Times New Roman" w:cs="Times New Roman"/>
        </w:rPr>
        <w:br/>
        <w:t>accepted by M,</w:t>
      </w:r>
      <w:r>
        <w:rPr>
          <w:rFonts w:ascii="Times New Roman" w:hAnsi="Times New Roman" w:cs="Times New Roman"/>
        </w:rPr>
        <w:br/>
        <w:t>rejected by M,</w:t>
      </w:r>
      <w:r>
        <w:rPr>
          <w:rFonts w:ascii="Times New Roman" w:hAnsi="Times New Roman" w:cs="Times New Roman"/>
        </w:rPr>
        <w:br/>
        <w:t>neither.</w:t>
      </w:r>
    </w:p>
    <w:p w14:paraId="61220831" w14:textId="77777777" w:rsidR="00DB2D18" w:rsidRDefault="003C57D3" w:rsidP="00E14A80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</w:p>
    <w:p w14:paraId="71A11FC9" w14:textId="77777777" w:rsidR="00E14A80" w:rsidRPr="00E14A80" w:rsidRDefault="00E14A80" w:rsidP="00E14A80">
      <w:pPr>
        <w:tabs>
          <w:tab w:val="left" w:pos="360"/>
          <w:tab w:val="left" w:pos="1620"/>
        </w:tabs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E14A80">
        <w:rPr>
          <w:rFonts w:ascii="Times New Roman" w:hAnsi="Times New Roman" w:cs="Times New Roman"/>
          <w:b/>
          <w:color w:val="FF0000"/>
          <w:sz w:val="36"/>
          <w:szCs w:val="36"/>
        </w:rPr>
        <w:t>Piazza questions and answers from a previous term</w:t>
      </w:r>
    </w:p>
    <w:p w14:paraId="4D4D46A6" w14:textId="77777777" w:rsidR="00E14A80" w:rsidRPr="00E14A80" w:rsidRDefault="00E14A80" w:rsidP="00E14A80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30"/>
          <w:szCs w:val="30"/>
        </w:rPr>
      </w:pPr>
      <w:r>
        <w:rPr>
          <w:b w:val="0"/>
          <w:sz w:val="28"/>
          <w:szCs w:val="28"/>
        </w:rPr>
        <w:t xml:space="preserve">Q: </w:t>
      </w:r>
      <w:r w:rsidRPr="00E14A80">
        <w:rPr>
          <w:rFonts w:ascii="Helvetica" w:hAnsi="Helvetica"/>
          <w:b w:val="0"/>
          <w:bCs w:val="0"/>
          <w:color w:val="000000"/>
          <w:sz w:val="30"/>
          <w:szCs w:val="30"/>
        </w:rPr>
        <w:t>When is epsilon/empty string needed for NDFSMs?</w:t>
      </w:r>
    </w:p>
    <w:p w14:paraId="289C260C" w14:textId="77777777" w:rsidR="00E14A80" w:rsidRPr="00E14A80" w:rsidRDefault="00E14A80" w:rsidP="00E14A80">
      <w:pPr>
        <w:shd w:val="clear" w:color="auto" w:fill="FFFFFF"/>
        <w:spacing w:after="30" w:line="244" w:lineRule="atLeast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E14A80">
        <w:rPr>
          <w:rFonts w:ascii="Helvetica" w:eastAsia="Times New Roman" w:hAnsi="Helvetica" w:cs="Times New Roman"/>
          <w:color w:val="333333"/>
          <w:sz w:val="20"/>
          <w:szCs w:val="20"/>
        </w:rPr>
        <w:t>I've noticed that we sometimes use epsilon/empty string in NDFSMs to go from state to state and sometimes not.</w:t>
      </w:r>
    </w:p>
    <w:p w14:paraId="096C68BD" w14:textId="77777777" w:rsidR="00E14A80" w:rsidRPr="00E14A80" w:rsidRDefault="00E14A80" w:rsidP="00E14A80">
      <w:pPr>
        <w:shd w:val="clear" w:color="auto" w:fill="FFFFFF"/>
        <w:spacing w:after="30" w:line="244" w:lineRule="atLeast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E14A80">
        <w:rPr>
          <w:rFonts w:ascii="Helvetica" w:eastAsia="Times New Roman" w:hAnsi="Helvetica" w:cs="Times New Roman"/>
          <w:color w:val="333333"/>
          <w:sz w:val="20"/>
          <w:szCs w:val="20"/>
        </w:rPr>
        <w:t>How do we know when we need the empty string and when we don't?</w:t>
      </w:r>
    </w:p>
    <w:p w14:paraId="1EFACDFD" w14:textId="77777777" w:rsidR="00E14A80" w:rsidRPr="00E14A80" w:rsidRDefault="00E14A80" w:rsidP="00E14A80">
      <w:pPr>
        <w:shd w:val="clear" w:color="auto" w:fill="FFFFFF"/>
        <w:spacing w:after="75" w:line="244" w:lineRule="atLeast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E14A80">
        <w:rPr>
          <w:rFonts w:ascii="Helvetica" w:eastAsia="Times New Roman" w:hAnsi="Helvetica" w:cs="Times New Roman"/>
          <w:color w:val="333333"/>
          <w:sz w:val="20"/>
          <w:szCs w:val="20"/>
        </w:rPr>
        <w:t> </w:t>
      </w:r>
    </w:p>
    <w:p w14:paraId="16BD26A6" w14:textId="77777777"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b/>
          <w:sz w:val="28"/>
          <w:szCs w:val="28"/>
        </w:rPr>
        <w:t xml:space="preserve">A: </w:t>
      </w:r>
      <w:r>
        <w:rPr>
          <w:rFonts w:ascii="Helvetica" w:hAnsi="Helvetica"/>
          <w:color w:val="333333"/>
          <w:sz w:val="20"/>
          <w:szCs w:val="20"/>
        </w:rPr>
        <w:t>t is never necessary to use include epsilon transitions when we create a NDFSM .</w:t>
      </w:r>
    </w:p>
    <w:p w14:paraId="71806992" w14:textId="77777777"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 xml:space="preserve">In fact we can easily prove that given a NDFSM that includes epsilon transitions, </w:t>
      </w:r>
      <w:proofErr w:type="spellStart"/>
      <w:r>
        <w:rPr>
          <w:rFonts w:ascii="Helvetica" w:hAnsi="Helvetica"/>
          <w:color w:val="333333"/>
          <w:sz w:val="20"/>
          <w:szCs w:val="20"/>
        </w:rPr>
        <w:t>w</w:t>
      </w:r>
      <w:proofErr w:type="spellEnd"/>
      <w:r>
        <w:rPr>
          <w:rFonts w:ascii="Helvetica" w:hAnsi="Helvetica"/>
          <w:color w:val="333333"/>
          <w:sz w:val="20"/>
          <w:szCs w:val="20"/>
        </w:rPr>
        <w:t xml:space="preserve"> can make an equivalent </w:t>
      </w:r>
      <w:proofErr w:type="spellStart"/>
      <w:r>
        <w:rPr>
          <w:rFonts w:ascii="Helvetica" w:hAnsi="Helvetica"/>
          <w:color w:val="333333"/>
          <w:sz w:val="20"/>
          <w:szCs w:val="20"/>
        </w:rPr>
        <w:t>NDtFSA</w:t>
      </w:r>
      <w:proofErr w:type="spellEnd"/>
      <w:r>
        <w:rPr>
          <w:rFonts w:ascii="Helvetica" w:hAnsi="Helvetica"/>
          <w:color w:val="333333"/>
          <w:sz w:val="20"/>
          <w:szCs w:val="20"/>
        </w:rPr>
        <w:t xml:space="preserve"> that does not include any epsilon transitions. </w:t>
      </w:r>
    </w:p>
    <w:p w14:paraId="665EF9E0" w14:textId="77777777"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lastRenderedPageBreak/>
        <w:t> </w:t>
      </w:r>
    </w:p>
    <w:p w14:paraId="64A4FFAF" w14:textId="77777777"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>So epsilon transitions are simply a matter of convenience, as is non-determinism itself.  Use them when they make it easier to create a machine that accepts a particular language. </w:t>
      </w:r>
    </w:p>
    <w:p w14:paraId="28F1B956" w14:textId="77777777"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</w:p>
    <w:p w14:paraId="5C5FED22" w14:textId="77777777" w:rsidR="00E14A80" w:rsidRDefault="00B17E04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 w:rsidRPr="00B17E04">
        <w:rPr>
          <w:rFonts w:ascii="Helvetica" w:hAnsi="Helvetica"/>
          <w:b/>
          <w:color w:val="FF0000"/>
          <w:sz w:val="30"/>
          <w:szCs w:val="20"/>
        </w:rPr>
        <w:t xml:space="preserve">This question is about problem 1. </w:t>
      </w:r>
      <w:r>
        <w:rPr>
          <w:rFonts w:ascii="Helvetica" w:hAnsi="Helvetica"/>
          <w:color w:val="333333"/>
          <w:sz w:val="20"/>
          <w:szCs w:val="20"/>
        </w:rPr>
        <w:t xml:space="preserve"> </w:t>
      </w:r>
      <w:r>
        <w:rPr>
          <w:rFonts w:ascii="Helvetica" w:hAnsi="Helvetica"/>
          <w:color w:val="333333"/>
          <w:sz w:val="20"/>
          <w:szCs w:val="20"/>
        </w:rPr>
        <w:br/>
        <w:t>There has been some renumbering since this question was asked.</w:t>
      </w:r>
      <w:r>
        <w:rPr>
          <w:rFonts w:ascii="Helvetica" w:hAnsi="Helvetica"/>
          <w:color w:val="333333"/>
          <w:sz w:val="20"/>
          <w:szCs w:val="20"/>
        </w:rPr>
        <w:br/>
      </w:r>
    </w:p>
    <w:p w14:paraId="671929D6" w14:textId="77777777" w:rsidR="00F03E61" w:rsidRPr="00F03E61" w:rsidRDefault="00E14A80" w:rsidP="00F03E61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794C2DA7" wp14:editId="7A8052E8">
            <wp:extent cx="6276975" cy="2626807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93645" cy="263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6D394" w14:textId="77777777" w:rsidR="00F03E61" w:rsidRDefault="00F03E61" w:rsidP="00F03E61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30"/>
          <w:szCs w:val="30"/>
        </w:rPr>
      </w:pPr>
      <w:r>
        <w:rPr>
          <w:rFonts w:ascii="Helvetica" w:hAnsi="Helvetica"/>
          <w:b w:val="0"/>
          <w:bCs w:val="0"/>
          <w:color w:val="000000"/>
          <w:sz w:val="30"/>
          <w:szCs w:val="30"/>
        </w:rPr>
        <w:t xml:space="preserve">HW15 </w:t>
      </w:r>
      <w:r w:rsidR="00B17E04">
        <w:rPr>
          <w:rFonts w:ascii="Helvetica" w:hAnsi="Helvetica"/>
          <w:b w:val="0"/>
          <w:bCs w:val="0"/>
          <w:color w:val="000000"/>
          <w:sz w:val="30"/>
          <w:szCs w:val="30"/>
        </w:rPr>
        <w:t>2</w:t>
      </w:r>
      <w:r>
        <w:rPr>
          <w:rFonts w:ascii="Helvetica" w:hAnsi="Helvetica"/>
          <w:b w:val="0"/>
          <w:bCs w:val="0"/>
          <w:color w:val="000000"/>
          <w:sz w:val="30"/>
          <w:szCs w:val="30"/>
        </w:rPr>
        <w:t>a) input form?</w:t>
      </w:r>
    </w:p>
    <w:p w14:paraId="42CFB0A1" w14:textId="77777777"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>So is the input of M' something of the form [</w:t>
      </w:r>
      <w:proofErr w:type="spellStart"/>
      <w:r>
        <w:rPr>
          <w:rFonts w:ascii="Helvetica" w:hAnsi="Helvetica"/>
          <w:color w:val="333333"/>
          <w:sz w:val="20"/>
          <w:szCs w:val="20"/>
        </w:rPr>
        <w:t>x,y</w:t>
      </w:r>
      <w:proofErr w:type="spellEnd"/>
      <w:r>
        <w:rPr>
          <w:rFonts w:ascii="Helvetica" w:hAnsi="Helvetica"/>
          <w:color w:val="333333"/>
          <w:sz w:val="20"/>
          <w:szCs w:val="20"/>
        </w:rPr>
        <w:t>] where x would be the input for M and y is what we'd check with the output of M.</w:t>
      </w:r>
    </w:p>
    <w:p w14:paraId="34B7DE7D" w14:textId="77777777"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Style w:val="Strong"/>
          <w:rFonts w:ascii="Helvetica" w:hAnsi="Helvetica"/>
          <w:color w:val="333333"/>
          <w:sz w:val="20"/>
          <w:szCs w:val="20"/>
        </w:rPr>
        <w:t>OR</w:t>
      </w:r>
    </w:p>
    <w:p w14:paraId="0CDF3EA0" w14:textId="77777777"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 xml:space="preserve">Is the input of M' supposed to be the whole graph, </w:t>
      </w:r>
      <w:proofErr w:type="spellStart"/>
      <w:r>
        <w:rPr>
          <w:rFonts w:ascii="Helvetica" w:hAnsi="Helvetica"/>
          <w:color w:val="333333"/>
          <w:sz w:val="20"/>
          <w:szCs w:val="20"/>
        </w:rPr>
        <w:t>ie</w:t>
      </w:r>
      <w:proofErr w:type="spellEnd"/>
      <w:r>
        <w:rPr>
          <w:rFonts w:ascii="Helvetica" w:hAnsi="Helvetica"/>
          <w:color w:val="333333"/>
          <w:sz w:val="20"/>
          <w:szCs w:val="20"/>
        </w:rPr>
        <w:t>,  the input of the form [x1,y1], [x2,y2]...?</w:t>
      </w:r>
    </w:p>
    <w:p w14:paraId="6B72321A" w14:textId="77777777"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>I wasn't really sure from the question since it seems that M' decides the </w:t>
      </w:r>
      <w:r>
        <w:rPr>
          <w:rStyle w:val="Strong"/>
          <w:rFonts w:ascii="Helvetica" w:hAnsi="Helvetica"/>
          <w:color w:val="333333"/>
          <w:sz w:val="20"/>
          <w:szCs w:val="20"/>
        </w:rPr>
        <w:t>graph</w:t>
      </w:r>
      <w:r>
        <w:rPr>
          <w:rStyle w:val="apple-converted-space"/>
          <w:rFonts w:ascii="Helvetica" w:hAnsi="Helvetica"/>
          <w:color w:val="333333"/>
          <w:sz w:val="20"/>
          <w:szCs w:val="20"/>
        </w:rPr>
        <w:t> </w:t>
      </w:r>
      <w:r>
        <w:rPr>
          <w:rFonts w:ascii="Helvetica" w:hAnsi="Helvetica"/>
          <w:color w:val="333333"/>
          <w:sz w:val="20"/>
          <w:szCs w:val="20"/>
        </w:rPr>
        <w:t>of the function, which I thought meant the whole language L's input and output would be the input for M</w:t>
      </w:r>
    </w:p>
    <w:p w14:paraId="16F8EF35" w14:textId="77777777"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</w:p>
    <w:p w14:paraId="66FD7D1F" w14:textId="77777777"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 w:rsidRPr="00F03E61">
        <w:rPr>
          <w:rFonts w:ascii="Helvetica" w:hAnsi="Helvetica"/>
          <w:b/>
          <w:color w:val="333333"/>
          <w:sz w:val="34"/>
          <w:szCs w:val="20"/>
        </w:rPr>
        <w:t>Answer:</w:t>
      </w:r>
      <w:r>
        <w:rPr>
          <w:rFonts w:ascii="Helvetica" w:hAnsi="Helvetica"/>
          <w:color w:val="333333"/>
          <w:sz w:val="20"/>
          <w:szCs w:val="20"/>
        </w:rPr>
        <w:t xml:space="preserve"> </w:t>
      </w:r>
      <w:r>
        <w:rPr>
          <w:rFonts w:ascii="Helvetica" w:hAnsi="Helvetica"/>
          <w:color w:val="333333"/>
          <w:sz w:val="20"/>
          <w:szCs w:val="20"/>
          <w:shd w:val="clear" w:color="auto" w:fill="FFFFFF"/>
        </w:rPr>
        <w:t>It is the former, a single pair.  It can't be the entire graph, since that is infinite.</w:t>
      </w:r>
    </w:p>
    <w:p w14:paraId="25B6094C" w14:textId="77777777" w:rsidR="00F03E61" w:rsidRDefault="00F03E61" w:rsidP="00E14A80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30"/>
          <w:szCs w:val="30"/>
        </w:rPr>
      </w:pPr>
    </w:p>
    <w:p w14:paraId="538F65D3" w14:textId="77777777" w:rsidR="00E14A80" w:rsidRDefault="00E14A80" w:rsidP="00E14A80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30"/>
          <w:szCs w:val="30"/>
        </w:rPr>
      </w:pPr>
      <w:r>
        <w:rPr>
          <w:rFonts w:ascii="Helvetica" w:hAnsi="Helvetica"/>
          <w:b w:val="0"/>
          <w:bCs w:val="0"/>
          <w:color w:val="000000"/>
          <w:sz w:val="30"/>
          <w:szCs w:val="30"/>
        </w:rPr>
        <w:t xml:space="preserve">Hint for HW15 (Problem </w:t>
      </w:r>
      <w:r w:rsidR="00B17E04">
        <w:rPr>
          <w:rFonts w:ascii="Helvetica" w:hAnsi="Helvetica"/>
          <w:b w:val="0"/>
          <w:bCs w:val="0"/>
          <w:color w:val="000000"/>
          <w:sz w:val="30"/>
          <w:szCs w:val="30"/>
        </w:rPr>
        <w:t>2</w:t>
      </w:r>
      <w:r>
        <w:rPr>
          <w:rFonts w:ascii="Helvetica" w:hAnsi="Helvetica"/>
          <w:b w:val="0"/>
          <w:bCs w:val="0"/>
          <w:color w:val="000000"/>
          <w:sz w:val="30"/>
          <w:szCs w:val="30"/>
        </w:rPr>
        <w:t>c)</w:t>
      </w:r>
    </w:p>
    <w:p w14:paraId="3F4238DA" w14:textId="77777777"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>You might find the concept of "dovetailing" helpful for this problem.  If you have not seen that technique before, this reference will probably help:</w:t>
      </w:r>
    </w:p>
    <w:p w14:paraId="6A8BDDEE" w14:textId="77777777"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> </w:t>
      </w:r>
    </w:p>
    <w:p w14:paraId="12CDF264" w14:textId="77777777" w:rsidR="00E14A80" w:rsidRDefault="00C03B34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hyperlink r:id="rId7" w:tgtFrame="_blank" w:history="1">
        <w:r w:rsidR="00E14A80">
          <w:rPr>
            <w:rStyle w:val="Hyperlink"/>
            <w:rFonts w:ascii="Helvetica" w:hAnsi="Helvetica"/>
            <w:color w:val="3C7CC0"/>
            <w:sz w:val="20"/>
            <w:szCs w:val="20"/>
          </w:rPr>
          <w:t>http://lambda-the-ultimate.org/node/322</w:t>
        </w:r>
      </w:hyperlink>
      <w:r w:rsidR="00E14A80">
        <w:rPr>
          <w:rFonts w:ascii="Helvetica" w:hAnsi="Helvetica"/>
          <w:color w:val="333333"/>
          <w:sz w:val="20"/>
          <w:szCs w:val="20"/>
        </w:rPr>
        <w:t> </w:t>
      </w:r>
    </w:p>
    <w:p w14:paraId="01D8B4A2" w14:textId="77777777" w:rsidR="00A20C08" w:rsidRDefault="00A20C08" w:rsidP="00E14A80">
      <w:pPr>
        <w:pStyle w:val="ListParagraph"/>
        <w:tabs>
          <w:tab w:val="left" w:pos="360"/>
          <w:tab w:val="left" w:pos="1620"/>
        </w:tabs>
        <w:ind w:left="0"/>
        <w:rPr>
          <w:rFonts w:ascii="Times New Roman" w:hAnsi="Times New Roman" w:cs="Times New Roman"/>
        </w:rPr>
      </w:pPr>
    </w:p>
    <w:p w14:paraId="71965735" w14:textId="77777777" w:rsidR="00E14A80" w:rsidRDefault="00E14A80" w:rsidP="00E14A80">
      <w:pPr>
        <w:pStyle w:val="ListParagraph"/>
        <w:tabs>
          <w:tab w:val="left" w:pos="360"/>
          <w:tab w:val="left" w:pos="1620"/>
        </w:tabs>
        <w:ind w:left="0"/>
        <w:rPr>
          <w:rFonts w:ascii="Times New Roman" w:hAnsi="Times New Roman" w:cs="Times New Roman"/>
        </w:rPr>
      </w:pPr>
    </w:p>
    <w:p w14:paraId="2F9C7A7A" w14:textId="77777777" w:rsidR="00F03E61" w:rsidRDefault="00F03E61" w:rsidP="00F03E61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30"/>
          <w:szCs w:val="30"/>
        </w:rPr>
      </w:pPr>
      <w:r>
        <w:rPr>
          <w:rFonts w:ascii="Helvetica" w:hAnsi="Helvetica"/>
          <w:b w:val="0"/>
          <w:bCs w:val="0"/>
          <w:color w:val="000000"/>
          <w:sz w:val="30"/>
          <w:szCs w:val="30"/>
        </w:rPr>
        <w:t>HW15 #</w:t>
      </w:r>
      <w:r w:rsidR="00B17E04">
        <w:rPr>
          <w:rFonts w:ascii="Helvetica" w:hAnsi="Helvetica"/>
          <w:b w:val="0"/>
          <w:bCs w:val="0"/>
          <w:color w:val="000000"/>
          <w:sz w:val="30"/>
          <w:szCs w:val="30"/>
        </w:rPr>
        <w:t>6</w:t>
      </w:r>
      <w:r>
        <w:rPr>
          <w:rFonts w:ascii="Helvetica" w:hAnsi="Helvetica"/>
          <w:b w:val="0"/>
          <w:bCs w:val="0"/>
          <w:color w:val="000000"/>
          <w:sz w:val="30"/>
          <w:szCs w:val="30"/>
        </w:rPr>
        <w:t xml:space="preserve"> and #</w:t>
      </w:r>
      <w:r w:rsidR="00B17E04">
        <w:rPr>
          <w:rFonts w:ascii="Helvetica" w:hAnsi="Helvetica"/>
          <w:b w:val="0"/>
          <w:bCs w:val="0"/>
          <w:color w:val="000000"/>
          <w:sz w:val="30"/>
          <w:szCs w:val="30"/>
        </w:rPr>
        <w:t>7</w:t>
      </w:r>
      <w:r>
        <w:rPr>
          <w:rFonts w:ascii="Helvetica" w:hAnsi="Helvetica"/>
          <w:b w:val="0"/>
          <w:bCs w:val="0"/>
          <w:color w:val="000000"/>
          <w:sz w:val="30"/>
          <w:szCs w:val="30"/>
        </w:rPr>
        <w:t xml:space="preserve"> Approach?</w:t>
      </w:r>
    </w:p>
    <w:p w14:paraId="21136C38" w14:textId="77777777"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lastRenderedPageBreak/>
        <w:t xml:space="preserve">What is the expected format for these two problems? Do we need to actually create a decision procedure that decides whether the description of the language satisfies the given constraints? Or are we doing something </w:t>
      </w:r>
      <w:proofErr w:type="gramStart"/>
      <w:r>
        <w:rPr>
          <w:rFonts w:ascii="Helvetica" w:hAnsi="Helvetica"/>
          <w:color w:val="333333"/>
          <w:sz w:val="20"/>
          <w:szCs w:val="20"/>
        </w:rPr>
        <w:t>more vague</w:t>
      </w:r>
      <w:proofErr w:type="gramEnd"/>
      <w:r>
        <w:rPr>
          <w:rFonts w:ascii="Helvetica" w:hAnsi="Helvetica"/>
          <w:color w:val="333333"/>
          <w:sz w:val="20"/>
          <w:szCs w:val="20"/>
        </w:rPr>
        <w:t>, like some sort of proof that shows that the language is in D without actually defining a decision procedure? In either case, how do we go about doing this? </w:t>
      </w:r>
    </w:p>
    <w:p w14:paraId="012B6847" w14:textId="77777777" w:rsidR="00E14A80" w:rsidRDefault="00F03E61" w:rsidP="00E14A80">
      <w:pPr>
        <w:pStyle w:val="ListParagraph"/>
        <w:tabs>
          <w:tab w:val="left" w:pos="360"/>
          <w:tab w:val="left" w:pos="1620"/>
        </w:tabs>
        <w:ind w:left="0"/>
        <w:rPr>
          <w:rFonts w:ascii="Times New Roman" w:hAnsi="Times New Roman" w:cs="Times New Roman"/>
        </w:rPr>
      </w:pPr>
      <w:r w:rsidRPr="00F03E61">
        <w:rPr>
          <w:rFonts w:ascii="Helvetica" w:hAnsi="Helvetica"/>
          <w:b/>
          <w:color w:val="333333"/>
          <w:sz w:val="34"/>
          <w:szCs w:val="20"/>
        </w:rPr>
        <w:t>Answer:</w:t>
      </w:r>
      <w:r>
        <w:rPr>
          <w:rFonts w:ascii="Helvetica" w:hAnsi="Helvetica"/>
          <w:color w:val="333333"/>
          <w:sz w:val="20"/>
          <w:szCs w:val="20"/>
        </w:rPr>
        <w:t xml:space="preserve"> </w:t>
      </w:r>
      <w:r>
        <w:rPr>
          <w:rFonts w:ascii="Helvetica" w:hAnsi="Helvetica"/>
          <w:color w:val="333333"/>
          <w:sz w:val="20"/>
          <w:szCs w:val="20"/>
          <w:shd w:val="clear" w:color="auto" w:fill="FFFFFF"/>
        </w:rPr>
        <w:t>Your answer should be the decision procedure.</w:t>
      </w:r>
    </w:p>
    <w:sectPr w:rsidR="00E14A80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A32547"/>
    <w:multiLevelType w:val="hybridMultilevel"/>
    <w:tmpl w:val="A32A08C2"/>
    <w:lvl w:ilvl="0" w:tplc="2D881B3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2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2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1"/>
  </w:num>
  <w:num w:numId="5">
    <w:abstractNumId w:val="0"/>
  </w:num>
  <w:num w:numId="6">
    <w:abstractNumId w:val="2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6BB1"/>
    <w:rsid w:val="000038A6"/>
    <w:rsid w:val="0000632F"/>
    <w:rsid w:val="000163D6"/>
    <w:rsid w:val="000302EA"/>
    <w:rsid w:val="00043B32"/>
    <w:rsid w:val="00061531"/>
    <w:rsid w:val="000B6909"/>
    <w:rsid w:val="000D72BE"/>
    <w:rsid w:val="000F2AB1"/>
    <w:rsid w:val="000F60C0"/>
    <w:rsid w:val="00132745"/>
    <w:rsid w:val="00134E54"/>
    <w:rsid w:val="0014134B"/>
    <w:rsid w:val="00155A63"/>
    <w:rsid w:val="001A3A4A"/>
    <w:rsid w:val="001A4410"/>
    <w:rsid w:val="00205B44"/>
    <w:rsid w:val="0020632F"/>
    <w:rsid w:val="00225332"/>
    <w:rsid w:val="00225E21"/>
    <w:rsid w:val="00257B8D"/>
    <w:rsid w:val="002621C7"/>
    <w:rsid w:val="00290B35"/>
    <w:rsid w:val="002C1054"/>
    <w:rsid w:val="003000F8"/>
    <w:rsid w:val="00372828"/>
    <w:rsid w:val="00376750"/>
    <w:rsid w:val="003770A4"/>
    <w:rsid w:val="0038378D"/>
    <w:rsid w:val="003C57D3"/>
    <w:rsid w:val="003E1A38"/>
    <w:rsid w:val="00424709"/>
    <w:rsid w:val="0045021B"/>
    <w:rsid w:val="00450271"/>
    <w:rsid w:val="004537EE"/>
    <w:rsid w:val="0048621E"/>
    <w:rsid w:val="00493498"/>
    <w:rsid w:val="004A111F"/>
    <w:rsid w:val="004A6643"/>
    <w:rsid w:val="004E38EE"/>
    <w:rsid w:val="0050193B"/>
    <w:rsid w:val="00502997"/>
    <w:rsid w:val="00506BB1"/>
    <w:rsid w:val="00550FE6"/>
    <w:rsid w:val="0056059E"/>
    <w:rsid w:val="00565F92"/>
    <w:rsid w:val="00574AE2"/>
    <w:rsid w:val="00584DBB"/>
    <w:rsid w:val="00591963"/>
    <w:rsid w:val="00596FDF"/>
    <w:rsid w:val="005A4BB9"/>
    <w:rsid w:val="005B1195"/>
    <w:rsid w:val="005C1E4C"/>
    <w:rsid w:val="005D29B4"/>
    <w:rsid w:val="00614CB7"/>
    <w:rsid w:val="00624877"/>
    <w:rsid w:val="006637B7"/>
    <w:rsid w:val="00667330"/>
    <w:rsid w:val="0068133D"/>
    <w:rsid w:val="00682AD2"/>
    <w:rsid w:val="00695CD8"/>
    <w:rsid w:val="006B170F"/>
    <w:rsid w:val="006B20E3"/>
    <w:rsid w:val="006D52CA"/>
    <w:rsid w:val="006D6EAF"/>
    <w:rsid w:val="006F2AB0"/>
    <w:rsid w:val="006F594A"/>
    <w:rsid w:val="00701846"/>
    <w:rsid w:val="0072707E"/>
    <w:rsid w:val="0073060E"/>
    <w:rsid w:val="007369CB"/>
    <w:rsid w:val="007543C5"/>
    <w:rsid w:val="00793288"/>
    <w:rsid w:val="0079452B"/>
    <w:rsid w:val="00794E59"/>
    <w:rsid w:val="00796E45"/>
    <w:rsid w:val="007B2B3A"/>
    <w:rsid w:val="007B5179"/>
    <w:rsid w:val="007C039A"/>
    <w:rsid w:val="007C79FE"/>
    <w:rsid w:val="007F1D55"/>
    <w:rsid w:val="007F572F"/>
    <w:rsid w:val="008446B0"/>
    <w:rsid w:val="00845FD2"/>
    <w:rsid w:val="008806D7"/>
    <w:rsid w:val="00885D97"/>
    <w:rsid w:val="008869D9"/>
    <w:rsid w:val="0088768F"/>
    <w:rsid w:val="00897D34"/>
    <w:rsid w:val="008A23D6"/>
    <w:rsid w:val="008B4451"/>
    <w:rsid w:val="008B634D"/>
    <w:rsid w:val="008B7949"/>
    <w:rsid w:val="008C1B37"/>
    <w:rsid w:val="008C4B5B"/>
    <w:rsid w:val="008D3A0C"/>
    <w:rsid w:val="008E12E2"/>
    <w:rsid w:val="008E5379"/>
    <w:rsid w:val="008E5C78"/>
    <w:rsid w:val="008E7EBE"/>
    <w:rsid w:val="0091042F"/>
    <w:rsid w:val="00947467"/>
    <w:rsid w:val="009550DF"/>
    <w:rsid w:val="009A2F57"/>
    <w:rsid w:val="009C0172"/>
    <w:rsid w:val="009C1E06"/>
    <w:rsid w:val="009C2DFE"/>
    <w:rsid w:val="009C6B8A"/>
    <w:rsid w:val="009C71A7"/>
    <w:rsid w:val="009D227A"/>
    <w:rsid w:val="009F6527"/>
    <w:rsid w:val="00A06520"/>
    <w:rsid w:val="00A20C08"/>
    <w:rsid w:val="00A32CDC"/>
    <w:rsid w:val="00A33522"/>
    <w:rsid w:val="00A64CD7"/>
    <w:rsid w:val="00AC41F8"/>
    <w:rsid w:val="00AF77BE"/>
    <w:rsid w:val="00B0379C"/>
    <w:rsid w:val="00B10660"/>
    <w:rsid w:val="00B17E04"/>
    <w:rsid w:val="00B45860"/>
    <w:rsid w:val="00B66971"/>
    <w:rsid w:val="00B85F35"/>
    <w:rsid w:val="00BB2DFB"/>
    <w:rsid w:val="00C03B34"/>
    <w:rsid w:val="00C25BA9"/>
    <w:rsid w:val="00C869ED"/>
    <w:rsid w:val="00CC48BA"/>
    <w:rsid w:val="00D01901"/>
    <w:rsid w:val="00D13BF5"/>
    <w:rsid w:val="00D149F3"/>
    <w:rsid w:val="00D81FDE"/>
    <w:rsid w:val="00D86FE8"/>
    <w:rsid w:val="00DA6611"/>
    <w:rsid w:val="00DB2D18"/>
    <w:rsid w:val="00DB5FF1"/>
    <w:rsid w:val="00DC16FE"/>
    <w:rsid w:val="00DF2D90"/>
    <w:rsid w:val="00DF2F13"/>
    <w:rsid w:val="00E14A80"/>
    <w:rsid w:val="00E24279"/>
    <w:rsid w:val="00E6396A"/>
    <w:rsid w:val="00E86DD2"/>
    <w:rsid w:val="00E90701"/>
    <w:rsid w:val="00ED1531"/>
    <w:rsid w:val="00ED253D"/>
    <w:rsid w:val="00F03E61"/>
    <w:rsid w:val="00F237A2"/>
    <w:rsid w:val="00FA4D37"/>
    <w:rsid w:val="00FA4E01"/>
    <w:rsid w:val="00FA6217"/>
    <w:rsid w:val="00FA631E"/>
    <w:rsid w:val="00FB5391"/>
    <w:rsid w:val="00FD1E4A"/>
    <w:rsid w:val="00FD2742"/>
    <w:rsid w:val="00FD275F"/>
    <w:rsid w:val="00FF308F"/>
    <w:rsid w:val="00FF7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D930A"/>
  <w15:docId w15:val="{7A0BAF35-93D9-404C-80FD-D48BA9B12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14A8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E14A8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E14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14A80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03E61"/>
    <w:rPr>
      <w:b/>
      <w:bCs/>
    </w:rPr>
  </w:style>
  <w:style w:type="character" w:customStyle="1" w:styleId="apple-converted-space">
    <w:name w:val="apple-converted-space"/>
    <w:basedOn w:val="DefaultParagraphFont"/>
    <w:rsid w:val="00F03E61"/>
  </w:style>
  <w:style w:type="character" w:styleId="UnresolvedMention">
    <w:name w:val="Unresolved Mention"/>
    <w:basedOn w:val="DefaultParagraphFont"/>
    <w:uiPriority w:val="99"/>
    <w:semiHidden/>
    <w:unhideWhenUsed/>
    <w:rsid w:val="00E907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8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35853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8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90425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93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90804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05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26172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2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37491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lambda-the-ultimate.org/node/32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web.archive.org/web/20190810153138/http:/lambda-the-ultimate.org/node/322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1791</TotalTime>
  <Pages>3</Pages>
  <Words>685</Words>
  <Characters>3190</Characters>
  <Application>Microsoft Office Word</Application>
  <DocSecurity>0</DocSecurity>
  <Lines>265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anderson</dc:creator>
  <cp:lastModifiedBy>Claude Anderson</cp:lastModifiedBy>
  <cp:revision>50</cp:revision>
  <cp:lastPrinted>2016-02-11T23:06:00Z</cp:lastPrinted>
  <dcterms:created xsi:type="dcterms:W3CDTF">2011-07-23T21:11:00Z</dcterms:created>
  <dcterms:modified xsi:type="dcterms:W3CDTF">2020-05-19T20:02:00Z</dcterms:modified>
</cp:coreProperties>
</file>