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2D0F" w:rsidRPr="0085283E" w:rsidRDefault="0085283E">
      <w:pPr>
        <w:rPr>
          <w:b/>
          <w:sz w:val="28"/>
        </w:rPr>
      </w:pPr>
      <w:r w:rsidRPr="0085283E">
        <w:rPr>
          <w:b/>
          <w:sz w:val="28"/>
        </w:rPr>
        <w:t>Commentary on</w:t>
      </w:r>
      <w:r w:rsidR="00B650A1">
        <w:rPr>
          <w:b/>
          <w:sz w:val="28"/>
        </w:rPr>
        <w:t xml:space="preserve"> the</w:t>
      </w:r>
      <w:r w:rsidRPr="0085283E">
        <w:rPr>
          <w:b/>
          <w:sz w:val="28"/>
        </w:rPr>
        <w:t xml:space="preserve"> DFSM </w:t>
      </w:r>
      <w:r w:rsidRPr="0085283E">
        <w:rPr>
          <w:b/>
          <w:sz w:val="28"/>
        </w:rPr>
        <w:sym w:font="Wingdings" w:char="F0E0"/>
      </w:r>
      <w:r w:rsidRPr="0085283E">
        <w:rPr>
          <w:b/>
          <w:sz w:val="28"/>
        </w:rPr>
        <w:t xml:space="preserve"> regular expression recursive construction.</w:t>
      </w:r>
    </w:p>
    <w:p w:rsidR="0085283E" w:rsidRDefault="0085283E">
      <w:r>
        <w:t xml:space="preserve">This is from the slides for Day 12, starting with slide 12, whose title is </w:t>
      </w:r>
      <w:r w:rsidRPr="00BA1C9E">
        <w:rPr>
          <w:i/>
        </w:rPr>
        <w:t>For Every FSM There is a Corresponding Regular Expression</w:t>
      </w:r>
      <w:r w:rsidR="00BA1C9E" w:rsidRPr="00BA1C9E">
        <w:rPr>
          <w:i/>
        </w:rPr>
        <w:t>.</w:t>
      </w:r>
      <w:r w:rsidR="00BA1C9E">
        <w:t xml:space="preserve"> You should view those slides as you read this.</w:t>
      </w:r>
    </w:p>
    <w:p w:rsidR="0085283E" w:rsidRDefault="0085283E">
      <w:r>
        <w:t>This material is also covered by Jerry Ullman’s video, which is linked form Day 1</w:t>
      </w:r>
      <w:r w:rsidR="00757E2F">
        <w:t>1</w:t>
      </w:r>
      <w:bookmarkStart w:id="0" w:name="_GoBack"/>
      <w:bookmarkEnd w:id="0"/>
      <w:r>
        <w:t xml:space="preserve"> on the schedule page.  THIs part of the discussion begins at </w:t>
      </w:r>
      <w:r w:rsidR="00AB35F8">
        <w:t>20:35 in that video.  Ullman’s notation is slightly different than mine, but I don’t think you will have any problems with the translation.</w:t>
      </w:r>
    </w:p>
    <w:p w:rsidR="00A9201C" w:rsidRDefault="00A9201C">
      <w:r>
        <w:t xml:space="preserve">The </w:t>
      </w:r>
      <w:proofErr w:type="spellStart"/>
      <w:r>
        <w:t>RegExp→NDFSM</w:t>
      </w:r>
      <w:proofErr w:type="spellEnd"/>
      <w:r>
        <w:t xml:space="preserve"> algorithm is very natural to do recursively, because of the inherently recursive nature of regular expressions.  But recursion is not so natural for the other direction.</w:t>
      </w:r>
    </w:p>
    <w:p w:rsidR="00A9201C" w:rsidRDefault="00A9201C">
      <w:r>
        <w:t xml:space="preserve">So we introduce an artificial basis for recursion:  Consider DFSM M = (Q, </w:t>
      </w:r>
      <w:proofErr w:type="gramStart"/>
      <w:r>
        <w:t xml:space="preserve">Σ </w:t>
      </w:r>
      <w:r w:rsidRPr="00A9201C">
        <w:t>,</w:t>
      </w:r>
      <w:proofErr w:type="gramEnd"/>
      <w:r>
        <w:t xml:space="preserve"> δ </w:t>
      </w:r>
      <w:r w:rsidRPr="00A9201C">
        <w:t>, q</w:t>
      </w:r>
      <w:r w:rsidRPr="00A9201C">
        <w:rPr>
          <w:vertAlign w:val="subscript"/>
        </w:rPr>
        <w:t>1</w:t>
      </w:r>
      <w:r w:rsidRPr="00A9201C">
        <w:t xml:space="preserve">, A)  </w:t>
      </w:r>
      <w:r>
        <w:t>We number the states q</w:t>
      </w:r>
      <w:r w:rsidRPr="00A9201C">
        <w:rPr>
          <w:vertAlign w:val="subscript"/>
        </w:rPr>
        <w:t>1</w:t>
      </w:r>
      <w:r>
        <w:t>, q</w:t>
      </w:r>
      <w:r w:rsidRPr="00A9201C">
        <w:rPr>
          <w:vertAlign w:val="subscript"/>
        </w:rPr>
        <w:t>2</w:t>
      </w:r>
      <w:r>
        <w:t>, …, q</w:t>
      </w:r>
      <w:r w:rsidRPr="00A9201C">
        <w:rPr>
          <w:vertAlign w:val="subscript"/>
        </w:rPr>
        <w:t>n</w:t>
      </w:r>
      <w:r>
        <w:t>.  The order is arbitrary (except that q</w:t>
      </w:r>
      <w:r w:rsidRPr="00A9201C">
        <w:rPr>
          <w:vertAlign w:val="subscript"/>
        </w:rPr>
        <w:t>1</w:t>
      </w:r>
      <w:r>
        <w:t xml:space="preserve"> is always the start state). Once we have numbered the states, the numbering is fixed throughout the construction.</w:t>
      </w:r>
    </w:p>
    <w:p w:rsidR="00BA1C9E" w:rsidRPr="00BA1C9E" w:rsidRDefault="00BA1C9E">
      <w:pPr>
        <w:rPr>
          <w:b/>
        </w:rPr>
      </w:pPr>
      <w:r w:rsidRPr="00BA1C9E">
        <w:rPr>
          <w:b/>
        </w:rPr>
        <w:t>Slide 12</w:t>
      </w:r>
    </w:p>
    <w:p w:rsidR="00A9201C" w:rsidRDefault="00A9201C">
      <w:r>
        <w:t xml:space="preserve">A </w:t>
      </w:r>
      <w:r w:rsidRPr="00BA1C9E">
        <w:rPr>
          <w:i/>
        </w:rPr>
        <w:t>k-path</w:t>
      </w:r>
      <w:r>
        <w:t xml:space="preserve"> (Ullman’s terminology) from q</w:t>
      </w:r>
      <w:r w:rsidRPr="00BA1C9E">
        <w:rPr>
          <w:vertAlign w:val="subscript"/>
        </w:rPr>
        <w:t>i</w:t>
      </w:r>
      <w:r>
        <w:t xml:space="preserve"> to </w:t>
      </w:r>
      <w:proofErr w:type="spellStart"/>
      <w:r>
        <w:t>q</w:t>
      </w:r>
      <w:r w:rsidRPr="00BA1C9E">
        <w:rPr>
          <w:vertAlign w:val="subscript"/>
        </w:rPr>
        <w:t>j</w:t>
      </w:r>
      <w:proofErr w:type="spellEnd"/>
      <w:r>
        <w:t xml:space="preserve"> in M is a path where none of the intermediate states </w:t>
      </w:r>
      <w:r w:rsidR="00BA1C9E">
        <w:t>in the path are numbered higher than k.  It is okay if q</w:t>
      </w:r>
      <w:r w:rsidR="00BA1C9E" w:rsidRPr="00BA1C9E">
        <w:rPr>
          <w:vertAlign w:val="subscript"/>
        </w:rPr>
        <w:t>i</w:t>
      </w:r>
      <w:r w:rsidR="00BA1C9E">
        <w:t xml:space="preserve"> and/or </w:t>
      </w:r>
      <w:proofErr w:type="spellStart"/>
      <w:r w:rsidR="00BA1C9E">
        <w:t>q</w:t>
      </w:r>
      <w:r w:rsidR="00BA1C9E" w:rsidRPr="00BA1C9E">
        <w:rPr>
          <w:vertAlign w:val="subscript"/>
        </w:rPr>
        <w:t>j</w:t>
      </w:r>
      <w:proofErr w:type="spellEnd"/>
      <w:r w:rsidR="00BA1C9E">
        <w:t xml:space="preserve"> have numbers that are higher than k.  Of course the labels of the transitions along such </w:t>
      </w:r>
      <w:proofErr w:type="gramStart"/>
      <w:r w:rsidR="00BA1C9E">
        <w:t>a  path</w:t>
      </w:r>
      <w:proofErr w:type="gramEnd"/>
      <w:r w:rsidR="00BA1C9E">
        <w:t xml:space="preserve"> is a string in Σ*.  </w:t>
      </w:r>
    </w:p>
    <w:p w:rsidR="00BA1C9E" w:rsidRDefault="00BA1C9E">
      <w:proofErr w:type="spellStart"/>
      <w:r>
        <w:t>R</w:t>
      </w:r>
      <w:r w:rsidRPr="00BA1C9E">
        <w:rPr>
          <w:vertAlign w:val="subscript"/>
        </w:rPr>
        <w:t>ijk</w:t>
      </w:r>
      <w:proofErr w:type="spellEnd"/>
      <w:r>
        <w:t xml:space="preserve"> is a set of strings from Σ*.  We will show by induction on k that every </w:t>
      </w:r>
      <w:proofErr w:type="spellStart"/>
      <w:r>
        <w:t>R</w:t>
      </w:r>
      <w:r w:rsidRPr="00BA1C9E">
        <w:rPr>
          <w:vertAlign w:val="subscript"/>
        </w:rPr>
        <w:t>ijk</w:t>
      </w:r>
      <w:proofErr w:type="spellEnd"/>
      <w:r>
        <w:t xml:space="preserve"> is a regular language, whose regular expression we will call </w:t>
      </w:r>
      <w:proofErr w:type="spellStart"/>
      <w:r>
        <w:t>r</w:t>
      </w:r>
      <w:r w:rsidRPr="00BA1C9E">
        <w:rPr>
          <w:vertAlign w:val="subscript"/>
        </w:rPr>
        <w:t>ijk</w:t>
      </w:r>
      <w:proofErr w:type="spellEnd"/>
      <w:r>
        <w:t>.</w:t>
      </w:r>
    </w:p>
    <w:p w:rsidR="00BA1C9E" w:rsidRDefault="00BA1C9E" w:rsidP="00BA1C9E">
      <w:pPr>
        <w:rPr>
          <w:b/>
        </w:rPr>
      </w:pPr>
      <w:r w:rsidRPr="00BA1C9E">
        <w:rPr>
          <w:b/>
        </w:rPr>
        <w:t>Slide 1</w:t>
      </w:r>
      <w:r>
        <w:rPr>
          <w:b/>
        </w:rPr>
        <w:t>3: Example</w:t>
      </w:r>
      <w:r w:rsidR="006F318A">
        <w:rPr>
          <w:b/>
        </w:rPr>
        <w:t>.  If you take the time understand this well before going on, the rest will be much easier for you.</w:t>
      </w:r>
    </w:p>
    <w:p w:rsidR="00BA1C9E" w:rsidRPr="00BA1C9E" w:rsidRDefault="004C74DA" w:rsidP="00BA1C9E">
      <w:pPr>
        <w:rPr>
          <w:b/>
        </w:rPr>
      </w:pPr>
      <w:r>
        <w:rPr>
          <w:b/>
        </w:rPr>
        <w:t>Call this DFSM M.</w:t>
      </w:r>
      <w:r w:rsidR="00BA1C9E" w:rsidRPr="00BA1C9E">
        <w:rPr>
          <w:b/>
          <w:noProof/>
        </w:rPr>
        <w:drawing>
          <wp:inline distT="0" distB="0" distL="0" distR="0" wp14:anchorId="76A4D8F3" wp14:editId="5510564A">
            <wp:extent cx="2106778" cy="1082027"/>
            <wp:effectExtent l="0" t="0" r="8255" b="4445"/>
            <wp:docPr id="27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3" name="Picture 1"/>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0443" cy="1124997"/>
                    </a:xfrm>
                    <a:prstGeom prst="rect">
                      <a:avLst/>
                    </a:prstGeom>
                    <a:noFill/>
                    <a:ln>
                      <a:noFill/>
                    </a:ln>
                    <a:extLst/>
                  </pic:spPr>
                </pic:pic>
              </a:graphicData>
            </a:graphic>
          </wp:inline>
        </w:drawing>
      </w:r>
    </w:p>
    <w:p w:rsidR="00BA1C9E" w:rsidRDefault="00BA1C9E" w:rsidP="007276A4">
      <w:pPr>
        <w:spacing w:after="0"/>
        <w:rPr>
          <w:vertAlign w:val="subscript"/>
        </w:rPr>
      </w:pPr>
      <w:r w:rsidRPr="00BA1C9E">
        <w:t>R</w:t>
      </w:r>
      <w:r w:rsidRPr="00BA1C9E">
        <w:rPr>
          <w:vertAlign w:val="subscript"/>
        </w:rPr>
        <w:t>110</w:t>
      </w:r>
    </w:p>
    <w:p w:rsidR="00BA1C9E" w:rsidRPr="00BA1C9E" w:rsidRDefault="00BA1C9E" w:rsidP="00BA1C9E">
      <w:r>
        <w:t xml:space="preserve">This is the set of all strings that take us from state 1 to state 1 without passing through any states numbered higher than 0.  Since all states are numbered higher than 0, this means not passing through any states.  The only string that does this is </w:t>
      </w:r>
      <w:r w:rsidR="0067216A">
        <w:t>ϵ, so</w:t>
      </w:r>
      <w:r w:rsidR="0067216A" w:rsidRPr="0067216A">
        <w:t xml:space="preserve"> </w:t>
      </w:r>
      <w:r w:rsidR="0067216A" w:rsidRPr="00BA1C9E">
        <w:t>R</w:t>
      </w:r>
      <w:r w:rsidR="0067216A" w:rsidRPr="00BA1C9E">
        <w:rPr>
          <w:vertAlign w:val="subscript"/>
        </w:rPr>
        <w:t>110</w:t>
      </w:r>
      <w:r w:rsidR="0067216A">
        <w:t xml:space="preserve"> is {ϵ}, and thus r</w:t>
      </w:r>
      <w:r w:rsidR="0067216A" w:rsidRPr="00BA1C9E">
        <w:rPr>
          <w:vertAlign w:val="subscript"/>
        </w:rPr>
        <w:t>110</w:t>
      </w:r>
      <w:r w:rsidR="0067216A">
        <w:rPr>
          <w:vertAlign w:val="subscript"/>
        </w:rPr>
        <w:t xml:space="preserve"> </w:t>
      </w:r>
      <w:r w:rsidR="0067216A">
        <w:t>is ϵ.</w:t>
      </w:r>
    </w:p>
    <w:p w:rsidR="0067216A" w:rsidRDefault="0067216A" w:rsidP="007276A4">
      <w:pPr>
        <w:spacing w:after="0"/>
        <w:rPr>
          <w:vertAlign w:val="subscript"/>
        </w:rPr>
      </w:pPr>
      <w:r w:rsidRPr="00BA1C9E">
        <w:t>R</w:t>
      </w:r>
      <w:r w:rsidRPr="00BA1C9E">
        <w:rPr>
          <w:vertAlign w:val="subscript"/>
        </w:rPr>
        <w:t>1</w:t>
      </w:r>
      <w:r>
        <w:rPr>
          <w:vertAlign w:val="subscript"/>
        </w:rPr>
        <w:t>20</w:t>
      </w:r>
    </w:p>
    <w:p w:rsidR="00BA1C9E" w:rsidRPr="00BA1C9E" w:rsidRDefault="0067216A" w:rsidP="00BA1C9E">
      <w:r>
        <w:t>This is the set of all strings that take us from state 1 to state 2 without passing through any states. The only string that does this is a, so</w:t>
      </w:r>
      <w:r w:rsidRPr="0067216A">
        <w:t xml:space="preserve"> </w:t>
      </w:r>
      <w:r w:rsidRPr="00BA1C9E">
        <w:t>R</w:t>
      </w:r>
      <w:r w:rsidRPr="00BA1C9E">
        <w:rPr>
          <w:vertAlign w:val="subscript"/>
        </w:rPr>
        <w:t>1</w:t>
      </w:r>
      <w:r w:rsidR="006F318A">
        <w:rPr>
          <w:vertAlign w:val="subscript"/>
        </w:rPr>
        <w:t>2</w:t>
      </w:r>
      <w:r w:rsidRPr="00BA1C9E">
        <w:rPr>
          <w:vertAlign w:val="subscript"/>
        </w:rPr>
        <w:t>0</w:t>
      </w:r>
      <w:r>
        <w:t xml:space="preserve"> is {a}, and thus r</w:t>
      </w:r>
      <w:r w:rsidRPr="00BA1C9E">
        <w:rPr>
          <w:vertAlign w:val="subscript"/>
        </w:rPr>
        <w:t>1</w:t>
      </w:r>
      <w:r>
        <w:rPr>
          <w:vertAlign w:val="subscript"/>
        </w:rPr>
        <w:t>2</w:t>
      </w:r>
      <w:r w:rsidRPr="00BA1C9E">
        <w:rPr>
          <w:vertAlign w:val="subscript"/>
        </w:rPr>
        <w:t>0</w:t>
      </w:r>
      <w:r>
        <w:rPr>
          <w:vertAlign w:val="subscript"/>
        </w:rPr>
        <w:t xml:space="preserve"> </w:t>
      </w:r>
      <w:r>
        <w:t>is a.</w:t>
      </w:r>
    </w:p>
    <w:p w:rsidR="006F318A" w:rsidRDefault="006F318A" w:rsidP="007276A4">
      <w:pPr>
        <w:spacing w:after="0"/>
        <w:rPr>
          <w:vertAlign w:val="subscript"/>
        </w:rPr>
      </w:pPr>
      <w:r w:rsidRPr="00BA1C9E">
        <w:t>R</w:t>
      </w:r>
      <w:r>
        <w:rPr>
          <w:vertAlign w:val="subscript"/>
        </w:rPr>
        <w:t>330</w:t>
      </w:r>
    </w:p>
    <w:p w:rsidR="006F318A" w:rsidRPr="00BA1C9E" w:rsidRDefault="006F318A" w:rsidP="006F318A">
      <w:r>
        <w:t xml:space="preserve">This is the set of all strings that take us from state 3 to state 3 without passing through any states. The only strings that do this are ϵ and </w:t>
      </w:r>
      <w:r w:rsidR="00A8144B">
        <w:t>b</w:t>
      </w:r>
      <w:r>
        <w:t>, so</w:t>
      </w:r>
      <w:r w:rsidRPr="0067216A">
        <w:t xml:space="preserve"> </w:t>
      </w:r>
      <w:r w:rsidRPr="00BA1C9E">
        <w:t>R</w:t>
      </w:r>
      <w:r>
        <w:rPr>
          <w:vertAlign w:val="subscript"/>
        </w:rPr>
        <w:t>33</w:t>
      </w:r>
      <w:r w:rsidRPr="00BA1C9E">
        <w:rPr>
          <w:vertAlign w:val="subscript"/>
        </w:rPr>
        <w:t>0</w:t>
      </w:r>
      <w:r>
        <w:t xml:space="preserve"> is {ϵ</w:t>
      </w:r>
      <w:proofErr w:type="gramStart"/>
      <w:r>
        <w:t>,</w:t>
      </w:r>
      <w:r w:rsidR="00A8144B">
        <w:t>b</w:t>
      </w:r>
      <w:proofErr w:type="gramEnd"/>
      <w:r>
        <w:t>}, and thus r</w:t>
      </w:r>
      <w:r>
        <w:rPr>
          <w:vertAlign w:val="subscript"/>
        </w:rPr>
        <w:t>33</w:t>
      </w:r>
      <w:r w:rsidRPr="00BA1C9E">
        <w:rPr>
          <w:vertAlign w:val="subscript"/>
        </w:rPr>
        <w:t>0</w:t>
      </w:r>
      <w:r>
        <w:rPr>
          <w:vertAlign w:val="subscript"/>
        </w:rPr>
        <w:t xml:space="preserve"> </w:t>
      </w:r>
      <w:r>
        <w:t xml:space="preserve">is ϵ </w:t>
      </w:r>
      <w:r>
        <w:rPr>
          <w:rFonts w:ascii="Cambria Math" w:hAnsi="Cambria Math" w:cs="Cambria Math"/>
        </w:rPr>
        <w:t>∪</w:t>
      </w:r>
      <w:r>
        <w:t xml:space="preserve"> </w:t>
      </w:r>
      <w:r w:rsidR="00A8144B">
        <w:t>b</w:t>
      </w:r>
      <w:r>
        <w:t>.</w:t>
      </w:r>
    </w:p>
    <w:p w:rsidR="006F318A" w:rsidRPr="00BA1C9E" w:rsidRDefault="004C74DA" w:rsidP="007276A4">
      <w:pPr>
        <w:spacing w:after="0"/>
      </w:pPr>
      <w:r>
        <w:t>r</w:t>
      </w:r>
      <w:r w:rsidR="006F318A" w:rsidRPr="00BA1C9E">
        <w:rPr>
          <w:vertAlign w:val="subscript"/>
        </w:rPr>
        <w:t>11</w:t>
      </w:r>
      <w:r w:rsidR="006F318A">
        <w:rPr>
          <w:vertAlign w:val="subscript"/>
        </w:rPr>
        <w:t>1</w:t>
      </w:r>
    </w:p>
    <w:p w:rsidR="006F318A" w:rsidRPr="00BA1C9E" w:rsidRDefault="007276A4" w:rsidP="006F318A">
      <w:r>
        <w:t>Since there are no transitions from 1 to 1, the ability to pass through 1 does not add anything.  So</w:t>
      </w:r>
      <w:r w:rsidRPr="007276A4">
        <w:t xml:space="preserve"> </w:t>
      </w:r>
      <w:r>
        <w:t>r</w:t>
      </w:r>
      <w:r w:rsidRPr="00BA1C9E">
        <w:rPr>
          <w:vertAlign w:val="subscript"/>
        </w:rPr>
        <w:t>11</w:t>
      </w:r>
      <w:r>
        <w:rPr>
          <w:vertAlign w:val="subscript"/>
        </w:rPr>
        <w:t>1</w:t>
      </w:r>
      <w:r>
        <w:t xml:space="preserve"> is the same as </w:t>
      </w:r>
      <w:proofErr w:type="gramStart"/>
      <w:r>
        <w:t>r</w:t>
      </w:r>
      <w:r w:rsidRPr="00BA1C9E">
        <w:rPr>
          <w:vertAlign w:val="subscript"/>
        </w:rPr>
        <w:t>110</w:t>
      </w:r>
      <w:r w:rsidRPr="007276A4">
        <w:t xml:space="preserve"> .</w:t>
      </w:r>
      <w:proofErr w:type="gramEnd"/>
    </w:p>
    <w:p w:rsidR="00BA1C9E" w:rsidRDefault="004C74DA" w:rsidP="007276A4">
      <w:pPr>
        <w:spacing w:after="0"/>
        <w:rPr>
          <w:vertAlign w:val="subscript"/>
        </w:rPr>
      </w:pPr>
      <w:r>
        <w:t>r</w:t>
      </w:r>
      <w:r w:rsidR="007276A4">
        <w:rPr>
          <w:vertAlign w:val="subscript"/>
        </w:rPr>
        <w:t>221</w:t>
      </w:r>
    </w:p>
    <w:p w:rsidR="007276A4" w:rsidRDefault="007276A4" w:rsidP="007276A4">
      <w:pPr>
        <w:spacing w:after="0"/>
        <w:rPr>
          <w:vertAlign w:val="subscript"/>
        </w:rPr>
      </w:pPr>
      <w:r>
        <w:t>First, R</w:t>
      </w:r>
      <w:r>
        <w:rPr>
          <w:vertAlign w:val="subscript"/>
        </w:rPr>
        <w:t>220</w:t>
      </w:r>
      <w:r>
        <w:t xml:space="preserve"> is {ϵ}.  But notice that if we are allowed to pass through 1, ab is also in </w:t>
      </w:r>
      <w:r w:rsidRPr="00BA1C9E">
        <w:t>R</w:t>
      </w:r>
      <w:r>
        <w:rPr>
          <w:vertAlign w:val="subscript"/>
        </w:rPr>
        <w:t>221</w:t>
      </w:r>
      <w:r w:rsidRPr="007276A4">
        <w:t>.</w:t>
      </w:r>
      <w:r>
        <w:t xml:space="preserve">  So </w:t>
      </w:r>
      <w:proofErr w:type="gramStart"/>
      <w:r>
        <w:t>r</w:t>
      </w:r>
      <w:r>
        <w:rPr>
          <w:vertAlign w:val="subscript"/>
        </w:rPr>
        <w:t>220</w:t>
      </w:r>
      <w:r w:rsidR="004C74DA">
        <w:rPr>
          <w:vertAlign w:val="subscript"/>
        </w:rPr>
        <w:t xml:space="preserve"> </w:t>
      </w:r>
      <w:r>
        <w:rPr>
          <w:vertAlign w:val="subscript"/>
        </w:rPr>
        <w:t xml:space="preserve"> </w:t>
      </w:r>
      <w:r>
        <w:t>is</w:t>
      </w:r>
      <w:proofErr w:type="gramEnd"/>
      <w:r>
        <w:t xml:space="preserve"> ϵ </w:t>
      </w:r>
      <w:r>
        <w:rPr>
          <w:rFonts w:ascii="Cambria Math" w:hAnsi="Cambria Math" w:cs="Cambria Math"/>
        </w:rPr>
        <w:t>∪</w:t>
      </w:r>
      <w:r>
        <w:t xml:space="preserve"> ab.</w:t>
      </w:r>
    </w:p>
    <w:p w:rsidR="007276A4" w:rsidRPr="007276A4" w:rsidRDefault="007276A4" w:rsidP="007276A4">
      <w:pPr>
        <w:spacing w:after="0"/>
        <w:rPr>
          <w:vertAlign w:val="subscript"/>
        </w:rPr>
      </w:pPr>
    </w:p>
    <w:p w:rsidR="00BA1C9E" w:rsidRDefault="00BA1C9E" w:rsidP="007276A4">
      <w:pPr>
        <w:spacing w:after="0"/>
        <w:rPr>
          <w:vertAlign w:val="subscript"/>
        </w:rPr>
      </w:pPr>
      <w:proofErr w:type="gramStart"/>
      <w:r w:rsidRPr="00BA1C9E">
        <w:t>R</w:t>
      </w:r>
      <w:r w:rsidRPr="00BA1C9E">
        <w:rPr>
          <w:vertAlign w:val="subscript"/>
        </w:rPr>
        <w:t>131</w:t>
      </w:r>
      <w:r w:rsidR="007276A4" w:rsidRPr="007276A4">
        <w:t xml:space="preserve">  is</w:t>
      </w:r>
      <w:proofErr w:type="gramEnd"/>
      <w:r w:rsidR="007276A4" w:rsidRPr="007276A4">
        <w:t xml:space="preserve"> {a}, so is </w:t>
      </w:r>
      <w:r w:rsidR="007276A4">
        <w:t>r</w:t>
      </w:r>
      <w:r w:rsidR="007276A4" w:rsidRPr="00BA1C9E">
        <w:rPr>
          <w:vertAlign w:val="subscript"/>
        </w:rPr>
        <w:t>131</w:t>
      </w:r>
      <w:r w:rsidR="007276A4" w:rsidRPr="007276A4">
        <w:t xml:space="preserve"> is</w:t>
      </w:r>
      <w:r w:rsidR="007276A4">
        <w:rPr>
          <w:vertAlign w:val="subscript"/>
        </w:rPr>
        <w:t xml:space="preserve"> </w:t>
      </w:r>
      <w:r w:rsidR="007276A4" w:rsidRPr="007276A4">
        <w:t>a</w:t>
      </w:r>
    </w:p>
    <w:p w:rsidR="007276A4" w:rsidRPr="00BA1C9E" w:rsidRDefault="007276A4" w:rsidP="007276A4">
      <w:pPr>
        <w:spacing w:after="0"/>
      </w:pPr>
    </w:p>
    <w:p w:rsidR="007276A4" w:rsidRDefault="007276A4" w:rsidP="00BA1C9E">
      <w:r w:rsidRPr="00BA1C9E">
        <w:rPr>
          <w:b/>
          <w:noProof/>
        </w:rPr>
        <w:lastRenderedPageBreak/>
        <w:drawing>
          <wp:inline distT="0" distB="0" distL="0" distR="0" wp14:anchorId="5C4C72BA" wp14:editId="7BDA317E">
            <wp:extent cx="2106778" cy="1082027"/>
            <wp:effectExtent l="0" t="0" r="825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3" name="Picture 1"/>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0443" cy="1124997"/>
                    </a:xfrm>
                    <a:prstGeom prst="rect">
                      <a:avLst/>
                    </a:prstGeom>
                    <a:noFill/>
                    <a:ln>
                      <a:noFill/>
                    </a:ln>
                    <a:extLst/>
                  </pic:spPr>
                </pic:pic>
              </a:graphicData>
            </a:graphic>
          </wp:inline>
        </w:drawing>
      </w:r>
    </w:p>
    <w:p w:rsidR="00BA1C9E" w:rsidRDefault="00A8144B" w:rsidP="00A8144B">
      <w:pPr>
        <w:spacing w:after="0"/>
        <w:rPr>
          <w:vertAlign w:val="subscript"/>
        </w:rPr>
      </w:pPr>
      <w:r>
        <w:t>r</w:t>
      </w:r>
      <w:r w:rsidR="00BA1C9E" w:rsidRPr="00BA1C9E">
        <w:rPr>
          <w:vertAlign w:val="subscript"/>
        </w:rPr>
        <w:t>132</w:t>
      </w:r>
    </w:p>
    <w:p w:rsidR="007276A4" w:rsidRPr="00A8144B" w:rsidRDefault="007276A4" w:rsidP="00BA1C9E">
      <w:r w:rsidRPr="00A8144B">
        <w:t xml:space="preserve">If we are allowed to have 1 and 2 as intermediate </w:t>
      </w:r>
      <w:r w:rsidR="00A8144B">
        <w:t xml:space="preserve">states in our path from 1 to 3, we can go around the “12 cycle” as many times as we want before going to state 3.   Thus </w:t>
      </w:r>
      <w:r w:rsidR="00A8144B" w:rsidRPr="00BA1C9E">
        <w:t>R</w:t>
      </w:r>
      <w:r w:rsidR="00A8144B" w:rsidRPr="00BA1C9E">
        <w:rPr>
          <w:vertAlign w:val="subscript"/>
        </w:rPr>
        <w:t>132</w:t>
      </w:r>
      <w:r w:rsidR="00A8144B">
        <w:rPr>
          <w:vertAlign w:val="subscript"/>
        </w:rPr>
        <w:t xml:space="preserve"> </w:t>
      </w:r>
      <w:r w:rsidR="00A8144B">
        <w:t>is (ab)*a.</w:t>
      </w:r>
    </w:p>
    <w:p w:rsidR="00BA1C9E" w:rsidRDefault="00A8144B" w:rsidP="00A8144B">
      <w:pPr>
        <w:spacing w:after="0"/>
        <w:rPr>
          <w:vertAlign w:val="subscript"/>
        </w:rPr>
      </w:pPr>
      <w:r>
        <w:t>r</w:t>
      </w:r>
      <w:r w:rsidR="00BA1C9E" w:rsidRPr="00BA1C9E">
        <w:rPr>
          <w:vertAlign w:val="subscript"/>
        </w:rPr>
        <w:t>333</w:t>
      </w:r>
    </w:p>
    <w:p w:rsidR="00A8144B" w:rsidRDefault="00A8144B" w:rsidP="00A8144B">
      <w:pPr>
        <w:spacing w:after="0"/>
      </w:pPr>
      <w:r>
        <w:t>Notice that r</w:t>
      </w:r>
      <w:r w:rsidRPr="00BA1C9E">
        <w:rPr>
          <w:vertAlign w:val="subscript"/>
        </w:rPr>
        <w:t>33</w:t>
      </w:r>
      <w:r>
        <w:rPr>
          <w:vertAlign w:val="subscript"/>
        </w:rPr>
        <w:t xml:space="preserve">1 </w:t>
      </w:r>
      <w:r>
        <w:t xml:space="preserve">and </w:t>
      </w:r>
      <w:proofErr w:type="gramStart"/>
      <w:r>
        <w:t>r</w:t>
      </w:r>
      <w:r w:rsidRPr="00BA1C9E">
        <w:rPr>
          <w:vertAlign w:val="subscript"/>
        </w:rPr>
        <w:t>33</w:t>
      </w:r>
      <w:r>
        <w:rPr>
          <w:vertAlign w:val="subscript"/>
        </w:rPr>
        <w:t xml:space="preserve">2  </w:t>
      </w:r>
      <w:r>
        <w:t>are</w:t>
      </w:r>
      <w:proofErr w:type="gramEnd"/>
      <w:r>
        <w:t xml:space="preserve"> the same as r</w:t>
      </w:r>
      <w:r w:rsidRPr="00BA1C9E">
        <w:rPr>
          <w:vertAlign w:val="subscript"/>
        </w:rPr>
        <w:t>33</w:t>
      </w:r>
      <w:r>
        <w:rPr>
          <w:vertAlign w:val="subscript"/>
        </w:rPr>
        <w:t>0</w:t>
      </w:r>
      <w:r>
        <w:t xml:space="preserve">, and namely ϵ </w:t>
      </w:r>
      <w:r>
        <w:rPr>
          <w:rFonts w:ascii="Cambria Math" w:hAnsi="Cambria Math" w:cs="Cambria Math"/>
        </w:rPr>
        <w:t>∪</w:t>
      </w:r>
      <w:r>
        <w:t xml:space="preserve"> b.</w:t>
      </w:r>
      <w:r w:rsidR="004C74DA">
        <w:t xml:space="preserve">  Allowing 3 a</w:t>
      </w:r>
      <w:r>
        <w:t xml:space="preserve">s an intermediate state enables us to loop on b, so </w:t>
      </w:r>
      <w:proofErr w:type="gramStart"/>
      <w:r>
        <w:t>r</w:t>
      </w:r>
      <w:r w:rsidRPr="00BA1C9E">
        <w:rPr>
          <w:vertAlign w:val="subscript"/>
        </w:rPr>
        <w:t>33</w:t>
      </w:r>
      <w:r>
        <w:rPr>
          <w:vertAlign w:val="subscript"/>
        </w:rPr>
        <w:t xml:space="preserve">3  </w:t>
      </w:r>
      <w:r>
        <w:t>is</w:t>
      </w:r>
      <w:proofErr w:type="gramEnd"/>
      <w:r>
        <w:t xml:space="preserve"> b*.</w:t>
      </w:r>
    </w:p>
    <w:p w:rsidR="00A8144B" w:rsidRPr="00BA1C9E" w:rsidRDefault="00A8144B" w:rsidP="00A8144B">
      <w:pPr>
        <w:spacing w:after="0"/>
      </w:pPr>
    </w:p>
    <w:p w:rsidR="00BA1C9E" w:rsidRPr="00BA1C9E" w:rsidRDefault="00A8144B" w:rsidP="00BA1C9E">
      <w:proofErr w:type="gramStart"/>
      <w:r>
        <w:t>r</w:t>
      </w:r>
      <w:r w:rsidR="00BA1C9E" w:rsidRPr="00BA1C9E">
        <w:rPr>
          <w:vertAlign w:val="subscript"/>
        </w:rPr>
        <w:t>142</w:t>
      </w:r>
      <w:r w:rsidR="004C74DA" w:rsidRPr="004C74DA">
        <w:t xml:space="preserve">  is</w:t>
      </w:r>
      <w:proofErr w:type="gramEnd"/>
      <w:r w:rsidR="004C74DA">
        <w:t xml:space="preserve"> b(ab)*b.</w:t>
      </w:r>
    </w:p>
    <w:p w:rsidR="00BA1C9E" w:rsidRDefault="004C74DA" w:rsidP="00BA1C9E">
      <w:pPr>
        <w:rPr>
          <w:rFonts w:ascii="Cambria Math" w:hAnsi="Cambria Math" w:cs="Cambria Math"/>
        </w:rPr>
      </w:pPr>
      <w:proofErr w:type="gramStart"/>
      <w:r>
        <w:t>r</w:t>
      </w:r>
      <w:r w:rsidR="00BA1C9E" w:rsidRPr="00BA1C9E">
        <w:rPr>
          <w:vertAlign w:val="subscript"/>
        </w:rPr>
        <w:t>143</w:t>
      </w:r>
      <w:r>
        <w:rPr>
          <w:vertAlign w:val="subscript"/>
        </w:rPr>
        <w:t xml:space="preserve">  </w:t>
      </w:r>
      <w:r w:rsidRPr="004C74DA">
        <w:t>has</w:t>
      </w:r>
      <w:proofErr w:type="gramEnd"/>
      <w:r w:rsidRPr="004C74DA">
        <w:t xml:space="preserve"> two kinds of strings</w:t>
      </w:r>
      <w:r>
        <w:t>: those that have only 1 and 2 as intermediate states and those that have 1, 2, and 3 as intermediate states.  So r</w:t>
      </w:r>
      <w:r w:rsidRPr="00BA1C9E">
        <w:rPr>
          <w:vertAlign w:val="subscript"/>
        </w:rPr>
        <w:t>143</w:t>
      </w:r>
      <w:r>
        <w:rPr>
          <w:vertAlign w:val="subscript"/>
        </w:rPr>
        <w:t xml:space="preserve">   </w:t>
      </w:r>
      <w:proofErr w:type="gramStart"/>
      <w:r>
        <w:t>is  b</w:t>
      </w:r>
      <w:proofErr w:type="gramEnd"/>
      <w:r>
        <w:t xml:space="preserve">(ab)*b </w:t>
      </w:r>
      <w:r>
        <w:rPr>
          <w:rFonts w:ascii="Cambria Math" w:hAnsi="Cambria Math" w:cs="Cambria Math"/>
        </w:rPr>
        <w:t>∪ (</w:t>
      </w:r>
      <w:proofErr w:type="spellStart"/>
      <w:r>
        <w:rPr>
          <w:rFonts w:ascii="Cambria Math" w:hAnsi="Cambria Math" w:cs="Cambria Math"/>
        </w:rPr>
        <w:t>ba</w:t>
      </w:r>
      <w:proofErr w:type="spellEnd"/>
      <w:r>
        <w:rPr>
          <w:rFonts w:ascii="Cambria Math" w:hAnsi="Cambria Math" w:cs="Cambria Math"/>
        </w:rPr>
        <w:t>)*ab*a</w:t>
      </w:r>
    </w:p>
    <w:p w:rsidR="004C74DA" w:rsidRPr="00BA1C9E" w:rsidRDefault="004C74DA" w:rsidP="00BA1C9E">
      <w:r w:rsidRPr="004C74DA">
        <w:rPr>
          <w:rFonts w:ascii="Cambria Math" w:hAnsi="Cambria Math" w:cs="Cambria Math"/>
          <w:b/>
        </w:rPr>
        <w:t>Note that R</w:t>
      </w:r>
      <w:r w:rsidRPr="004C74DA">
        <w:rPr>
          <w:rFonts w:ascii="Cambria Math" w:hAnsi="Cambria Math" w:cs="Cambria Math"/>
          <w:b/>
          <w:vertAlign w:val="subscript"/>
        </w:rPr>
        <w:t>124</w:t>
      </w:r>
      <w:r w:rsidRPr="004C74DA">
        <w:rPr>
          <w:rFonts w:ascii="Cambria Math" w:hAnsi="Cambria Math" w:cs="Cambria Math"/>
          <w:b/>
        </w:rPr>
        <w:t xml:space="preserve"> is </w:t>
      </w:r>
      <w:proofErr w:type="gramStart"/>
      <w:r w:rsidRPr="004C74DA">
        <w:rPr>
          <w:rFonts w:ascii="Cambria Math" w:hAnsi="Cambria Math" w:cs="Cambria Math"/>
          <w:b/>
        </w:rPr>
        <w:t>L(</w:t>
      </w:r>
      <w:proofErr w:type="gramEnd"/>
      <w:r w:rsidRPr="004C74DA">
        <w:rPr>
          <w:rFonts w:ascii="Cambria Math" w:hAnsi="Cambria Math" w:cs="Cambria Math"/>
          <w:b/>
        </w:rPr>
        <w:t>M)</w:t>
      </w:r>
      <w:r>
        <w:rPr>
          <w:rFonts w:ascii="Cambria Math" w:hAnsi="Cambria Math" w:cs="Cambria Math"/>
        </w:rPr>
        <w:t xml:space="preserve">, since it is the set of all strings that take us </w:t>
      </w:r>
      <w:proofErr w:type="spellStart"/>
      <w:r>
        <w:rPr>
          <w:rFonts w:ascii="Cambria Math" w:hAnsi="Cambria Math" w:cs="Cambria Math"/>
        </w:rPr>
        <w:t>frim</w:t>
      </w:r>
      <w:proofErr w:type="spellEnd"/>
      <w:r>
        <w:rPr>
          <w:rFonts w:ascii="Cambria Math" w:hAnsi="Cambria Math" w:cs="Cambria Math"/>
        </w:rPr>
        <w:t xml:space="preserve"> the start state to the accepting state.</w:t>
      </w:r>
    </w:p>
    <w:p w:rsidR="00BA1C9E" w:rsidRDefault="00BA1C9E"/>
    <w:p w:rsidR="00A13A6E" w:rsidRDefault="00A13A6E">
      <w:r w:rsidRPr="00BA1C9E">
        <w:rPr>
          <w:b/>
        </w:rPr>
        <w:t>Slide 1</w:t>
      </w:r>
      <w:r>
        <w:rPr>
          <w:b/>
        </w:rPr>
        <w:t xml:space="preserve">4:  </w:t>
      </w:r>
      <w:r>
        <w:t>I hope that the above example and discussion makes everything on this slide clear.</w:t>
      </w:r>
    </w:p>
    <w:p w:rsidR="00A13A6E" w:rsidRDefault="00A13A6E"/>
    <w:p w:rsidR="00A13A6E" w:rsidRPr="00A13A6E" w:rsidRDefault="00A13A6E">
      <w:pPr>
        <w:rPr>
          <w:b/>
        </w:rPr>
      </w:pPr>
      <w:r w:rsidRPr="00A13A6E">
        <w:rPr>
          <w:b/>
        </w:rPr>
        <w:t>Slide 15 (DFSM</w:t>
      </w:r>
      <w:r w:rsidRPr="00A13A6E">
        <w:rPr>
          <w:b/>
        </w:rPr>
        <w:sym w:font="Wingdings" w:char="F0E0"/>
      </w:r>
      <w:r w:rsidRPr="00A13A6E">
        <w:rPr>
          <w:b/>
        </w:rPr>
        <w:t>Reg. Exp. continued)</w:t>
      </w:r>
    </w:p>
    <w:p w:rsidR="00A13A6E" w:rsidRDefault="00A13A6E">
      <w:r w:rsidRPr="00A13A6E">
        <w:rPr>
          <w:b/>
        </w:rPr>
        <w:t>Base cases:</w:t>
      </w:r>
      <w:r>
        <w:t xml:space="preserve">  For examples of these cases, see the first three cases from the Slide 13 example.</w:t>
      </w:r>
    </w:p>
    <w:p w:rsidR="00A13A6E" w:rsidRDefault="00A13A6E">
      <w:r>
        <w:rPr>
          <w:b/>
        </w:rPr>
        <w:t xml:space="preserve">Induction formula: </w:t>
      </w:r>
      <w:r>
        <w:t xml:space="preserve">Hopefully it is clear that everything in is </w:t>
      </w:r>
      <w:proofErr w:type="spellStart"/>
      <w:proofErr w:type="gramStart"/>
      <w:r>
        <w:t>R</w:t>
      </w:r>
      <w:r w:rsidRPr="00A13A6E">
        <w:rPr>
          <w:vertAlign w:val="subscript"/>
        </w:rPr>
        <w:t>ij</w:t>
      </w:r>
      <w:proofErr w:type="spellEnd"/>
      <w:r w:rsidRPr="00A13A6E">
        <w:rPr>
          <w:vertAlign w:val="subscript"/>
        </w:rPr>
        <w:t>(</w:t>
      </w:r>
      <w:proofErr w:type="gramEnd"/>
      <w:r w:rsidRPr="00A13A6E">
        <w:rPr>
          <w:vertAlign w:val="subscript"/>
        </w:rPr>
        <w:t>k-1)</w:t>
      </w:r>
      <w:r>
        <w:t xml:space="preserve"> is also in </w:t>
      </w:r>
      <w:proofErr w:type="spellStart"/>
      <w:r>
        <w:t>R</w:t>
      </w:r>
      <w:r w:rsidRPr="00A13A6E">
        <w:rPr>
          <w:vertAlign w:val="subscript"/>
        </w:rPr>
        <w:t>ijk</w:t>
      </w:r>
      <w:proofErr w:type="spellEnd"/>
      <w:r>
        <w:t xml:space="preserve">.  All of the other strings in </w:t>
      </w:r>
      <w:proofErr w:type="spellStart"/>
      <w:r>
        <w:t>R</w:t>
      </w:r>
      <w:r w:rsidRPr="00A13A6E">
        <w:rPr>
          <w:vertAlign w:val="subscript"/>
        </w:rPr>
        <w:t>ijk</w:t>
      </w:r>
      <w:proofErr w:type="spellEnd"/>
      <w:r>
        <w:t xml:space="preserve"> take us from i to k without passing through k (or any higher-numbed states), then possibly loop from k to k any number of times, and finally take us from k to j.  This is the basis for </w:t>
      </w:r>
    </w:p>
    <w:p w:rsidR="001D1C06" w:rsidRPr="00A13A6E" w:rsidRDefault="00155629" w:rsidP="00A13A6E">
      <w:pPr>
        <w:ind w:left="360"/>
      </w:pPr>
      <w:proofErr w:type="spellStart"/>
      <w:r w:rsidRPr="00A13A6E">
        <w:t>R</w:t>
      </w:r>
      <w:r w:rsidRPr="00A13A6E">
        <w:rPr>
          <w:vertAlign w:val="subscript"/>
        </w:rPr>
        <w:t>ijk</w:t>
      </w:r>
      <w:proofErr w:type="spellEnd"/>
      <w:r w:rsidRPr="00A13A6E">
        <w:t xml:space="preserve"> is </w:t>
      </w:r>
      <w:proofErr w:type="spellStart"/>
      <w:proofErr w:type="gramStart"/>
      <w:r w:rsidRPr="00A13A6E">
        <w:t>R</w:t>
      </w:r>
      <w:r w:rsidRPr="00A13A6E">
        <w:rPr>
          <w:vertAlign w:val="subscript"/>
        </w:rPr>
        <w:t>ij</w:t>
      </w:r>
      <w:proofErr w:type="spellEnd"/>
      <w:r w:rsidRPr="00A13A6E">
        <w:rPr>
          <w:vertAlign w:val="subscript"/>
        </w:rPr>
        <w:t>(</w:t>
      </w:r>
      <w:proofErr w:type="gramEnd"/>
      <w:r w:rsidRPr="00A13A6E">
        <w:rPr>
          <w:vertAlign w:val="subscript"/>
        </w:rPr>
        <w:t xml:space="preserve">k-1) </w:t>
      </w:r>
      <w:r w:rsidRPr="00A13A6E">
        <w:sym w:font="Symbol" w:char="F0C8"/>
      </w:r>
      <w:r w:rsidRPr="00A13A6E">
        <w:t xml:space="preserve"> R</w:t>
      </w:r>
      <w:r w:rsidRPr="00A13A6E">
        <w:rPr>
          <w:vertAlign w:val="subscript"/>
        </w:rPr>
        <w:t>ik(k-1)</w:t>
      </w:r>
      <w:r w:rsidRPr="00A13A6E">
        <w:t>(</w:t>
      </w:r>
      <w:proofErr w:type="spellStart"/>
      <w:r w:rsidRPr="00A13A6E">
        <w:t>R</w:t>
      </w:r>
      <w:r w:rsidRPr="00A13A6E">
        <w:rPr>
          <w:vertAlign w:val="subscript"/>
        </w:rPr>
        <w:t>kk</w:t>
      </w:r>
      <w:proofErr w:type="spellEnd"/>
      <w:r w:rsidRPr="00A13A6E">
        <w:rPr>
          <w:vertAlign w:val="subscript"/>
        </w:rPr>
        <w:t>(k-1)</w:t>
      </w:r>
      <w:r w:rsidRPr="00A13A6E">
        <w:t>)*</w:t>
      </w:r>
      <w:proofErr w:type="spellStart"/>
      <w:r w:rsidRPr="00A13A6E">
        <w:t>R</w:t>
      </w:r>
      <w:r w:rsidRPr="00A13A6E">
        <w:rPr>
          <w:vertAlign w:val="subscript"/>
        </w:rPr>
        <w:t>kj</w:t>
      </w:r>
      <w:proofErr w:type="spellEnd"/>
      <w:r w:rsidRPr="00A13A6E">
        <w:rPr>
          <w:vertAlign w:val="subscript"/>
        </w:rPr>
        <w:t>(k-1)</w:t>
      </w:r>
    </w:p>
    <w:p w:rsidR="00A13A6E" w:rsidRDefault="00A13A6E" w:rsidP="00A13A6E">
      <w:r w:rsidRPr="00A13A6E">
        <w:rPr>
          <w:b/>
        </w:rPr>
        <w:t>Slide 1</w:t>
      </w:r>
      <w:r w:rsidR="00155629">
        <w:rPr>
          <w:b/>
        </w:rPr>
        <w:t>6</w:t>
      </w:r>
      <w:r w:rsidRPr="00A13A6E">
        <w:rPr>
          <w:b/>
        </w:rPr>
        <w:t xml:space="preserve"> (</w:t>
      </w:r>
      <w:r w:rsidR="00155629" w:rsidRPr="00155629">
        <w:rPr>
          <w:b/>
          <w:bCs/>
        </w:rPr>
        <w:t>DFSM</w:t>
      </w:r>
      <w:r w:rsidR="00155629" w:rsidRPr="00155629">
        <w:rPr>
          <w:b/>
          <w:bCs/>
        </w:rPr>
        <w:sym w:font="Wingdings" w:char="F0E0"/>
      </w:r>
      <w:r w:rsidR="00155629" w:rsidRPr="00155629">
        <w:rPr>
          <w:b/>
          <w:bCs/>
        </w:rPr>
        <w:t>Reg. Exp. Proof pt. 1</w:t>
      </w:r>
      <w:r w:rsidRPr="00A13A6E">
        <w:rPr>
          <w:b/>
        </w:rPr>
        <w:t>)</w:t>
      </w:r>
      <w:r w:rsidR="00155629">
        <w:rPr>
          <w:b/>
        </w:rPr>
        <w:t xml:space="preserve"> </w:t>
      </w:r>
      <w:proofErr w:type="gramStart"/>
      <w:r w:rsidR="00155629">
        <w:t>Everything</w:t>
      </w:r>
      <w:proofErr w:type="gramEnd"/>
      <w:r w:rsidR="00155629">
        <w:t xml:space="preserve"> I would say about this is already in the slide.</w:t>
      </w:r>
    </w:p>
    <w:p w:rsidR="00155629" w:rsidRDefault="00155629" w:rsidP="00155629">
      <w:r w:rsidRPr="00A13A6E">
        <w:rPr>
          <w:b/>
        </w:rPr>
        <w:t>Slide 1</w:t>
      </w:r>
      <w:r>
        <w:rPr>
          <w:b/>
        </w:rPr>
        <w:t>7</w:t>
      </w:r>
      <w:r w:rsidRPr="00A13A6E">
        <w:rPr>
          <w:b/>
        </w:rPr>
        <w:t xml:space="preserve"> (</w:t>
      </w:r>
      <w:r w:rsidRPr="00155629">
        <w:rPr>
          <w:b/>
          <w:bCs/>
        </w:rPr>
        <w:t>DFSM</w:t>
      </w:r>
      <w:r w:rsidRPr="00155629">
        <w:rPr>
          <w:b/>
          <w:bCs/>
        </w:rPr>
        <w:sym w:font="Wingdings" w:char="F0E0"/>
      </w:r>
      <w:r w:rsidRPr="00155629">
        <w:rPr>
          <w:b/>
          <w:bCs/>
        </w:rPr>
        <w:t xml:space="preserve">Reg. Exp. Proof pt. </w:t>
      </w:r>
      <w:r>
        <w:rPr>
          <w:b/>
          <w:bCs/>
        </w:rPr>
        <w:t>2</w:t>
      </w:r>
      <w:r w:rsidRPr="00A13A6E">
        <w:rPr>
          <w:b/>
        </w:rPr>
        <w:t>)</w:t>
      </w:r>
      <w:r>
        <w:rPr>
          <w:b/>
        </w:rPr>
        <w:t xml:space="preserve"> </w:t>
      </w:r>
      <w:proofErr w:type="gramStart"/>
      <w:r>
        <w:t>Everything</w:t>
      </w:r>
      <w:proofErr w:type="gramEnd"/>
      <w:r>
        <w:t xml:space="preserve"> I would say about this is already in the slide.</w:t>
      </w:r>
    </w:p>
    <w:p w:rsidR="00155629" w:rsidRDefault="00155629" w:rsidP="00155629">
      <w:r w:rsidRPr="00A13A6E">
        <w:rPr>
          <w:b/>
        </w:rPr>
        <w:t>Slide 1</w:t>
      </w:r>
      <w:r>
        <w:rPr>
          <w:b/>
        </w:rPr>
        <w:t>8</w:t>
      </w:r>
      <w:r w:rsidRPr="00A13A6E">
        <w:rPr>
          <w:b/>
        </w:rPr>
        <w:t xml:space="preserve"> (</w:t>
      </w:r>
      <w:r w:rsidRPr="00155629">
        <w:rPr>
          <w:b/>
          <w:bCs/>
        </w:rPr>
        <w:t>DFSM</w:t>
      </w:r>
      <w:r w:rsidRPr="00155629">
        <w:rPr>
          <w:b/>
          <w:bCs/>
        </w:rPr>
        <w:sym w:font="Wingdings" w:char="F0E0"/>
      </w:r>
      <w:r w:rsidRPr="00155629">
        <w:rPr>
          <w:b/>
          <w:bCs/>
        </w:rPr>
        <w:t xml:space="preserve">Reg. Exp. Proof pt. </w:t>
      </w:r>
      <w:r>
        <w:rPr>
          <w:b/>
          <w:bCs/>
        </w:rPr>
        <w:t>3</w:t>
      </w:r>
      <w:r w:rsidRPr="00A13A6E">
        <w:rPr>
          <w:b/>
        </w:rPr>
        <w:t>)</w:t>
      </w:r>
      <w:r>
        <w:rPr>
          <w:b/>
        </w:rPr>
        <w:t xml:space="preserve"> </w:t>
      </w:r>
      <w:proofErr w:type="gramStart"/>
      <w:r>
        <w:t>Everything</w:t>
      </w:r>
      <w:proofErr w:type="gramEnd"/>
      <w:r>
        <w:t xml:space="preserve"> I would say about this is already in the slide.</w:t>
      </w:r>
    </w:p>
    <w:p w:rsidR="00155629" w:rsidRPr="00155629" w:rsidRDefault="00155629" w:rsidP="00155629">
      <w:pPr>
        <w:rPr>
          <w:b/>
        </w:rPr>
      </w:pPr>
      <w:r w:rsidRPr="00155629">
        <w:rPr>
          <w:b/>
        </w:rPr>
        <w:t>Slide 19:  Example</w:t>
      </w:r>
    </w:p>
    <w:p w:rsidR="00155629" w:rsidRDefault="00155629" w:rsidP="00155629">
      <w:r>
        <w:t xml:space="preserve">Verify that the formulas given in the slide come from the base cases and the inductive definition (and in some cases, simplification of the </w:t>
      </w:r>
      <w:proofErr w:type="spellStart"/>
      <w:r>
        <w:t>reg</w:t>
      </w:r>
      <w:proofErr w:type="spellEnd"/>
      <w:r>
        <w:t xml:space="preserve"> exp that is so obtained).</w:t>
      </w:r>
    </w:p>
    <w:p w:rsidR="00155629" w:rsidRDefault="00155629" w:rsidP="00155629">
      <w:r>
        <w:t>Here are some of the notes that I have in this slide:</w:t>
      </w:r>
    </w:p>
    <w:p w:rsidR="00155629" w:rsidRPr="00155629" w:rsidRDefault="00155629" w:rsidP="00155629">
      <w:r w:rsidRPr="00155629">
        <w:t>r</w:t>
      </w:r>
      <w:r w:rsidRPr="00155629">
        <w:rPr>
          <w:vertAlign w:val="subscript"/>
        </w:rPr>
        <w:t>221</w:t>
      </w:r>
      <w:r w:rsidRPr="00155629">
        <w:t xml:space="preserve"> = r</w:t>
      </w:r>
      <w:r w:rsidRPr="00155629">
        <w:rPr>
          <w:vertAlign w:val="subscript"/>
        </w:rPr>
        <w:t>220</w:t>
      </w:r>
      <w:r w:rsidRPr="00155629">
        <w:sym w:font="Symbol" w:char="F0C8"/>
      </w:r>
      <w:r w:rsidRPr="00155629">
        <w:t xml:space="preserve"> </w:t>
      </w:r>
      <w:proofErr w:type="gramStart"/>
      <w:r w:rsidRPr="00155629">
        <w:t>r</w:t>
      </w:r>
      <w:r w:rsidRPr="00155629">
        <w:rPr>
          <w:vertAlign w:val="subscript"/>
        </w:rPr>
        <w:t>210</w:t>
      </w:r>
      <w:r w:rsidRPr="00155629">
        <w:t>(</w:t>
      </w:r>
      <w:proofErr w:type="gramEnd"/>
      <w:r w:rsidRPr="00155629">
        <w:t>r</w:t>
      </w:r>
      <w:r w:rsidRPr="00155629">
        <w:rPr>
          <w:vertAlign w:val="subscript"/>
        </w:rPr>
        <w:t>110</w:t>
      </w:r>
      <w:r w:rsidRPr="00155629">
        <w:t>)*r</w:t>
      </w:r>
      <w:r w:rsidRPr="00155629">
        <w:rPr>
          <w:vertAlign w:val="subscript"/>
        </w:rPr>
        <w:t>120</w:t>
      </w:r>
      <w:r w:rsidRPr="00155629">
        <w:t xml:space="preserve"> = </w:t>
      </w:r>
      <w:r w:rsidRPr="00155629">
        <w:sym w:font="Symbol" w:char="F065"/>
      </w:r>
      <w:r w:rsidRPr="00155629">
        <w:t xml:space="preserve"> </w:t>
      </w:r>
      <w:r w:rsidRPr="00155629">
        <w:sym w:font="Symbol" w:char="F0C8"/>
      </w:r>
      <w:r w:rsidRPr="00155629">
        <w:t xml:space="preserve"> 0(</w:t>
      </w:r>
      <w:r w:rsidRPr="00155629">
        <w:sym w:font="Symbol" w:char="F065"/>
      </w:r>
      <w:r w:rsidRPr="00155629">
        <w:t xml:space="preserve">)*0  = = </w:t>
      </w:r>
      <w:r w:rsidRPr="00155629">
        <w:sym w:font="Symbol" w:char="F065"/>
      </w:r>
      <w:r w:rsidRPr="00155629">
        <w:t xml:space="preserve"> </w:t>
      </w:r>
      <w:r w:rsidRPr="00155629">
        <w:sym w:font="Symbol" w:char="F0C8"/>
      </w:r>
      <w:r w:rsidRPr="00155629">
        <w:t xml:space="preserve"> 00 </w:t>
      </w:r>
    </w:p>
    <w:p w:rsidR="00155629" w:rsidRPr="00155629" w:rsidRDefault="00155629" w:rsidP="00155629">
      <w:r w:rsidRPr="00155629">
        <w:t>r</w:t>
      </w:r>
      <w:r w:rsidRPr="00155629">
        <w:rPr>
          <w:vertAlign w:val="subscript"/>
        </w:rPr>
        <w:t>132</w:t>
      </w:r>
      <w:r w:rsidRPr="00155629">
        <w:t xml:space="preserve"> = r</w:t>
      </w:r>
      <w:r w:rsidRPr="00155629">
        <w:rPr>
          <w:vertAlign w:val="subscript"/>
        </w:rPr>
        <w:t>131</w:t>
      </w:r>
      <w:r w:rsidRPr="00155629">
        <w:sym w:font="Symbol" w:char="F0C8"/>
      </w:r>
      <w:r w:rsidRPr="00155629">
        <w:t xml:space="preserve"> </w:t>
      </w:r>
      <w:proofErr w:type="gramStart"/>
      <w:r w:rsidRPr="00155629">
        <w:t>r</w:t>
      </w:r>
      <w:r w:rsidRPr="00155629">
        <w:rPr>
          <w:vertAlign w:val="subscript"/>
        </w:rPr>
        <w:t>121</w:t>
      </w:r>
      <w:r w:rsidRPr="00155629">
        <w:t>(</w:t>
      </w:r>
      <w:proofErr w:type="gramEnd"/>
      <w:r w:rsidRPr="00155629">
        <w:t>r</w:t>
      </w:r>
      <w:r w:rsidRPr="00155629">
        <w:rPr>
          <w:vertAlign w:val="subscript"/>
        </w:rPr>
        <w:t>221</w:t>
      </w:r>
      <w:r w:rsidRPr="00155629">
        <w:t>)*r</w:t>
      </w:r>
      <w:r w:rsidRPr="00155629">
        <w:rPr>
          <w:vertAlign w:val="subscript"/>
        </w:rPr>
        <w:t>231</w:t>
      </w:r>
      <w:r w:rsidRPr="00155629">
        <w:t xml:space="preserve"> = 1</w:t>
      </w:r>
      <w:r w:rsidRPr="00155629">
        <w:sym w:font="Symbol" w:char="F0C8"/>
      </w:r>
      <w:r w:rsidRPr="00155629">
        <w:t xml:space="preserve"> 0(</w:t>
      </w:r>
      <w:r w:rsidRPr="00155629">
        <w:sym w:font="Symbol" w:char="F065"/>
      </w:r>
      <w:r w:rsidRPr="00155629">
        <w:t xml:space="preserve"> </w:t>
      </w:r>
      <w:r w:rsidRPr="00155629">
        <w:sym w:font="Symbol" w:char="F0C8"/>
      </w:r>
      <w:r w:rsidRPr="00155629">
        <w:t xml:space="preserve"> 00)*(1 </w:t>
      </w:r>
      <w:r w:rsidRPr="00155629">
        <w:sym w:font="Symbol" w:char="F0C8"/>
      </w:r>
      <w:r w:rsidRPr="00155629">
        <w:t xml:space="preserve"> 01)  = 1</w:t>
      </w:r>
      <w:r w:rsidRPr="00155629">
        <w:sym w:font="Symbol" w:char="F0C8"/>
      </w:r>
      <w:r w:rsidRPr="00155629">
        <w:t xml:space="preserve"> 0(00)*(</w:t>
      </w:r>
      <w:r w:rsidRPr="00155629">
        <w:sym w:font="Symbol" w:char="F065"/>
      </w:r>
      <w:r w:rsidRPr="00155629">
        <w:t xml:space="preserve"> </w:t>
      </w:r>
      <w:r w:rsidRPr="00155629">
        <w:sym w:font="Symbol" w:char="F0C8"/>
      </w:r>
      <w:r w:rsidRPr="00155629">
        <w:t xml:space="preserve"> 0) 1 .  </w:t>
      </w:r>
    </w:p>
    <w:p w:rsidR="00155629" w:rsidRPr="00155629" w:rsidRDefault="00155629" w:rsidP="00155629">
      <w:r w:rsidRPr="00155629">
        <w:t>Note that 0(00)*(</w:t>
      </w:r>
      <w:r w:rsidRPr="00155629">
        <w:sym w:font="Symbol" w:char="F065"/>
      </w:r>
      <w:proofErr w:type="gramStart"/>
      <w:r w:rsidRPr="00155629">
        <w:t xml:space="preserve"> </w:t>
      </w:r>
      <w:proofErr w:type="gramEnd"/>
      <w:r w:rsidRPr="00155629">
        <w:sym w:font="Symbol" w:char="F0C8"/>
      </w:r>
      <w:r w:rsidRPr="00155629">
        <w:t xml:space="preserve"> 0)  is equivalent to 0*, so we get 1</w:t>
      </w:r>
      <w:r w:rsidRPr="00155629">
        <w:sym w:font="Symbol" w:char="F0C8"/>
      </w:r>
      <w:r w:rsidRPr="00155629">
        <w:t xml:space="preserve"> 0*1  which is equivalent to 0*1.</w:t>
      </w:r>
    </w:p>
    <w:p w:rsidR="00155629" w:rsidRPr="00155629" w:rsidRDefault="00155629" w:rsidP="00155629">
      <w:r w:rsidRPr="00155629">
        <w:t xml:space="preserve">Have students (on the quiz) do r123 and r133 and simplify them.  Compare notes with another student.  </w:t>
      </w:r>
    </w:p>
    <w:p w:rsidR="00155629" w:rsidRPr="00155629" w:rsidRDefault="00155629" w:rsidP="00155629">
      <w:r w:rsidRPr="00155629">
        <w:lastRenderedPageBreak/>
        <w:t>r</w:t>
      </w:r>
      <w:r w:rsidRPr="00155629">
        <w:rPr>
          <w:vertAlign w:val="subscript"/>
        </w:rPr>
        <w:t>123</w:t>
      </w:r>
      <w:r w:rsidRPr="00155629">
        <w:t xml:space="preserve"> = r</w:t>
      </w:r>
      <w:r w:rsidRPr="00155629">
        <w:rPr>
          <w:vertAlign w:val="subscript"/>
        </w:rPr>
        <w:t xml:space="preserve">122 </w:t>
      </w:r>
      <w:r w:rsidRPr="00155629">
        <w:sym w:font="Symbol" w:char="F0C8"/>
      </w:r>
      <w:r w:rsidRPr="00155629">
        <w:t xml:space="preserve"> r</w:t>
      </w:r>
      <w:r w:rsidRPr="00155629">
        <w:rPr>
          <w:vertAlign w:val="subscript"/>
        </w:rPr>
        <w:t>132</w:t>
      </w:r>
      <w:r w:rsidRPr="00155629">
        <w:t>(r</w:t>
      </w:r>
      <w:r w:rsidRPr="00155629">
        <w:rPr>
          <w:vertAlign w:val="subscript"/>
        </w:rPr>
        <w:t>332</w:t>
      </w:r>
      <w:r w:rsidRPr="00155629">
        <w:t>)*r</w:t>
      </w:r>
      <w:r w:rsidRPr="00155629">
        <w:rPr>
          <w:vertAlign w:val="subscript"/>
        </w:rPr>
        <w:t>322</w:t>
      </w:r>
      <w:r w:rsidRPr="00155629">
        <w:t xml:space="preserve"> = 0(00)* </w:t>
      </w:r>
      <w:r w:rsidRPr="00155629">
        <w:sym w:font="Symbol" w:char="F0C8"/>
      </w:r>
      <w:r w:rsidRPr="00155629">
        <w:t xml:space="preserve"> 0*1(</w:t>
      </w:r>
      <w:r w:rsidRPr="00155629">
        <w:sym w:font="Symbol" w:char="F065"/>
      </w:r>
      <w:r w:rsidRPr="00155629">
        <w:t xml:space="preserve"> </w:t>
      </w:r>
      <w:r w:rsidRPr="00155629">
        <w:sym w:font="Symbol" w:char="F0C8"/>
      </w:r>
      <w:r w:rsidRPr="00155629">
        <w:t xml:space="preserve">(0 </w:t>
      </w:r>
      <w:r w:rsidRPr="00155629">
        <w:sym w:font="Symbol" w:char="F0C8"/>
      </w:r>
      <w:r w:rsidRPr="00155629">
        <w:t xml:space="preserve"> 1)0*1)*(0 </w:t>
      </w:r>
      <w:r w:rsidRPr="00155629">
        <w:sym w:font="Symbol" w:char="F0C8"/>
      </w:r>
      <w:r w:rsidRPr="00155629">
        <w:t xml:space="preserve"> 1)(00)* = 0(00)* </w:t>
      </w:r>
      <w:r w:rsidRPr="00155629">
        <w:sym w:font="Symbol" w:char="F0C8"/>
      </w:r>
      <w:r w:rsidRPr="00155629">
        <w:t xml:space="preserve"> 0*1((0 </w:t>
      </w:r>
      <w:r w:rsidRPr="00155629">
        <w:sym w:font="Symbol" w:char="F0C8"/>
      </w:r>
      <w:r w:rsidRPr="00155629">
        <w:t xml:space="preserve"> 1)0*1)*(0 </w:t>
      </w:r>
      <w:r w:rsidRPr="00155629">
        <w:sym w:font="Symbol" w:char="F0C8"/>
      </w:r>
      <w:r w:rsidRPr="00155629">
        <w:t xml:space="preserve"> 1)(00)*</w:t>
      </w:r>
    </w:p>
    <w:p w:rsidR="00155629" w:rsidRPr="00155629" w:rsidRDefault="00155629" w:rsidP="00155629">
      <w:r w:rsidRPr="00155629">
        <w:t>r</w:t>
      </w:r>
      <w:r w:rsidRPr="00155629">
        <w:rPr>
          <w:vertAlign w:val="subscript"/>
        </w:rPr>
        <w:t>133</w:t>
      </w:r>
      <w:r w:rsidRPr="00155629">
        <w:t xml:space="preserve"> = r</w:t>
      </w:r>
      <w:r w:rsidRPr="00155629">
        <w:rPr>
          <w:vertAlign w:val="subscript"/>
        </w:rPr>
        <w:t xml:space="preserve">132 </w:t>
      </w:r>
      <w:r w:rsidRPr="00155629">
        <w:sym w:font="Symbol" w:char="F0C8"/>
      </w:r>
      <w:r w:rsidRPr="00155629">
        <w:t xml:space="preserve"> </w:t>
      </w:r>
      <w:proofErr w:type="gramStart"/>
      <w:r w:rsidRPr="00155629">
        <w:t>r</w:t>
      </w:r>
      <w:r w:rsidRPr="00155629">
        <w:rPr>
          <w:vertAlign w:val="subscript"/>
        </w:rPr>
        <w:t>132</w:t>
      </w:r>
      <w:r w:rsidRPr="00155629">
        <w:t>(</w:t>
      </w:r>
      <w:proofErr w:type="gramEnd"/>
      <w:r w:rsidRPr="00155629">
        <w:t>r</w:t>
      </w:r>
      <w:r w:rsidRPr="00155629">
        <w:rPr>
          <w:vertAlign w:val="subscript"/>
        </w:rPr>
        <w:t>332</w:t>
      </w:r>
      <w:r w:rsidRPr="00155629">
        <w:t>)*r</w:t>
      </w:r>
      <w:r w:rsidRPr="00155629">
        <w:rPr>
          <w:vertAlign w:val="subscript"/>
        </w:rPr>
        <w:t>332</w:t>
      </w:r>
      <w:r w:rsidRPr="00155629">
        <w:t xml:space="preserve"> = 0*1</w:t>
      </w:r>
      <w:r w:rsidRPr="00155629">
        <w:sym w:font="Symbol" w:char="F0C8"/>
      </w:r>
      <w:r w:rsidRPr="00155629">
        <w:t xml:space="preserve"> 0*1(</w:t>
      </w:r>
      <w:r w:rsidRPr="00155629">
        <w:sym w:font="Symbol" w:char="F065"/>
      </w:r>
      <w:r w:rsidRPr="00155629">
        <w:t xml:space="preserve"> </w:t>
      </w:r>
      <w:r w:rsidRPr="00155629">
        <w:sym w:font="Symbol" w:char="F0C8"/>
      </w:r>
      <w:r w:rsidRPr="00155629">
        <w:t xml:space="preserve">(0 </w:t>
      </w:r>
      <w:r w:rsidRPr="00155629">
        <w:sym w:font="Symbol" w:char="F0C8"/>
      </w:r>
      <w:r w:rsidRPr="00155629">
        <w:t xml:space="preserve"> 1)0*1)*(</w:t>
      </w:r>
      <w:r w:rsidRPr="00155629">
        <w:sym w:font="Symbol" w:char="F065"/>
      </w:r>
      <w:r w:rsidRPr="00155629">
        <w:t xml:space="preserve"> </w:t>
      </w:r>
      <w:r w:rsidRPr="00155629">
        <w:sym w:font="Symbol" w:char="F0C8"/>
      </w:r>
      <w:r w:rsidRPr="00155629">
        <w:t xml:space="preserve">(0 </w:t>
      </w:r>
      <w:r w:rsidRPr="00155629">
        <w:sym w:font="Symbol" w:char="F0C8"/>
      </w:r>
      <w:r w:rsidRPr="00155629">
        <w:t xml:space="preserve"> 1)0*1=  0*1((0 </w:t>
      </w:r>
      <w:r w:rsidRPr="00155629">
        <w:sym w:font="Symbol" w:char="F0C8"/>
      </w:r>
      <w:r w:rsidRPr="00155629">
        <w:t xml:space="preserve"> 1)0*1)*</w:t>
      </w:r>
    </w:p>
    <w:p w:rsidR="00155629" w:rsidRPr="00155629" w:rsidRDefault="00155629" w:rsidP="00155629">
      <w:r w:rsidRPr="00155629">
        <w:t xml:space="preserve">For the entire machine we </w:t>
      </w:r>
      <w:proofErr w:type="gramStart"/>
      <w:r w:rsidRPr="00155629">
        <w:t>get  r</w:t>
      </w:r>
      <w:r w:rsidRPr="00155629">
        <w:rPr>
          <w:vertAlign w:val="subscript"/>
        </w:rPr>
        <w:t>123</w:t>
      </w:r>
      <w:proofErr w:type="gramEnd"/>
      <w:r w:rsidRPr="00155629">
        <w:rPr>
          <w:vertAlign w:val="subscript"/>
        </w:rPr>
        <w:t xml:space="preserve"> </w:t>
      </w:r>
      <w:r w:rsidRPr="00155629">
        <w:sym w:font="Symbol" w:char="F0C8"/>
      </w:r>
      <w:r w:rsidRPr="00155629">
        <w:t xml:space="preserve"> r</w:t>
      </w:r>
      <w:r w:rsidRPr="00155629">
        <w:rPr>
          <w:vertAlign w:val="subscript"/>
        </w:rPr>
        <w:t>133</w:t>
      </w:r>
      <w:r w:rsidRPr="00155629">
        <w:t xml:space="preserve">  = 0(00)*  </w:t>
      </w:r>
      <w:r w:rsidRPr="00155629">
        <w:sym w:font="Symbol" w:char="F0C8"/>
      </w:r>
      <w:r w:rsidRPr="00155629">
        <w:t xml:space="preserve">  0*1((0 </w:t>
      </w:r>
      <w:r w:rsidRPr="00155629">
        <w:sym w:font="Symbol" w:char="F0C8"/>
      </w:r>
      <w:r w:rsidRPr="00155629">
        <w:t xml:space="preserve"> 1)0*1)*(</w:t>
      </w:r>
      <w:r w:rsidRPr="00155629">
        <w:sym w:font="Symbol" w:char="F065"/>
      </w:r>
      <w:r w:rsidRPr="00155629">
        <w:t xml:space="preserve"> </w:t>
      </w:r>
      <w:r w:rsidRPr="00155629">
        <w:sym w:font="Symbol" w:char="F0C8"/>
      </w:r>
      <w:r w:rsidRPr="00155629">
        <w:t xml:space="preserve"> (0 </w:t>
      </w:r>
      <w:r w:rsidRPr="00155629">
        <w:sym w:font="Symbol" w:char="F0C8"/>
      </w:r>
      <w:r w:rsidRPr="00155629">
        <w:t xml:space="preserve"> 1)(00)*)</w:t>
      </w:r>
    </w:p>
    <w:p w:rsidR="00155629" w:rsidRPr="00155629" w:rsidRDefault="00155629" w:rsidP="00155629"/>
    <w:p w:rsidR="00155629" w:rsidRPr="00155629" w:rsidRDefault="00155629" w:rsidP="00A13A6E"/>
    <w:p w:rsidR="00A13A6E" w:rsidRDefault="00A13A6E"/>
    <w:p w:rsidR="00A13A6E" w:rsidRPr="00A13A6E" w:rsidRDefault="00A13A6E"/>
    <w:p w:rsidR="00A13A6E" w:rsidRPr="00A13A6E" w:rsidRDefault="00A13A6E"/>
    <w:p w:rsidR="00BA1C9E" w:rsidRDefault="00BA1C9E"/>
    <w:sectPr w:rsidR="00BA1C9E" w:rsidSect="006F31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8D1BF7"/>
    <w:multiLevelType w:val="hybridMultilevel"/>
    <w:tmpl w:val="3168F290"/>
    <w:lvl w:ilvl="0" w:tplc="43046634">
      <w:start w:val="1"/>
      <w:numFmt w:val="bullet"/>
      <w:lvlText w:val="•"/>
      <w:lvlJc w:val="left"/>
      <w:pPr>
        <w:tabs>
          <w:tab w:val="num" w:pos="720"/>
        </w:tabs>
        <w:ind w:left="720" w:hanging="360"/>
      </w:pPr>
      <w:rPr>
        <w:rFonts w:ascii="Times New Roman" w:hAnsi="Times New Roman" w:hint="default"/>
      </w:rPr>
    </w:lvl>
    <w:lvl w:ilvl="1" w:tplc="4F562AD2" w:tentative="1">
      <w:start w:val="1"/>
      <w:numFmt w:val="bullet"/>
      <w:lvlText w:val="•"/>
      <w:lvlJc w:val="left"/>
      <w:pPr>
        <w:tabs>
          <w:tab w:val="num" w:pos="1440"/>
        </w:tabs>
        <w:ind w:left="1440" w:hanging="360"/>
      </w:pPr>
      <w:rPr>
        <w:rFonts w:ascii="Times New Roman" w:hAnsi="Times New Roman" w:hint="default"/>
      </w:rPr>
    </w:lvl>
    <w:lvl w:ilvl="2" w:tplc="1BBEB200" w:tentative="1">
      <w:start w:val="1"/>
      <w:numFmt w:val="bullet"/>
      <w:lvlText w:val="•"/>
      <w:lvlJc w:val="left"/>
      <w:pPr>
        <w:tabs>
          <w:tab w:val="num" w:pos="2160"/>
        </w:tabs>
        <w:ind w:left="2160" w:hanging="360"/>
      </w:pPr>
      <w:rPr>
        <w:rFonts w:ascii="Times New Roman" w:hAnsi="Times New Roman" w:hint="default"/>
      </w:rPr>
    </w:lvl>
    <w:lvl w:ilvl="3" w:tplc="2E92F2A0" w:tentative="1">
      <w:start w:val="1"/>
      <w:numFmt w:val="bullet"/>
      <w:lvlText w:val="•"/>
      <w:lvlJc w:val="left"/>
      <w:pPr>
        <w:tabs>
          <w:tab w:val="num" w:pos="2880"/>
        </w:tabs>
        <w:ind w:left="2880" w:hanging="360"/>
      </w:pPr>
      <w:rPr>
        <w:rFonts w:ascii="Times New Roman" w:hAnsi="Times New Roman" w:hint="default"/>
      </w:rPr>
    </w:lvl>
    <w:lvl w:ilvl="4" w:tplc="A04ACE86" w:tentative="1">
      <w:start w:val="1"/>
      <w:numFmt w:val="bullet"/>
      <w:lvlText w:val="•"/>
      <w:lvlJc w:val="left"/>
      <w:pPr>
        <w:tabs>
          <w:tab w:val="num" w:pos="3600"/>
        </w:tabs>
        <w:ind w:left="3600" w:hanging="360"/>
      </w:pPr>
      <w:rPr>
        <w:rFonts w:ascii="Times New Roman" w:hAnsi="Times New Roman" w:hint="default"/>
      </w:rPr>
    </w:lvl>
    <w:lvl w:ilvl="5" w:tplc="6AC6CF2E" w:tentative="1">
      <w:start w:val="1"/>
      <w:numFmt w:val="bullet"/>
      <w:lvlText w:val="•"/>
      <w:lvlJc w:val="left"/>
      <w:pPr>
        <w:tabs>
          <w:tab w:val="num" w:pos="4320"/>
        </w:tabs>
        <w:ind w:left="4320" w:hanging="360"/>
      </w:pPr>
      <w:rPr>
        <w:rFonts w:ascii="Times New Roman" w:hAnsi="Times New Roman" w:hint="default"/>
      </w:rPr>
    </w:lvl>
    <w:lvl w:ilvl="6" w:tplc="BB30C024" w:tentative="1">
      <w:start w:val="1"/>
      <w:numFmt w:val="bullet"/>
      <w:lvlText w:val="•"/>
      <w:lvlJc w:val="left"/>
      <w:pPr>
        <w:tabs>
          <w:tab w:val="num" w:pos="5040"/>
        </w:tabs>
        <w:ind w:left="5040" w:hanging="360"/>
      </w:pPr>
      <w:rPr>
        <w:rFonts w:ascii="Times New Roman" w:hAnsi="Times New Roman" w:hint="default"/>
      </w:rPr>
    </w:lvl>
    <w:lvl w:ilvl="7" w:tplc="B588BC5C" w:tentative="1">
      <w:start w:val="1"/>
      <w:numFmt w:val="bullet"/>
      <w:lvlText w:val="•"/>
      <w:lvlJc w:val="left"/>
      <w:pPr>
        <w:tabs>
          <w:tab w:val="num" w:pos="5760"/>
        </w:tabs>
        <w:ind w:left="5760" w:hanging="360"/>
      </w:pPr>
      <w:rPr>
        <w:rFonts w:ascii="Times New Roman" w:hAnsi="Times New Roman" w:hint="default"/>
      </w:rPr>
    </w:lvl>
    <w:lvl w:ilvl="8" w:tplc="8D2C4F30"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83E"/>
    <w:rsid w:val="00155629"/>
    <w:rsid w:val="001D1C06"/>
    <w:rsid w:val="004C74DA"/>
    <w:rsid w:val="0067216A"/>
    <w:rsid w:val="006F318A"/>
    <w:rsid w:val="007276A4"/>
    <w:rsid w:val="00757E2F"/>
    <w:rsid w:val="0085283E"/>
    <w:rsid w:val="0098576B"/>
    <w:rsid w:val="00A13A6E"/>
    <w:rsid w:val="00A8144B"/>
    <w:rsid w:val="00A9201C"/>
    <w:rsid w:val="00AB35F8"/>
    <w:rsid w:val="00B650A1"/>
    <w:rsid w:val="00BA1C9E"/>
    <w:rsid w:val="00DF71FA"/>
    <w:rsid w:val="00E951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106487-4B61-4E7E-9339-0479A537F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283643">
      <w:bodyDiv w:val="1"/>
      <w:marLeft w:val="0"/>
      <w:marRight w:val="0"/>
      <w:marTop w:val="0"/>
      <w:marBottom w:val="0"/>
      <w:divBdr>
        <w:top w:val="none" w:sz="0" w:space="0" w:color="auto"/>
        <w:left w:val="none" w:sz="0" w:space="0" w:color="auto"/>
        <w:bottom w:val="none" w:sz="0" w:space="0" w:color="auto"/>
        <w:right w:val="none" w:sz="0" w:space="0" w:color="auto"/>
      </w:divBdr>
      <w:divsChild>
        <w:div w:id="1882281200">
          <w:marLeft w:val="547"/>
          <w:marRight w:val="0"/>
          <w:marTop w:val="154"/>
          <w:marBottom w:val="0"/>
          <w:divBdr>
            <w:top w:val="none" w:sz="0" w:space="0" w:color="auto"/>
            <w:left w:val="none" w:sz="0" w:space="0" w:color="auto"/>
            <w:bottom w:val="none" w:sz="0" w:space="0" w:color="auto"/>
            <w:right w:val="none" w:sz="0" w:space="0" w:color="auto"/>
          </w:divBdr>
        </w:div>
      </w:divsChild>
    </w:div>
    <w:div w:id="1867912258">
      <w:bodyDiv w:val="1"/>
      <w:marLeft w:val="0"/>
      <w:marRight w:val="0"/>
      <w:marTop w:val="0"/>
      <w:marBottom w:val="0"/>
      <w:divBdr>
        <w:top w:val="none" w:sz="0" w:space="0" w:color="auto"/>
        <w:left w:val="none" w:sz="0" w:space="0" w:color="auto"/>
        <w:bottom w:val="none" w:sz="0" w:space="0" w:color="auto"/>
        <w:right w:val="none" w:sz="0" w:space="0" w:color="auto"/>
      </w:divBdr>
    </w:div>
    <w:div w:id="190598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962</Words>
  <Characters>3975</Characters>
  <Application>Microsoft Office Word</Application>
  <DocSecurity>0</DocSecurity>
  <Lines>77</Lines>
  <Paragraphs>57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5</cp:revision>
  <dcterms:created xsi:type="dcterms:W3CDTF">2017-06-29T08:23:00Z</dcterms:created>
  <dcterms:modified xsi:type="dcterms:W3CDTF">2017-06-29T12:41:00Z</dcterms:modified>
</cp:coreProperties>
</file>