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824738">
        <w:rPr>
          <w:b/>
        </w:rPr>
        <w:t>5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  <w:r w:rsidR="00ED6BBA">
        <w:t xml:space="preserve"> </w:t>
      </w:r>
      <w:r w:rsidR="0041521C">
        <w:t xml:space="preserve"> (and probably Day 26 also)</w:t>
      </w:r>
    </w:p>
    <w:p w:rsidR="006C3B56" w:rsidRPr="006C3B56" w:rsidRDefault="006C3B56" w:rsidP="006C3B56">
      <w:pPr>
        <w:pStyle w:val="ListParagraph"/>
        <w:numPr>
          <w:ilvl w:val="0"/>
          <w:numId w:val="29"/>
        </w:numPr>
        <w:spacing w:after="0"/>
        <w:rPr>
          <w:bCs/>
        </w:rPr>
      </w:pPr>
      <w:r w:rsidRPr="006C3B56">
        <w:rPr>
          <w:b/>
          <w:bCs/>
        </w:rPr>
        <w:t>Theorem</w:t>
      </w:r>
      <w:r w:rsidR="0041521C">
        <w:rPr>
          <w:b/>
          <w:bCs/>
        </w:rPr>
        <w:t xml:space="preserve"> from last class</w:t>
      </w:r>
      <w:r w:rsidRPr="006C3B56">
        <w:rPr>
          <w:bCs/>
        </w:rPr>
        <w:t>:  The class of languages accepted by PDAs is exactly the class of context-free languages.</w:t>
      </w:r>
    </w:p>
    <w:p w:rsidR="006C3B56" w:rsidRDefault="006C3B56" w:rsidP="006C3B56">
      <w:pPr>
        <w:spacing w:after="0"/>
        <w:rPr>
          <w:bCs/>
        </w:rPr>
      </w:pPr>
      <w:r w:rsidRPr="006C3B56">
        <w:rPr>
          <w:bCs/>
        </w:rPr>
        <w:tab/>
        <w:t xml:space="preserve">Recall: </w:t>
      </w:r>
      <w:r w:rsidRPr="006C3B56">
        <w:rPr>
          <w:bCs/>
          <w:i/>
        </w:rPr>
        <w:t>context-free languages</w:t>
      </w:r>
      <w:r w:rsidRPr="006C3B56">
        <w:rPr>
          <w:bCs/>
        </w:rPr>
        <w:t xml:space="preserve"> are languages that can be defined </w:t>
      </w:r>
      <w:r>
        <w:rPr>
          <w:bCs/>
        </w:rPr>
        <w:t>by</w:t>
      </w:r>
      <w:r w:rsidRPr="006C3B56">
        <w:rPr>
          <w:bCs/>
        </w:rPr>
        <w:t xml:space="preserve"> context-free grammars.</w:t>
      </w:r>
    </w:p>
    <w:p w:rsidR="00B037C0" w:rsidRDefault="00B037C0" w:rsidP="00B037C0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CFG → PDA is the easy direction, and the one with the most practical use</w:t>
      </w:r>
    </w:p>
    <w:p w:rsidR="006438D0" w:rsidRPr="00CB589D" w:rsidRDefault="00B037C0" w:rsidP="004C736F">
      <w:pPr>
        <w:pStyle w:val="ListParagraph"/>
        <w:numPr>
          <w:ilvl w:val="2"/>
          <w:numId w:val="29"/>
        </w:numPr>
        <w:spacing w:after="0"/>
        <w:rPr>
          <w:bCs/>
        </w:rPr>
      </w:pPr>
      <w:r w:rsidRPr="00CB589D">
        <w:rPr>
          <w:bCs/>
        </w:rPr>
        <w:t>Two approaches:</w:t>
      </w:r>
      <w:r w:rsidR="00CB589D" w:rsidRPr="00CB589D">
        <w:rPr>
          <w:bCs/>
        </w:rPr>
        <w:t xml:space="preserve">  </w:t>
      </w:r>
      <w:r w:rsidRPr="00CB589D">
        <w:rPr>
          <w:bCs/>
        </w:rPr>
        <w:t>Top-down parser</w:t>
      </w:r>
      <w:r w:rsidR="00CB589D" w:rsidRPr="00CB589D">
        <w:rPr>
          <w:bCs/>
        </w:rPr>
        <w:t xml:space="preserve"> and </w:t>
      </w:r>
      <w:r w:rsidRPr="00CB589D">
        <w:rPr>
          <w:bCs/>
        </w:rPr>
        <w:t>Bottom-up p</w:t>
      </w:r>
      <w:r w:rsidR="00187BEE" w:rsidRPr="00CB589D">
        <w:rPr>
          <w:bCs/>
        </w:rPr>
        <w:t>arser</w:t>
      </w:r>
    </w:p>
    <w:p w:rsidR="000228B7" w:rsidRDefault="000228B7" w:rsidP="00B037C0">
      <w:pPr>
        <w:pStyle w:val="ListParagraph"/>
        <w:numPr>
          <w:ilvl w:val="0"/>
          <w:numId w:val="29"/>
        </w:numPr>
        <w:spacing w:after="0"/>
        <w:rPr>
          <w:bCs/>
        </w:rPr>
      </w:pPr>
      <w:r>
        <w:rPr>
          <w:bCs/>
        </w:rPr>
        <w:t xml:space="preserve">Top-down parser PDA M from CFG G.  </w:t>
      </w:r>
      <w:r w:rsidR="00824738">
        <w:rPr>
          <w:bCs/>
        </w:rPr>
        <w:t xml:space="preserve">Discovers a rightmost </w:t>
      </w:r>
      <w:r w:rsidR="00EB7B50">
        <w:rPr>
          <w:bCs/>
        </w:rPr>
        <w:t>derivation</w:t>
      </w:r>
      <w:r w:rsidR="00824738">
        <w:rPr>
          <w:bCs/>
        </w:rPr>
        <w:t xml:space="preserve"> from beginning to end.</w:t>
      </w:r>
    </w:p>
    <w:p w:rsidR="00B037C0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Mirror the productions:     Production A </w:t>
      </w:r>
      <w:r w:rsidRPr="000228B7">
        <w:rPr>
          <w:bCs/>
        </w:rPr>
        <w:sym w:font="Wingdings" w:char="F0E0"/>
      </w:r>
      <w:r>
        <w:rPr>
          <w:bCs/>
        </w:rPr>
        <w:t xml:space="preserve"> XYZ becomes (q, ε, A) </w:t>
      </w:r>
      <w:r w:rsidRPr="000228B7">
        <w:rPr>
          <w:bCs/>
        </w:rPr>
        <w:sym w:font="Wingdings" w:char="F0E0"/>
      </w:r>
      <w:r>
        <w:rPr>
          <w:bCs/>
        </w:rPr>
        <w:t xml:space="preserve"> (q, XYZ)</w:t>
      </w:r>
    </w:p>
    <w:p w:rsidR="000228B7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Match terminal symbols:   (q, a, a) </w:t>
      </w:r>
      <w:r w:rsidRPr="000228B7">
        <w:rPr>
          <w:bCs/>
        </w:rPr>
        <w:sym w:font="Wingdings" w:char="F0E0"/>
      </w:r>
      <w:r>
        <w:rPr>
          <w:bCs/>
        </w:rPr>
        <w:t xml:space="preserve"> (q, ε)</w:t>
      </w:r>
    </w:p>
    <w:p w:rsidR="000228B7" w:rsidRDefault="000228B7" w:rsidP="000228B7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Get the process started:   (s, ε, ε) </w:t>
      </w:r>
      <w:r w:rsidRPr="000228B7">
        <w:rPr>
          <w:bCs/>
        </w:rPr>
        <w:sym w:font="Wingdings" w:char="F0E0"/>
      </w:r>
      <w:r>
        <w:rPr>
          <w:bCs/>
        </w:rPr>
        <w:t xml:space="preserve"> (q, S)  [s is the start state of M, different from q]</w:t>
      </w:r>
      <w:r w:rsidR="00CB589D">
        <w:rPr>
          <w:bCs/>
        </w:rPr>
        <w:t xml:space="preserve">   </w:t>
      </w:r>
      <w:r>
        <w:rPr>
          <w:bCs/>
        </w:rPr>
        <w:t>[S is start symbol of G]</w:t>
      </w:r>
    </w:p>
    <w:p w:rsidR="00824738" w:rsidRDefault="000228B7" w:rsidP="007E03C5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The stack hold</w:t>
      </w:r>
      <w:r w:rsidR="00EB7B50">
        <w:rPr>
          <w:bCs/>
        </w:rPr>
        <w:t>s</w:t>
      </w:r>
      <w:r>
        <w:rPr>
          <w:bCs/>
        </w:rPr>
        <w:t xml:space="preserve"> unmatched terminals and unexpanded nonterminals.</w:t>
      </w:r>
      <w:r w:rsidR="00800A62" w:rsidRPr="007E03C5">
        <w:rPr>
          <w:bCs/>
        </w:rPr>
        <w:t xml:space="preserve"> </w:t>
      </w:r>
    </w:p>
    <w:p w:rsidR="00824738" w:rsidRDefault="00800A62" w:rsidP="00824738">
      <w:pPr>
        <w:pStyle w:val="ListParagraph"/>
        <w:numPr>
          <w:ilvl w:val="0"/>
          <w:numId w:val="29"/>
        </w:numPr>
        <w:spacing w:after="0"/>
        <w:rPr>
          <w:bCs/>
        </w:rPr>
      </w:pPr>
      <w:r w:rsidRPr="007E03C5">
        <w:rPr>
          <w:bCs/>
        </w:rPr>
        <w:t xml:space="preserve"> </w:t>
      </w:r>
      <w:r w:rsidR="00824738">
        <w:rPr>
          <w:bCs/>
        </w:rPr>
        <w:t xml:space="preserve">Bottom-up parser PDA M from CFG G.  Discovers a leftmost </w:t>
      </w:r>
      <w:r w:rsidR="00EB7B50">
        <w:rPr>
          <w:bCs/>
        </w:rPr>
        <w:t>derivation</w:t>
      </w:r>
      <w:r w:rsidR="00824738">
        <w:rPr>
          <w:bCs/>
        </w:rPr>
        <w:t xml:space="preserve"> from </w:t>
      </w:r>
      <w:r w:rsidR="00EB7B50">
        <w:rPr>
          <w:bCs/>
        </w:rPr>
        <w:t>end</w:t>
      </w:r>
      <w:r w:rsidR="00824738">
        <w:rPr>
          <w:bCs/>
        </w:rPr>
        <w:t xml:space="preserve"> to </w:t>
      </w:r>
      <w:r w:rsidR="00EB7B50">
        <w:rPr>
          <w:bCs/>
        </w:rPr>
        <w:t>beginning</w:t>
      </w:r>
      <w:r w:rsidR="00824738">
        <w:rPr>
          <w:bCs/>
        </w:rPr>
        <w:t>.</w:t>
      </w:r>
    </w:p>
    <w:p w:rsidR="00824738" w:rsidRDefault="00824738" w:rsidP="00824738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 xml:space="preserve">Mirror the productions:     Production A </w:t>
      </w:r>
      <w:r w:rsidRPr="000228B7">
        <w:rPr>
          <w:bCs/>
        </w:rPr>
        <w:sym w:font="Wingdings" w:char="F0E0"/>
      </w:r>
      <w:r>
        <w:rPr>
          <w:bCs/>
        </w:rPr>
        <w:t xml:space="preserve"> XYZ becomes (p, ε, </w:t>
      </w:r>
      <w:r w:rsidR="0036408C">
        <w:rPr>
          <w:bCs/>
        </w:rPr>
        <w:t>ZYX</w:t>
      </w:r>
      <w:bookmarkStart w:id="0" w:name="_GoBack"/>
      <w:bookmarkEnd w:id="0"/>
      <w:r>
        <w:rPr>
          <w:bCs/>
        </w:rPr>
        <w:t xml:space="preserve">) </w:t>
      </w:r>
      <w:r w:rsidRPr="000228B7">
        <w:rPr>
          <w:bCs/>
        </w:rPr>
        <w:sym w:font="Wingdings" w:char="F0E0"/>
      </w:r>
      <w:r>
        <w:rPr>
          <w:bCs/>
        </w:rPr>
        <w:t xml:space="preserve"> (p, A)</w:t>
      </w:r>
      <w:r w:rsidR="00EB7B50">
        <w:rPr>
          <w:bCs/>
        </w:rPr>
        <w:t xml:space="preserve"> [p is the start state of M]</w:t>
      </w:r>
    </w:p>
    <w:p w:rsidR="00824738" w:rsidRDefault="00824738" w:rsidP="00824738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Shift  terminal symbols</w:t>
      </w:r>
      <w:r w:rsidR="00EB7B50">
        <w:rPr>
          <w:bCs/>
        </w:rPr>
        <w:t xml:space="preserve"> from input to stack</w:t>
      </w:r>
      <w:r>
        <w:rPr>
          <w:bCs/>
        </w:rPr>
        <w:t xml:space="preserve">:   (p, a, </w:t>
      </w:r>
      <w:r w:rsidR="00EB7B50">
        <w:rPr>
          <w:bCs/>
        </w:rPr>
        <w:t>ε</w:t>
      </w:r>
      <w:r>
        <w:rPr>
          <w:bCs/>
        </w:rPr>
        <w:t xml:space="preserve">) </w:t>
      </w:r>
      <w:r w:rsidRPr="000228B7">
        <w:rPr>
          <w:bCs/>
        </w:rPr>
        <w:sym w:font="Wingdings" w:char="F0E0"/>
      </w:r>
      <w:r>
        <w:rPr>
          <w:bCs/>
        </w:rPr>
        <w:t xml:space="preserve"> (</w:t>
      </w:r>
      <w:r w:rsidR="00EB7B50">
        <w:rPr>
          <w:bCs/>
        </w:rPr>
        <w:t>p</w:t>
      </w:r>
      <w:r>
        <w:rPr>
          <w:bCs/>
        </w:rPr>
        <w:t xml:space="preserve">, </w:t>
      </w:r>
      <w:r w:rsidR="00EB7B50">
        <w:rPr>
          <w:bCs/>
        </w:rPr>
        <w:t>a</w:t>
      </w:r>
      <w:r>
        <w:rPr>
          <w:bCs/>
        </w:rPr>
        <w:t>)</w:t>
      </w:r>
    </w:p>
    <w:p w:rsidR="00824738" w:rsidRDefault="00824738" w:rsidP="00824738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Get the process started:   (</w:t>
      </w:r>
      <w:r w:rsidR="00EB7B50">
        <w:rPr>
          <w:bCs/>
        </w:rPr>
        <w:t>p</w:t>
      </w:r>
      <w:r>
        <w:rPr>
          <w:bCs/>
        </w:rPr>
        <w:t xml:space="preserve">, ε, </w:t>
      </w:r>
      <w:r w:rsidR="00EB7B50">
        <w:rPr>
          <w:bCs/>
        </w:rPr>
        <w:t>S</w:t>
      </w:r>
      <w:r>
        <w:rPr>
          <w:bCs/>
        </w:rPr>
        <w:t xml:space="preserve">) </w:t>
      </w:r>
      <w:r w:rsidRPr="000228B7">
        <w:rPr>
          <w:bCs/>
        </w:rPr>
        <w:sym w:font="Wingdings" w:char="F0E0"/>
      </w:r>
      <w:r>
        <w:rPr>
          <w:bCs/>
        </w:rPr>
        <w:t xml:space="preserve"> (q, </w:t>
      </w:r>
      <w:r w:rsidR="00EB7B50">
        <w:rPr>
          <w:bCs/>
        </w:rPr>
        <w:t>ε</w:t>
      </w:r>
      <w:r>
        <w:rPr>
          <w:bCs/>
        </w:rPr>
        <w:t>)  [</w:t>
      </w:r>
      <w:r w:rsidR="00EB7B50">
        <w:rPr>
          <w:bCs/>
        </w:rPr>
        <w:t>q</w:t>
      </w:r>
      <w:r>
        <w:rPr>
          <w:bCs/>
        </w:rPr>
        <w:t xml:space="preserve"> is </w:t>
      </w:r>
      <w:r w:rsidR="00EB7B50">
        <w:rPr>
          <w:bCs/>
        </w:rPr>
        <w:t>accepting</w:t>
      </w:r>
      <w:r>
        <w:rPr>
          <w:bCs/>
        </w:rPr>
        <w:t xml:space="preserve"> state of M, different from q]   [S is start symbol of G]</w:t>
      </w:r>
    </w:p>
    <w:p w:rsidR="000228B7" w:rsidRPr="00EB7B50" w:rsidRDefault="00824738" w:rsidP="00EB7B50">
      <w:pPr>
        <w:pStyle w:val="ListParagraph"/>
        <w:numPr>
          <w:ilvl w:val="1"/>
          <w:numId w:val="29"/>
        </w:numPr>
        <w:spacing w:after="0"/>
        <w:rPr>
          <w:bCs/>
        </w:rPr>
      </w:pPr>
      <w:r>
        <w:rPr>
          <w:bCs/>
        </w:rPr>
        <w:t>The stack hold</w:t>
      </w:r>
      <w:r w:rsidR="00EB7B50">
        <w:rPr>
          <w:bCs/>
        </w:rPr>
        <w:t>s</w:t>
      </w:r>
      <w:r>
        <w:rPr>
          <w:bCs/>
        </w:rPr>
        <w:t xml:space="preserve"> </w:t>
      </w:r>
      <w:r w:rsidR="00EB7B50">
        <w:rPr>
          <w:bCs/>
        </w:rPr>
        <w:t>prefixes of right sides of rules</w:t>
      </w:r>
      <w:r>
        <w:rPr>
          <w:bCs/>
        </w:rPr>
        <w:t>.</w:t>
      </w:r>
      <w:r w:rsidRPr="007E03C5">
        <w:rPr>
          <w:bCs/>
        </w:rPr>
        <w:t xml:space="preserve"> </w:t>
      </w:r>
    </w:p>
    <w:p w:rsidR="002D7D3F" w:rsidRPr="006C3B56" w:rsidRDefault="002D7D3F" w:rsidP="006C3B56">
      <w:pPr>
        <w:spacing w:after="0"/>
        <w:rPr>
          <w:bCs/>
        </w:rPr>
      </w:pPr>
    </w:p>
    <w:p w:rsidR="005400A3" w:rsidRPr="00800A62" w:rsidRDefault="00842FDC" w:rsidP="005400A3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Show the transitions </w:t>
      </w:r>
      <w:r w:rsidR="005400A3">
        <w:rPr>
          <w:bCs/>
        </w:rPr>
        <w:t>as the parser from the "bottom-up" slide parses "id + id * id"</w:t>
      </w:r>
      <w:r w:rsidR="0041521C">
        <w:rPr>
          <w:bCs/>
        </w:rPr>
        <w:t xml:space="preserve"> (write small or use two colmns)</w:t>
      </w:r>
      <w:r w:rsidR="006860D0">
        <w:rPr>
          <w:bCs/>
        </w:rPr>
        <w:br/>
      </w:r>
      <w:r w:rsidR="00CB589D">
        <w:rPr>
          <w:b/>
          <w:bCs/>
          <w:i/>
          <w:iCs/>
        </w:rPr>
        <w:t xml:space="preserve">state     </w:t>
      </w:r>
      <w:r w:rsidR="005400A3">
        <w:rPr>
          <w:b/>
          <w:bCs/>
          <w:i/>
          <w:iCs/>
        </w:rPr>
        <w:t xml:space="preserve">  </w:t>
      </w:r>
      <w:r w:rsidR="005400A3" w:rsidRPr="00800A62">
        <w:rPr>
          <w:b/>
          <w:bCs/>
          <w:i/>
          <w:iCs/>
        </w:rPr>
        <w:t xml:space="preserve"> </w:t>
      </w:r>
      <w:r w:rsidR="00CB589D">
        <w:rPr>
          <w:b/>
          <w:bCs/>
          <w:i/>
          <w:iCs/>
        </w:rPr>
        <w:t xml:space="preserve">stack                    </w:t>
      </w:r>
      <w:r w:rsidR="005400A3" w:rsidRPr="00800A62">
        <w:rPr>
          <w:b/>
          <w:bCs/>
          <w:i/>
          <w:iCs/>
        </w:rPr>
        <w:t>unread input</w:t>
      </w:r>
      <w:r w:rsidR="005400A3" w:rsidRPr="00800A62">
        <w:rPr>
          <w:b/>
          <w:bCs/>
          <w:i/>
          <w:iCs/>
        </w:rPr>
        <w:tab/>
      </w:r>
      <w:r w:rsidR="005400A3">
        <w:rPr>
          <w:b/>
          <w:bCs/>
          <w:i/>
          <w:iCs/>
        </w:rPr>
        <w:t xml:space="preserve">       </w:t>
      </w:r>
      <w:r w:rsidR="005400A3" w:rsidRPr="00800A62">
        <w:rPr>
          <w:b/>
          <w:bCs/>
          <w:i/>
          <w:iCs/>
        </w:rPr>
        <w:tab/>
      </w:r>
      <w:r w:rsidR="005400A3">
        <w:rPr>
          <w:b/>
          <w:bCs/>
          <w:i/>
          <w:iCs/>
        </w:rPr>
        <w:t xml:space="preserve">       </w:t>
      </w:r>
      <w:r w:rsidR="005400A3" w:rsidRPr="00800A62">
        <w:rPr>
          <w:b/>
          <w:bCs/>
          <w:i/>
          <w:iCs/>
        </w:rPr>
        <w:t xml:space="preserve">    </w:t>
      </w:r>
      <w:r w:rsidR="00CB589D">
        <w:rPr>
          <w:b/>
          <w:bCs/>
          <w:i/>
          <w:iCs/>
        </w:rPr>
        <w:t>transition to use next</w:t>
      </w:r>
      <w:r w:rsidR="005400A3" w:rsidRPr="00800A62">
        <w:rPr>
          <w:b/>
          <w:bCs/>
          <w:i/>
          <w:iCs/>
        </w:rPr>
        <w:tab/>
      </w:r>
    </w:p>
    <w:p w:rsidR="006860D0" w:rsidRDefault="006860D0" w:rsidP="005400A3">
      <w:pPr>
        <w:pStyle w:val="ListParagraph"/>
        <w:spacing w:after="0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CB589D" w:rsidRDefault="00CB589D" w:rsidP="00CB589D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The number of languages over alphabet Σ is uncountable; number of context-free languages is countably infinite.</w:t>
      </w:r>
    </w:p>
    <w:p w:rsidR="0041521C" w:rsidRDefault="0041521C" w:rsidP="00CB589D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>How to show that a language is context-free:</w:t>
      </w:r>
    </w:p>
    <w:p w:rsidR="0041521C" w:rsidRDefault="0041521C" w:rsidP="0041521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 </w:t>
      </w:r>
    </w:p>
    <w:p w:rsidR="0041521C" w:rsidRDefault="0041521C" w:rsidP="0041521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 </w:t>
      </w:r>
    </w:p>
    <w:p w:rsidR="0041521C" w:rsidRDefault="0041521C" w:rsidP="0041521C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 xml:space="preserve"> </w:t>
      </w:r>
    </w:p>
    <w:p w:rsidR="007F4091" w:rsidRPr="007F4091" w:rsidRDefault="007F4091" w:rsidP="00D56024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219075</wp:posOffset>
                </wp:positionV>
                <wp:extent cx="3590925" cy="107632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 w:rsidRPr="007F4091">
                              <w:t xml:space="preserve">If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 xml:space="preserve"> is a context-free language, then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 w:rsidRPr="007F4091">
                              <w:t xml:space="preserve">        </w:t>
                            </w:r>
                            <w:r w:rsidRPr="007F4091">
                              <w:sym w:font="Symbol" w:char="F024"/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k</w:t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B3"/>
                            </w:r>
                            <w:r>
                              <w:t xml:space="preserve"> 1  </w:t>
                            </w:r>
                            <w:r w:rsidRPr="007F4091">
                              <w:t xml:space="preserve"> (</w:t>
                            </w:r>
                            <w:r w:rsidRPr="007F4091">
                              <w:sym w:font="Symbol" w:char="F022"/>
                            </w:r>
                            <w:r w:rsidRPr="007F4091">
                              <w:t xml:space="preserve"> strings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CE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>, where |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| </w:t>
                            </w:r>
                            <w:r w:rsidRPr="007F4091">
                              <w:sym w:font="Symbol" w:char="F0B3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k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      </w:t>
                            </w:r>
                            <w:r w:rsidRPr="007F4091">
                              <w:t xml:space="preserve"> (</w:t>
                            </w:r>
                            <w:r w:rsidRPr="007F4091">
                              <w:sym w:font="Symbol" w:char="F024"/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u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v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x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y</w:t>
                            </w:r>
                            <w:r w:rsidRPr="007F4091">
                              <w:t xml:space="preserve">,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z</w:t>
                            </w:r>
                            <w:r>
                              <w:t xml:space="preserve">    (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w</w:t>
                            </w:r>
                            <w:r w:rsidRPr="007F4091">
                              <w:t xml:space="preserve"> =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uvxyz</w:t>
                            </w:r>
                            <w:r w:rsidRPr="007F4091">
                              <w:t>,</w:t>
                            </w:r>
                            <w:r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vy</w:t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B9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65"/>
                            </w:r>
                            <w:r w:rsidRPr="007F4091">
                              <w:t xml:space="preserve">, </w:t>
                            </w:r>
                            <w:r>
                              <w:t xml:space="preserve"> </w:t>
                            </w:r>
                            <w:r w:rsidRPr="007F4091">
                              <w:t>|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vxy</w:t>
                            </w:r>
                            <w:r w:rsidRPr="007F4091">
                              <w:t xml:space="preserve">| </w:t>
                            </w:r>
                            <w:r w:rsidRPr="007F4091">
                              <w:sym w:font="Symbol" w:char="F0A3"/>
                            </w:r>
                            <w:r w:rsidRPr="007F4091">
                              <w:t xml:space="preserve">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 xml:space="preserve">k, </w:t>
                            </w:r>
                            <w:r w:rsidRPr="007F4091">
                              <w:t xml:space="preserve"> </w:t>
                            </w:r>
                            <w:r>
                              <w:br/>
                              <w:t xml:space="preserve">                                                           </w:t>
                            </w:r>
                            <w:r w:rsidRPr="007F4091">
                              <w:t xml:space="preserve">and </w:t>
                            </w:r>
                          </w:p>
                          <w:p w:rsidR="007F4091" w:rsidRPr="007F4091" w:rsidRDefault="007F4091" w:rsidP="007F4091">
                            <w:pPr>
                              <w:spacing w:after="0" w:line="240" w:lineRule="auto"/>
                            </w:pPr>
                            <w:r>
                              <w:tab/>
                              <w:t xml:space="preserve">     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</w:t>
                            </w:r>
                            <w:r w:rsidRPr="007F4091">
                              <w:sym w:font="Symbol" w:char="F022"/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q</w:t>
                            </w:r>
                            <w:r w:rsidRPr="007F4091">
                              <w:t xml:space="preserve"> </w:t>
                            </w:r>
                            <w:r w:rsidRPr="007F4091">
                              <w:sym w:font="Symbol" w:char="F0B3"/>
                            </w:r>
                            <w:r w:rsidRPr="007F4091">
                              <w:t xml:space="preserve"> 0 (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uv</w:t>
                            </w:r>
                            <w:r w:rsidRPr="007F4091">
                              <w:rPr>
                                <w:i/>
                                <w:iCs/>
                                <w:vertAlign w:val="superscript"/>
                              </w:rPr>
                              <w:t>q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xy</w:t>
                            </w:r>
                            <w:r w:rsidRPr="007F4091">
                              <w:rPr>
                                <w:i/>
                                <w:iCs/>
                                <w:vertAlign w:val="superscript"/>
                              </w:rPr>
                              <w:t>q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z</w:t>
                            </w:r>
                            <w:r w:rsidRPr="007F4091">
                              <w:t xml:space="preserve"> is in </w:t>
                            </w:r>
                            <w:r w:rsidRPr="007F4091">
                              <w:rPr>
                                <w:i/>
                                <w:iCs/>
                              </w:rPr>
                              <w:t>L</w:t>
                            </w:r>
                            <w:r w:rsidRPr="007F4091">
                              <w:t>)))).</w:t>
                            </w:r>
                          </w:p>
                          <w:p w:rsidR="007F4091" w:rsidRDefault="007F4091" w:rsidP="007F4091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7pt;margin-top:17.25pt;width:282.7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" fillcolor="white [3201]" strokeweight=".5pt">
                <v:textbox>
                  <w:txbxContent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 w:rsidRPr="007F4091">
                        <w:t xml:space="preserve">If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 xml:space="preserve"> is a context-free language, then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 w:rsidRPr="007F4091">
                        <w:t xml:space="preserve">        </w:t>
                      </w:r>
                      <w:r w:rsidRPr="007F4091">
                        <w:sym w:font="Symbol" w:char="F024"/>
                      </w:r>
                      <w:proofErr w:type="gramStart"/>
                      <w:r w:rsidRPr="007F4091">
                        <w:rPr>
                          <w:i/>
                          <w:iCs/>
                        </w:rPr>
                        <w:t>k</w:t>
                      </w:r>
                      <w:proofErr w:type="gramEnd"/>
                      <w:r w:rsidRPr="007F4091">
                        <w:t xml:space="preserve"> </w:t>
                      </w:r>
                      <w:r w:rsidRPr="007F4091">
                        <w:sym w:font="Symbol" w:char="F0B3"/>
                      </w:r>
                      <w:r>
                        <w:t xml:space="preserve"> 1  </w:t>
                      </w:r>
                      <w:r w:rsidRPr="007F4091">
                        <w:t xml:space="preserve"> (</w:t>
                      </w:r>
                      <w:r w:rsidRPr="007F4091">
                        <w:sym w:font="Symbol" w:char="F022"/>
                      </w:r>
                      <w:r w:rsidRPr="007F4091">
                        <w:t xml:space="preserve"> strings 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 </w:t>
                      </w:r>
                      <w:r w:rsidRPr="007F4091">
                        <w:sym w:font="Symbol" w:char="F0CE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>, where |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| </w:t>
                      </w:r>
                      <w:r w:rsidRPr="007F4091">
                        <w:sym w:font="Symbol" w:char="F0B3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>k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>
                        <w:tab/>
                        <w:t xml:space="preserve">           </w:t>
                      </w:r>
                      <w:r w:rsidRPr="007F4091">
                        <w:t xml:space="preserve"> (</w:t>
                      </w:r>
                      <w:r w:rsidRPr="007F4091">
                        <w:sym w:font="Symbol" w:char="F024"/>
                      </w:r>
                      <w:proofErr w:type="gramStart"/>
                      <w:r w:rsidRPr="007F4091">
                        <w:rPr>
                          <w:i/>
                          <w:iCs/>
                        </w:rPr>
                        <w:t>u</w:t>
                      </w:r>
                      <w:proofErr w:type="gramEnd"/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v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x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y</w:t>
                      </w:r>
                      <w:r w:rsidRPr="007F4091">
                        <w:t xml:space="preserve">, </w:t>
                      </w:r>
                      <w:r w:rsidRPr="007F4091">
                        <w:rPr>
                          <w:i/>
                          <w:iCs/>
                        </w:rPr>
                        <w:t>z</w:t>
                      </w:r>
                      <w:r>
                        <w:t xml:space="preserve">    (</w:t>
                      </w:r>
                      <w:r w:rsidRPr="007F4091">
                        <w:rPr>
                          <w:i/>
                          <w:iCs/>
                        </w:rPr>
                        <w:t>w</w:t>
                      </w:r>
                      <w:r w:rsidRPr="007F4091">
                        <w:t xml:space="preserve"> = </w:t>
                      </w:r>
                      <w:r w:rsidRPr="007F4091">
                        <w:rPr>
                          <w:i/>
                          <w:iCs/>
                        </w:rPr>
                        <w:t>uvxyz</w:t>
                      </w:r>
                      <w:r w:rsidRPr="007F4091">
                        <w:t>,</w:t>
                      </w:r>
                      <w:r>
                        <w:t xml:space="preserve"> </w:t>
                      </w:r>
                      <w:proofErr w:type="spellStart"/>
                      <w:r w:rsidRPr="007F4091">
                        <w:rPr>
                          <w:i/>
                          <w:iCs/>
                        </w:rPr>
                        <w:t>vy</w:t>
                      </w:r>
                      <w:proofErr w:type="spellEnd"/>
                      <w:r w:rsidRPr="007F4091">
                        <w:t xml:space="preserve"> </w:t>
                      </w:r>
                      <w:r w:rsidRPr="007F4091">
                        <w:sym w:font="Symbol" w:char="F0B9"/>
                      </w:r>
                      <w:r w:rsidRPr="007F4091">
                        <w:t xml:space="preserve"> </w:t>
                      </w:r>
                      <w:r w:rsidRPr="007F4091">
                        <w:sym w:font="Symbol" w:char="F065"/>
                      </w:r>
                      <w:r w:rsidRPr="007F4091">
                        <w:t xml:space="preserve">, </w:t>
                      </w:r>
                      <w:r>
                        <w:t xml:space="preserve"> </w:t>
                      </w:r>
                      <w:r w:rsidRPr="007F4091">
                        <w:t>|</w:t>
                      </w:r>
                      <w:proofErr w:type="spellStart"/>
                      <w:r w:rsidRPr="007F4091">
                        <w:rPr>
                          <w:i/>
                          <w:iCs/>
                        </w:rPr>
                        <w:t>vxy</w:t>
                      </w:r>
                      <w:proofErr w:type="spellEnd"/>
                      <w:r w:rsidRPr="007F4091">
                        <w:t xml:space="preserve">| </w:t>
                      </w:r>
                      <w:r w:rsidRPr="007F4091">
                        <w:sym w:font="Symbol" w:char="F0A3"/>
                      </w:r>
                      <w:r w:rsidRPr="007F4091">
                        <w:t xml:space="preserve"> </w:t>
                      </w:r>
                      <w:r w:rsidRPr="007F4091">
                        <w:rPr>
                          <w:i/>
                          <w:iCs/>
                        </w:rPr>
                        <w:t xml:space="preserve">k, </w:t>
                      </w:r>
                      <w:r w:rsidRPr="007F4091">
                        <w:t xml:space="preserve"> </w:t>
                      </w:r>
                      <w:r>
                        <w:br/>
                        <w:t xml:space="preserve">                                                           </w:t>
                      </w:r>
                      <w:r w:rsidRPr="007F4091">
                        <w:t xml:space="preserve">and </w:t>
                      </w:r>
                    </w:p>
                    <w:p w:rsidR="007F4091" w:rsidRPr="007F4091" w:rsidRDefault="007F4091" w:rsidP="007F4091">
                      <w:pPr>
                        <w:spacing w:after="0" w:line="240" w:lineRule="auto"/>
                      </w:pPr>
                      <w:r>
                        <w:tab/>
                        <w:t xml:space="preserve">     </w:t>
                      </w:r>
                      <w:r>
                        <w:tab/>
                      </w:r>
                      <w:r>
                        <w:tab/>
                        <w:t xml:space="preserve">          </w:t>
                      </w:r>
                      <w:r w:rsidRPr="007F4091">
                        <w:sym w:font="Symbol" w:char="F022"/>
                      </w:r>
                      <w:proofErr w:type="gramStart"/>
                      <w:r w:rsidRPr="007F4091">
                        <w:rPr>
                          <w:i/>
                          <w:iCs/>
                        </w:rPr>
                        <w:t>q</w:t>
                      </w:r>
                      <w:proofErr w:type="gramEnd"/>
                      <w:r w:rsidRPr="007F4091">
                        <w:t xml:space="preserve"> </w:t>
                      </w:r>
                      <w:r w:rsidRPr="007F4091">
                        <w:sym w:font="Symbol" w:char="F0B3"/>
                      </w:r>
                      <w:r w:rsidRPr="007F4091">
                        <w:t xml:space="preserve"> 0 (</w:t>
                      </w:r>
                      <w:proofErr w:type="spellStart"/>
                      <w:r w:rsidRPr="007F4091">
                        <w:rPr>
                          <w:i/>
                          <w:iCs/>
                        </w:rPr>
                        <w:t>uv</w:t>
                      </w:r>
                      <w:r w:rsidRPr="007F4091">
                        <w:rPr>
                          <w:i/>
                          <w:iCs/>
                          <w:vertAlign w:val="superscript"/>
                        </w:rPr>
                        <w:t>q</w:t>
                      </w:r>
                      <w:r w:rsidRPr="007F4091">
                        <w:rPr>
                          <w:i/>
                          <w:iCs/>
                        </w:rPr>
                        <w:t>xy</w:t>
                      </w:r>
                      <w:r w:rsidRPr="007F4091">
                        <w:rPr>
                          <w:i/>
                          <w:iCs/>
                          <w:vertAlign w:val="superscript"/>
                        </w:rPr>
                        <w:t>q</w:t>
                      </w:r>
                      <w:r w:rsidRPr="007F4091">
                        <w:rPr>
                          <w:i/>
                          <w:iCs/>
                        </w:rPr>
                        <w:t>z</w:t>
                      </w:r>
                      <w:proofErr w:type="spellEnd"/>
                      <w:r w:rsidRPr="007F4091">
                        <w:t xml:space="preserve"> is in </w:t>
                      </w:r>
                      <w:r w:rsidRPr="007F4091">
                        <w:rPr>
                          <w:i/>
                          <w:iCs/>
                        </w:rPr>
                        <w:t>L</w:t>
                      </w:r>
                      <w:r w:rsidRPr="007F4091">
                        <w:t>)))).</w:t>
                      </w:r>
                    </w:p>
                    <w:p w:rsidR="007F4091" w:rsidRDefault="007F4091" w:rsidP="007F4091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7F4091">
        <w:rPr>
          <w:bCs/>
        </w:rPr>
        <w:t>Context-free pumping theorem:</w:t>
      </w:r>
      <w:r>
        <w:rPr>
          <w:bCs/>
        </w:rPr>
        <w:br/>
      </w:r>
      <w:r w:rsidRPr="007F4091">
        <w:rPr>
          <w:bCs/>
          <w:noProof/>
        </w:rPr>
        <w:drawing>
          <wp:inline distT="0" distB="0" distL="0" distR="0" wp14:anchorId="26E915A5" wp14:editId="57C3F2B9">
            <wp:extent cx="2447925" cy="1581163"/>
            <wp:effectExtent l="0" t="0" r="0" b="0"/>
            <wp:docPr id="44036" name="Picture 6" descr="Fig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36" name="Picture 6" descr="Fig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7073" cy="159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F4091" w:rsidRPr="007F4091" w:rsidRDefault="007F4091" w:rsidP="007F409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lastRenderedPageBreak/>
        <w:t xml:space="preserve">As with the reg.-lang. pumping theorem, to show a language is </w:t>
      </w:r>
      <w:r>
        <w:rPr>
          <w:bCs/>
          <w:i/>
        </w:rPr>
        <w:t xml:space="preserve">not </w:t>
      </w:r>
      <w:r w:rsidRPr="007F4091">
        <w:rPr>
          <w:bCs/>
        </w:rPr>
        <w:t>CF, we use the contrapositive.</w:t>
      </w:r>
      <w:r>
        <w:rPr>
          <w:bCs/>
        </w:rPr>
        <w:t xml:space="preserve">  We do not get to choose the k or the breakdown into uvxyz.  We choose the wεL, and for each breakdown, </w:t>
      </w:r>
      <w:r w:rsidRPr="007F4091">
        <w:rPr>
          <w:bCs/>
          <w:i/>
        </w:rPr>
        <w:t>q</w:t>
      </w:r>
      <w:r>
        <w:rPr>
          <w:bCs/>
        </w:rPr>
        <w:t xml:space="preserve"> a such that  uv</w:t>
      </w:r>
      <w:r w:rsidRPr="007F4091">
        <w:rPr>
          <w:bCs/>
          <w:vertAlign w:val="superscript"/>
        </w:rPr>
        <w:t>q</w:t>
      </w:r>
      <w:r>
        <w:rPr>
          <w:bCs/>
        </w:rPr>
        <w:t>xy</w:t>
      </w:r>
      <w:r w:rsidRPr="007F4091">
        <w:rPr>
          <w:bCs/>
          <w:vertAlign w:val="superscript"/>
        </w:rPr>
        <w:t>q</w:t>
      </w:r>
      <w:r>
        <w:rPr>
          <w:bCs/>
        </w:rPr>
        <w:t>z</w:t>
      </w:r>
      <w:r>
        <w:rPr>
          <w:rFonts w:ascii="Cambria Math" w:hAnsi="Cambria Math" w:cs="Cambria Math"/>
          <w:bCs/>
        </w:rPr>
        <w:t>∉L.</w:t>
      </w:r>
    </w:p>
    <w:p w:rsidR="007F4091" w:rsidRPr="007F4091" w:rsidRDefault="007F4091" w:rsidP="007F4091">
      <w:pPr>
        <w:pStyle w:val="ListParagraph"/>
        <w:numPr>
          <w:ilvl w:val="0"/>
          <w:numId w:val="29"/>
        </w:numPr>
        <w:rPr>
          <w:bCs/>
        </w:rPr>
      </w:pPr>
      <w:r>
        <w:rPr>
          <w:rFonts w:ascii="Cambria Math" w:hAnsi="Cambria Math" w:cs="Cambria Math"/>
          <w:bCs/>
        </w:rPr>
        <w:t>Make note of the slide on similarities and differences between the two pumping theorems.</w:t>
      </w:r>
    </w:p>
    <w:p w:rsidR="00455144" w:rsidRPr="00455144" w:rsidRDefault="00455144" w:rsidP="00455144">
      <w:pPr>
        <w:pStyle w:val="ListParagraph"/>
        <w:numPr>
          <w:ilvl w:val="0"/>
          <w:numId w:val="29"/>
        </w:numPr>
        <w:rPr>
          <w:bCs/>
        </w:rPr>
      </w:pPr>
      <w:r w:rsidRPr="00455144">
        <w:rPr>
          <w:bCs/>
        </w:rPr>
        <w:t>A</w:t>
      </w:r>
      <w:r w:rsidRPr="00455144">
        <w:rPr>
          <w:bCs/>
          <w:vertAlign w:val="superscript"/>
        </w:rPr>
        <w:t>n</w:t>
      </w:r>
      <w:r w:rsidRPr="00455144">
        <w:rPr>
          <w:bCs/>
        </w:rPr>
        <w:t>B</w:t>
      </w:r>
      <w:r w:rsidRPr="00455144">
        <w:rPr>
          <w:bCs/>
          <w:vertAlign w:val="superscript"/>
        </w:rPr>
        <w:t>n</w:t>
      </w:r>
      <w:r w:rsidRPr="00455144">
        <w:rPr>
          <w:bCs/>
        </w:rPr>
        <w:t>C</w:t>
      </w:r>
      <w:r w:rsidRPr="00455144">
        <w:rPr>
          <w:bCs/>
          <w:vertAlign w:val="superscript"/>
        </w:rPr>
        <w:t>n</w:t>
      </w:r>
      <w:r w:rsidRPr="00455144">
        <w:rPr>
          <w:bCs/>
        </w:rPr>
        <w:t xml:space="preserve"> = {a</w:t>
      </w:r>
      <w:r w:rsidRPr="00455144">
        <w:rPr>
          <w:bCs/>
          <w:i/>
          <w:iCs/>
          <w:vertAlign w:val="superscript"/>
        </w:rPr>
        <w:t>n</w:t>
      </w:r>
      <w:r w:rsidRPr="00455144">
        <w:rPr>
          <w:bCs/>
        </w:rPr>
        <w:t>b</w:t>
      </w:r>
      <w:r w:rsidRPr="00455144">
        <w:rPr>
          <w:bCs/>
          <w:i/>
          <w:iCs/>
          <w:vertAlign w:val="superscript"/>
        </w:rPr>
        <w:t>n</w:t>
      </w:r>
      <w:r w:rsidRPr="00455144">
        <w:rPr>
          <w:bCs/>
        </w:rPr>
        <w:t>c</w:t>
      </w:r>
      <w:r w:rsidRPr="00455144">
        <w:rPr>
          <w:bCs/>
          <w:i/>
          <w:iCs/>
          <w:vertAlign w:val="superscript"/>
        </w:rPr>
        <w:t>n</w:t>
      </w:r>
      <w:r w:rsidRPr="00455144">
        <w:rPr>
          <w:bCs/>
        </w:rPr>
        <w:t xml:space="preserve">, </w:t>
      </w:r>
      <w:r w:rsidRPr="00455144">
        <w:rPr>
          <w:bCs/>
          <w:i/>
          <w:iCs/>
        </w:rPr>
        <w:t>n</w:t>
      </w:r>
      <w:r w:rsidRPr="00455144">
        <w:rPr>
          <w:bCs/>
        </w:rPr>
        <w:t xml:space="preserve"> </w:t>
      </w:r>
      <w:r w:rsidRPr="00455144">
        <w:rPr>
          <w:bCs/>
        </w:rPr>
        <w:sym w:font="Symbol" w:char="F0B3"/>
      </w:r>
      <w:r w:rsidRPr="00455144">
        <w:rPr>
          <w:bCs/>
        </w:rPr>
        <w:t>0}</w:t>
      </w:r>
      <w:r w:rsidR="009F3759">
        <w:rPr>
          <w:bCs/>
        </w:rPr>
        <w:t xml:space="preserve">   Three regions, two cases, details on slides.</w:t>
      </w:r>
    </w:p>
    <w:p w:rsidR="0041521C" w:rsidRDefault="0041521C">
      <w:pPr>
        <w:rPr>
          <w:bCs/>
        </w:rPr>
      </w:pPr>
    </w:p>
    <w:p w:rsidR="0041521C" w:rsidRDefault="0041521C">
      <w:pPr>
        <w:rPr>
          <w:bCs/>
        </w:rPr>
      </w:pPr>
    </w:p>
    <w:p w:rsidR="007E03C5" w:rsidRDefault="007E03C5">
      <w:pPr>
        <w:rPr>
          <w:bCs/>
        </w:rPr>
      </w:pPr>
    </w:p>
    <w:p w:rsidR="007F4091" w:rsidRDefault="009F3759" w:rsidP="007F4091">
      <w:pPr>
        <w:pStyle w:val="ListParagraph"/>
        <w:numPr>
          <w:ilvl w:val="0"/>
          <w:numId w:val="29"/>
        </w:numPr>
        <w:rPr>
          <w:bCs/>
        </w:rPr>
      </w:pPr>
      <w:r>
        <w:rPr>
          <w:bCs/>
        </w:rPr>
        <w:t xml:space="preserve">{ </w:t>
      </w:r>
      <m:oMath>
        <m:sSup>
          <m:sSupPr>
            <m:ctrlPr>
              <w:rPr>
                <w:rFonts w:ascii="Cambria Math" w:hAnsi="Cambria Math"/>
                <w:bCs/>
                <w:i/>
              </w:rPr>
            </m:ctrlPr>
          </m:sSupPr>
          <m:e>
            <m:r>
              <w:rPr>
                <w:rFonts w:ascii="Cambria Math" w:hAnsi="Cambria Math"/>
              </w:rPr>
              <m:t>a</m:t>
            </m:r>
          </m:e>
          <m:sup>
            <m:sSup>
              <m:sSupPr>
                <m:ctrlPr>
                  <w:rPr>
                    <w:rFonts w:ascii="Cambria Math" w:hAnsi="Cambria Math"/>
                    <w:bCs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n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sup>
        </m:sSup>
      </m:oMath>
      <w:r>
        <w:rPr>
          <w:bCs/>
        </w:rPr>
        <w:t xml:space="preserve">   : n ≥ 0}</w:t>
      </w:r>
      <w:r w:rsidR="00FF5189">
        <w:rPr>
          <w:bCs/>
        </w:rPr>
        <w:br/>
      </w:r>
      <w:r w:rsidR="00FF5189">
        <w:rPr>
          <w:bCs/>
        </w:rPr>
        <w:br/>
      </w:r>
      <w:r w:rsidR="00FF5189">
        <w:rPr>
          <w:bCs/>
        </w:rPr>
        <w:br/>
      </w:r>
      <w:r w:rsidR="00FF5189">
        <w:rPr>
          <w:bCs/>
        </w:rPr>
        <w:br/>
      </w:r>
      <w:r w:rsidR="007E03C5"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9F3759" w:rsidRPr="009F3759" w:rsidRDefault="009F3759" w:rsidP="009F3759">
      <w:pPr>
        <w:pStyle w:val="ListParagraph"/>
        <w:numPr>
          <w:ilvl w:val="0"/>
          <w:numId w:val="29"/>
        </w:numPr>
        <w:rPr>
          <w:bCs/>
        </w:rPr>
      </w:pPr>
      <w:r w:rsidRPr="009F3759">
        <w:rPr>
          <w:bCs/>
          <w:i/>
          <w:iCs/>
        </w:rPr>
        <w:t>L</w:t>
      </w:r>
      <w:r w:rsidRPr="009F3759">
        <w:rPr>
          <w:bCs/>
        </w:rPr>
        <w:t xml:space="preserve"> = {a</w:t>
      </w:r>
      <w:r w:rsidRPr="009F3759">
        <w:rPr>
          <w:bCs/>
          <w:i/>
          <w:iCs/>
          <w:vertAlign w:val="superscript"/>
        </w:rPr>
        <w:t>n</w:t>
      </w:r>
      <w:r w:rsidRPr="009F3759">
        <w:rPr>
          <w:bCs/>
        </w:rPr>
        <w:t>b</w:t>
      </w:r>
      <w:r w:rsidRPr="009F3759">
        <w:rPr>
          <w:bCs/>
          <w:i/>
          <w:iCs/>
          <w:vertAlign w:val="superscript"/>
        </w:rPr>
        <w:t>m</w:t>
      </w:r>
      <w:r w:rsidRPr="009F3759">
        <w:rPr>
          <w:bCs/>
        </w:rPr>
        <w:t>a</w:t>
      </w:r>
      <w:r w:rsidRPr="009F3759">
        <w:rPr>
          <w:bCs/>
          <w:i/>
          <w:iCs/>
          <w:vertAlign w:val="superscript"/>
        </w:rPr>
        <w:t>n</w:t>
      </w:r>
      <w:r w:rsidRPr="009F3759">
        <w:rPr>
          <w:bCs/>
        </w:rPr>
        <w:t xml:space="preserve">, </w:t>
      </w:r>
      <w:r w:rsidRPr="009F3759">
        <w:rPr>
          <w:bCs/>
          <w:i/>
          <w:iCs/>
        </w:rPr>
        <w:t>n</w:t>
      </w:r>
      <w:r w:rsidRPr="009F3759">
        <w:rPr>
          <w:bCs/>
        </w:rPr>
        <w:t xml:space="preserve">, </w:t>
      </w:r>
      <w:r w:rsidRPr="009F3759">
        <w:rPr>
          <w:bCs/>
          <w:i/>
          <w:iCs/>
        </w:rPr>
        <w:t>m</w:t>
      </w:r>
      <w:r w:rsidRPr="009F3759">
        <w:rPr>
          <w:bCs/>
        </w:rPr>
        <w:t xml:space="preserve"> </w:t>
      </w:r>
      <w:r w:rsidRPr="009F3759">
        <w:rPr>
          <w:bCs/>
        </w:rPr>
        <w:sym w:font="Symbol" w:char="F0B3"/>
      </w:r>
      <w:r w:rsidRPr="009F3759">
        <w:rPr>
          <w:bCs/>
        </w:rPr>
        <w:t xml:space="preserve"> 0 and </w:t>
      </w:r>
      <w:r w:rsidRPr="009F3759">
        <w:rPr>
          <w:bCs/>
          <w:i/>
          <w:iCs/>
        </w:rPr>
        <w:t>n</w:t>
      </w:r>
      <w:r w:rsidRPr="009F3759">
        <w:rPr>
          <w:bCs/>
        </w:rPr>
        <w:t xml:space="preserve"> </w:t>
      </w:r>
      <w:r w:rsidRPr="009F3759">
        <w:rPr>
          <w:bCs/>
        </w:rPr>
        <w:sym w:font="Symbol" w:char="F0B3"/>
      </w:r>
      <w:r w:rsidRPr="009F3759">
        <w:rPr>
          <w:bCs/>
        </w:rPr>
        <w:t xml:space="preserve"> </w:t>
      </w:r>
      <w:r w:rsidRPr="009F3759">
        <w:rPr>
          <w:bCs/>
          <w:i/>
          <w:iCs/>
        </w:rPr>
        <w:t>m</w:t>
      </w:r>
      <w:r w:rsidRPr="009F3759">
        <w:rPr>
          <w:bCs/>
        </w:rPr>
        <w:t xml:space="preserve">}. </w:t>
      </w:r>
    </w:p>
    <w:p w:rsidR="009F3759" w:rsidRPr="009F3759" w:rsidRDefault="009F3759" w:rsidP="009F3759">
      <w:pPr>
        <w:spacing w:after="0"/>
        <w:ind w:left="360"/>
        <w:rPr>
          <w:bCs/>
        </w:rPr>
      </w:pPr>
      <w:r w:rsidRPr="009F3759">
        <w:rPr>
          <w:bCs/>
        </w:rPr>
        <w:t xml:space="preserve">Let </w:t>
      </w:r>
      <w:r w:rsidRPr="009F3759">
        <w:rPr>
          <w:bCs/>
          <w:i/>
          <w:iCs/>
        </w:rPr>
        <w:t>w</w:t>
      </w:r>
      <w:r w:rsidRPr="009F3759">
        <w:rPr>
          <w:bCs/>
        </w:rPr>
        <w:t xml:space="preserve"> = a</w:t>
      </w:r>
      <w:r w:rsidRPr="009F3759">
        <w:rPr>
          <w:bCs/>
          <w:i/>
          <w:iCs/>
          <w:vertAlign w:val="superscript"/>
        </w:rPr>
        <w:t>k</w:t>
      </w:r>
      <w:r w:rsidRPr="009F3759">
        <w:rPr>
          <w:bCs/>
        </w:rPr>
        <w:t>b</w:t>
      </w:r>
      <w:r w:rsidRPr="009F3759">
        <w:rPr>
          <w:bCs/>
          <w:i/>
          <w:iCs/>
          <w:vertAlign w:val="superscript"/>
        </w:rPr>
        <w:t>k</w:t>
      </w:r>
      <w:r w:rsidRPr="009F3759">
        <w:rPr>
          <w:bCs/>
        </w:rPr>
        <w:t>a</w:t>
      </w:r>
      <w:r w:rsidRPr="009F3759">
        <w:rPr>
          <w:bCs/>
          <w:i/>
          <w:iCs/>
          <w:vertAlign w:val="superscript"/>
        </w:rPr>
        <w:t>k</w:t>
      </w:r>
      <w:r w:rsidRPr="009F3759">
        <w:rPr>
          <w:bCs/>
        </w:rPr>
        <w:t xml:space="preserve"> </w:t>
      </w:r>
    </w:p>
    <w:p w:rsidR="009F3759" w:rsidRPr="009F3759" w:rsidRDefault="009F3759" w:rsidP="009F3759">
      <w:pPr>
        <w:spacing w:after="0"/>
        <w:ind w:left="360"/>
        <w:rPr>
          <w:bCs/>
        </w:rPr>
      </w:pPr>
      <w:r w:rsidRPr="009F3759">
        <w:rPr>
          <w:bCs/>
        </w:rPr>
        <w:tab/>
      </w:r>
      <w:r w:rsidRPr="009F3759">
        <w:rPr>
          <w:bCs/>
        </w:rPr>
        <w:tab/>
        <w:t xml:space="preserve">aaa … aaabbb … bbbaaa … aaa </w:t>
      </w:r>
    </w:p>
    <w:p w:rsidR="009F3759" w:rsidRPr="009F3759" w:rsidRDefault="009F3759" w:rsidP="009F3759">
      <w:pPr>
        <w:spacing w:after="0"/>
        <w:ind w:left="360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|       1     </w:t>
      </w:r>
      <w:r w:rsidRPr="009F3759">
        <w:rPr>
          <w:bCs/>
        </w:rPr>
        <w:t>|        2</w:t>
      </w:r>
      <w:r w:rsidRPr="009F3759">
        <w:rPr>
          <w:bCs/>
        </w:rPr>
        <w:tab/>
        <w:t xml:space="preserve">   </w:t>
      </w:r>
      <w:r>
        <w:rPr>
          <w:bCs/>
        </w:rPr>
        <w:t xml:space="preserve">  </w:t>
      </w:r>
      <w:r w:rsidRPr="009F3759">
        <w:rPr>
          <w:bCs/>
        </w:rPr>
        <w:t xml:space="preserve"> |       3        |</w:t>
      </w:r>
    </w:p>
    <w:p w:rsidR="009F3759" w:rsidRDefault="009F3759" w:rsidP="009F3759">
      <w:pPr>
        <w:spacing w:after="0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 w:rsidR="00FF5189"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9F3759" w:rsidRDefault="009F3759" w:rsidP="009F3759">
      <w:pPr>
        <w:pStyle w:val="ListParagraph"/>
        <w:numPr>
          <w:ilvl w:val="0"/>
          <w:numId w:val="29"/>
        </w:numPr>
        <w:rPr>
          <w:bCs/>
        </w:rPr>
      </w:pPr>
      <w:r w:rsidRPr="009F3759">
        <w:rPr>
          <w:bCs/>
        </w:rPr>
        <w:t>WcW = {</w:t>
      </w:r>
      <w:r w:rsidRPr="009F3759">
        <w:rPr>
          <w:bCs/>
          <w:i/>
          <w:iCs/>
        </w:rPr>
        <w:t>w</w:t>
      </w:r>
      <w:r w:rsidRPr="009F3759">
        <w:rPr>
          <w:bCs/>
        </w:rPr>
        <w:t>c</w:t>
      </w:r>
      <w:r w:rsidRPr="009F3759">
        <w:rPr>
          <w:bCs/>
          <w:i/>
          <w:iCs/>
        </w:rPr>
        <w:t>w</w:t>
      </w:r>
      <w:r w:rsidRPr="009F3759">
        <w:rPr>
          <w:bCs/>
        </w:rPr>
        <w:t xml:space="preserve"> : </w:t>
      </w:r>
      <w:r w:rsidRPr="009F3759">
        <w:rPr>
          <w:bCs/>
          <w:i/>
          <w:iCs/>
        </w:rPr>
        <w:t>w</w:t>
      </w:r>
      <w:r w:rsidRPr="009F3759">
        <w:rPr>
          <w:bCs/>
        </w:rPr>
        <w:t xml:space="preserve"> </w:t>
      </w:r>
      <w:r w:rsidRPr="009F3759">
        <w:rPr>
          <w:bCs/>
        </w:rPr>
        <w:sym w:font="Symbol" w:char="F0CE"/>
      </w:r>
      <w:r w:rsidRPr="009F3759">
        <w:rPr>
          <w:bCs/>
        </w:rPr>
        <w:t xml:space="preserve"> {a, b}*} </w:t>
      </w:r>
      <w:r>
        <w:rPr>
          <w:bCs/>
        </w:rPr>
        <w:t xml:space="preserve">  (details on slide)</w:t>
      </w:r>
      <w:r>
        <w:rPr>
          <w:bCs/>
        </w:rPr>
        <w:br/>
      </w:r>
    </w:p>
    <w:p w:rsidR="007E03C5" w:rsidRDefault="003B6DDB" w:rsidP="00FF5189">
      <w:pPr>
        <w:pStyle w:val="ListParagraph"/>
        <w:numPr>
          <w:ilvl w:val="0"/>
          <w:numId w:val="29"/>
        </w:numPr>
        <w:rPr>
          <w:bCs/>
        </w:rPr>
      </w:pPr>
      <w:r w:rsidRPr="00FF5189">
        <w:rPr>
          <w:bCs/>
        </w:rPr>
        <w:t>{(ab)</w:t>
      </w:r>
      <w:r w:rsidRPr="00FF5189">
        <w:rPr>
          <w:bCs/>
          <w:i/>
          <w:iCs/>
          <w:vertAlign w:val="superscript"/>
        </w:rPr>
        <w:t>n</w:t>
      </w:r>
      <w:r w:rsidRPr="00FF5189">
        <w:rPr>
          <w:bCs/>
        </w:rPr>
        <w:t>a</w:t>
      </w:r>
      <w:r w:rsidRPr="00FF5189">
        <w:rPr>
          <w:bCs/>
          <w:i/>
          <w:iCs/>
          <w:vertAlign w:val="superscript"/>
        </w:rPr>
        <w:t>n</w:t>
      </w:r>
      <w:r w:rsidRPr="00FF5189">
        <w:rPr>
          <w:bCs/>
        </w:rPr>
        <w:t>b</w:t>
      </w:r>
      <w:r w:rsidRPr="00FF5189">
        <w:rPr>
          <w:bCs/>
          <w:i/>
          <w:iCs/>
          <w:vertAlign w:val="superscript"/>
        </w:rPr>
        <w:t>n</w:t>
      </w:r>
      <w:r w:rsidRPr="00FF5189">
        <w:rPr>
          <w:bCs/>
        </w:rPr>
        <w:t xml:space="preserve"> : </w:t>
      </w:r>
      <w:r w:rsidRPr="00FF5189">
        <w:rPr>
          <w:bCs/>
          <w:i/>
          <w:iCs/>
        </w:rPr>
        <w:t>n</w:t>
      </w:r>
      <w:r w:rsidRPr="00FF5189">
        <w:rPr>
          <w:bCs/>
        </w:rPr>
        <w:t xml:space="preserve"> &gt; 0}</w:t>
      </w:r>
      <w:r w:rsidR="00FF5189">
        <w:rPr>
          <w:bCs/>
        </w:rPr>
        <w:br/>
      </w:r>
      <w:r w:rsidR="00FF5189">
        <w:rPr>
          <w:bCs/>
        </w:rPr>
        <w:br/>
      </w:r>
      <w:r w:rsidR="007E03C5">
        <w:rPr>
          <w:bCs/>
        </w:rPr>
        <w:br/>
      </w:r>
      <w:r w:rsidR="00FF5189">
        <w:rPr>
          <w:bCs/>
        </w:rPr>
        <w:br/>
      </w:r>
      <w:r w:rsidR="007E03C5">
        <w:rPr>
          <w:bCs/>
        </w:rPr>
        <w:br/>
      </w:r>
      <w:r w:rsidR="007E03C5">
        <w:rPr>
          <w:bCs/>
        </w:rPr>
        <w:br/>
      </w:r>
      <w:r w:rsidR="00FF5189">
        <w:rPr>
          <w:bCs/>
        </w:rPr>
        <w:br/>
      </w:r>
    </w:p>
    <w:p w:rsidR="00F01881" w:rsidRPr="00FF5189" w:rsidRDefault="00FF5189" w:rsidP="007E03C5">
      <w:pPr>
        <w:pStyle w:val="ListParagraph"/>
        <w:ind w:left="360"/>
        <w:rPr>
          <w:bCs/>
        </w:rPr>
      </w:pP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F01881" w:rsidRPr="00FF5189" w:rsidRDefault="003B6DDB" w:rsidP="00FF5189">
      <w:pPr>
        <w:pStyle w:val="ListParagraph"/>
        <w:numPr>
          <w:ilvl w:val="0"/>
          <w:numId w:val="29"/>
        </w:numPr>
        <w:rPr>
          <w:bCs/>
        </w:rPr>
      </w:pPr>
      <w:r w:rsidRPr="00FF5189">
        <w:rPr>
          <w:bCs/>
        </w:rPr>
        <w:t>{</w:t>
      </w:r>
      <w:r w:rsidRPr="00FF5189">
        <w:rPr>
          <w:bCs/>
          <w:i/>
          <w:iCs/>
        </w:rPr>
        <w:t>x</w:t>
      </w:r>
      <w:r w:rsidRPr="00FF5189">
        <w:rPr>
          <w:bCs/>
        </w:rPr>
        <w:t>#</w:t>
      </w:r>
      <w:r w:rsidRPr="00FF5189">
        <w:rPr>
          <w:bCs/>
          <w:i/>
          <w:iCs/>
        </w:rPr>
        <w:t>y</w:t>
      </w:r>
      <w:r w:rsidRPr="00FF5189">
        <w:rPr>
          <w:bCs/>
        </w:rPr>
        <w:t xml:space="preserve"> : </w:t>
      </w:r>
      <w:r w:rsidRPr="00FF5189">
        <w:rPr>
          <w:bCs/>
          <w:i/>
          <w:iCs/>
        </w:rPr>
        <w:t>x</w:t>
      </w:r>
      <w:r w:rsidRPr="00FF5189">
        <w:rPr>
          <w:bCs/>
        </w:rPr>
        <w:t xml:space="preserve">, </w:t>
      </w:r>
      <w:r w:rsidRPr="00FF5189">
        <w:rPr>
          <w:bCs/>
          <w:i/>
          <w:iCs/>
        </w:rPr>
        <w:t>y</w:t>
      </w:r>
      <w:r w:rsidRPr="00FF5189">
        <w:rPr>
          <w:bCs/>
        </w:rPr>
        <w:t xml:space="preserve"> </w:t>
      </w:r>
      <w:r w:rsidRPr="00FF5189">
        <w:rPr>
          <w:bCs/>
        </w:rPr>
        <w:sym w:font="Symbol" w:char="F0CE"/>
      </w:r>
      <w:r w:rsidRPr="00FF5189">
        <w:rPr>
          <w:bCs/>
        </w:rPr>
        <w:t xml:space="preserve"> {0, 1}* and </w:t>
      </w:r>
      <w:r w:rsidRPr="00FF5189">
        <w:rPr>
          <w:bCs/>
          <w:i/>
          <w:iCs/>
        </w:rPr>
        <w:t>x</w:t>
      </w:r>
      <w:r w:rsidRPr="00FF5189">
        <w:rPr>
          <w:bCs/>
        </w:rPr>
        <w:t xml:space="preserve"> </w:t>
      </w:r>
      <w:r w:rsidRPr="00FF5189">
        <w:rPr>
          <w:bCs/>
        </w:rPr>
        <w:sym w:font="Symbol" w:char="F0B9"/>
      </w:r>
      <w:r w:rsidRPr="00FF5189">
        <w:rPr>
          <w:bCs/>
        </w:rPr>
        <w:t xml:space="preserve"> </w:t>
      </w:r>
      <w:r w:rsidRPr="00FF5189">
        <w:rPr>
          <w:bCs/>
          <w:i/>
          <w:iCs/>
        </w:rPr>
        <w:t>y</w:t>
      </w:r>
      <w:r w:rsidRPr="00FF5189">
        <w:rPr>
          <w:bCs/>
        </w:rPr>
        <w:t>}</w:t>
      </w:r>
    </w:p>
    <w:p w:rsidR="009F3759" w:rsidRPr="00FF5189" w:rsidRDefault="009F3759" w:rsidP="00FF5189">
      <w:pPr>
        <w:pStyle w:val="ListParagraph"/>
        <w:ind w:left="360"/>
        <w:rPr>
          <w:bCs/>
        </w:rPr>
      </w:pPr>
    </w:p>
    <w:p w:rsidR="009F3759" w:rsidRPr="009F3759" w:rsidRDefault="007E03C5" w:rsidP="009F3759">
      <w:pPr>
        <w:spacing w:after="0"/>
        <w:ind w:left="360"/>
        <w:rPr>
          <w:bCs/>
        </w:rPr>
      </w:pPr>
      <w:r>
        <w:rPr>
          <w:bCs/>
        </w:rPr>
        <w:br/>
      </w:r>
    </w:p>
    <w:sectPr w:rsidR="009F3759" w:rsidRPr="009F375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6"/>
  </w:num>
  <w:num w:numId="5">
    <w:abstractNumId w:val="23"/>
  </w:num>
  <w:num w:numId="6">
    <w:abstractNumId w:val="4"/>
  </w:num>
  <w:num w:numId="7">
    <w:abstractNumId w:val="37"/>
  </w:num>
  <w:num w:numId="8">
    <w:abstractNumId w:val="17"/>
  </w:num>
  <w:num w:numId="9">
    <w:abstractNumId w:val="6"/>
  </w:num>
  <w:num w:numId="10">
    <w:abstractNumId w:val="30"/>
  </w:num>
  <w:num w:numId="11">
    <w:abstractNumId w:val="18"/>
  </w:num>
  <w:num w:numId="12">
    <w:abstractNumId w:val="33"/>
  </w:num>
  <w:num w:numId="13">
    <w:abstractNumId w:val="29"/>
  </w:num>
  <w:num w:numId="14">
    <w:abstractNumId w:val="3"/>
  </w:num>
  <w:num w:numId="15">
    <w:abstractNumId w:val="31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4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5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2"/>
  </w:num>
  <w:num w:numId="37">
    <w:abstractNumId w:val="11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E70D9"/>
    <w:rsid w:val="000F5BAD"/>
    <w:rsid w:val="000F77F5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65C6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11F6B"/>
    <w:rsid w:val="00327118"/>
    <w:rsid w:val="003339E5"/>
    <w:rsid w:val="00335B1C"/>
    <w:rsid w:val="0036408C"/>
    <w:rsid w:val="00364539"/>
    <w:rsid w:val="003736E3"/>
    <w:rsid w:val="0037498D"/>
    <w:rsid w:val="003A744C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1521C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00A3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C3B56"/>
    <w:rsid w:val="006E2A1B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03C5"/>
    <w:rsid w:val="007E28AA"/>
    <w:rsid w:val="007F4091"/>
    <w:rsid w:val="00800A62"/>
    <w:rsid w:val="00802A0B"/>
    <w:rsid w:val="00824738"/>
    <w:rsid w:val="008429C7"/>
    <w:rsid w:val="00842FDC"/>
    <w:rsid w:val="008456DF"/>
    <w:rsid w:val="0084615D"/>
    <w:rsid w:val="00857C06"/>
    <w:rsid w:val="0087544C"/>
    <w:rsid w:val="0088465A"/>
    <w:rsid w:val="00891331"/>
    <w:rsid w:val="008B2723"/>
    <w:rsid w:val="008C3BBD"/>
    <w:rsid w:val="008C45CF"/>
    <w:rsid w:val="008C6A60"/>
    <w:rsid w:val="008E79EF"/>
    <w:rsid w:val="00931917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6ED8"/>
    <w:rsid w:val="009D7425"/>
    <w:rsid w:val="009E07A5"/>
    <w:rsid w:val="009E7C84"/>
    <w:rsid w:val="009F3759"/>
    <w:rsid w:val="009F5023"/>
    <w:rsid w:val="00A1148E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D7799"/>
    <w:rsid w:val="00B032CB"/>
    <w:rsid w:val="00B037C0"/>
    <w:rsid w:val="00B166AF"/>
    <w:rsid w:val="00B22CF6"/>
    <w:rsid w:val="00B353C0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41EBE"/>
    <w:rsid w:val="00E43911"/>
    <w:rsid w:val="00E4644F"/>
    <w:rsid w:val="00E55B02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B7B50"/>
    <w:rsid w:val="00EC4472"/>
    <w:rsid w:val="00EC6CE3"/>
    <w:rsid w:val="00ED6BBA"/>
    <w:rsid w:val="00F01881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10F0"/>
    <w:rsid w:val="00F94ACB"/>
    <w:rsid w:val="00FA55F3"/>
    <w:rsid w:val="00FE7E94"/>
    <w:rsid w:val="00FF4DFF"/>
    <w:rsid w:val="00FF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AA8BB-E7F1-4E7C-A07E-AC301FD49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3829</TotalTime>
  <Pages>2</Pages>
  <Words>454</Words>
  <Characters>1870</Characters>
  <Application>Microsoft Office Word</Application>
  <DocSecurity>0</DocSecurity>
  <Lines>93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41</cp:revision>
  <cp:lastPrinted>2014-01-28T13:11:00Z</cp:lastPrinted>
  <dcterms:created xsi:type="dcterms:W3CDTF">2014-01-17T07:05:00Z</dcterms:created>
  <dcterms:modified xsi:type="dcterms:W3CDTF">2018-04-23T21:59:00Z</dcterms:modified>
</cp:coreProperties>
</file>