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</w:t>
      </w:r>
      <w:r w:rsidR="00EB79F7">
        <w:rPr>
          <w:b/>
        </w:rPr>
        <w:t xml:space="preserve">                    </w:t>
      </w:r>
      <w:r w:rsidRPr="000F5BAD">
        <w:rPr>
          <w:b/>
        </w:rPr>
        <w:t xml:space="preserve">Day </w:t>
      </w:r>
      <w:proofErr w:type="gramStart"/>
      <w:r w:rsidRPr="000F5BAD">
        <w:rPr>
          <w:b/>
        </w:rPr>
        <w:t>0</w:t>
      </w:r>
      <w:r w:rsidR="00711D80">
        <w:rPr>
          <w:b/>
        </w:rPr>
        <w:t>2</w:t>
      </w:r>
      <w:r w:rsidR="00E96235">
        <w:rPr>
          <w:b/>
        </w:rPr>
        <w:t xml:space="preserve"> </w:t>
      </w:r>
      <w:r w:rsidR="00673EB5" w:rsidRPr="000F5BAD">
        <w:rPr>
          <w:b/>
        </w:rPr>
        <w:t xml:space="preserve"> Summary</w:t>
      </w:r>
      <w:proofErr w:type="gramEnd"/>
      <w:r w:rsidR="00673EB5">
        <w:t xml:space="preserve"> </w:t>
      </w:r>
    </w:p>
    <w:p w:rsidR="00970171" w:rsidRDefault="00970171" w:rsidP="00006031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D37CA8" w:rsidRPr="00A36403" w:rsidRDefault="00D37CA8" w:rsidP="000F5BA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36403">
        <w:rPr>
          <w:rFonts w:ascii="Cambria Math" w:hAnsi="Cambria Math" w:cs="Cambria Math"/>
          <w:sz w:val="20"/>
          <w:szCs w:val="20"/>
        </w:rPr>
        <w:t xml:space="preserve">You should be able to quickly locate the course schedule page, the Moodle page, and the Piazza page.  You </w:t>
      </w:r>
      <w:r w:rsidR="00EB79F7" w:rsidRPr="00A36403">
        <w:rPr>
          <w:rFonts w:ascii="Cambria Math" w:hAnsi="Cambria Math" w:cs="Cambria Math"/>
          <w:sz w:val="20"/>
          <w:szCs w:val="20"/>
        </w:rPr>
        <w:t>should</w:t>
      </w:r>
      <w:r w:rsidRPr="00A36403">
        <w:rPr>
          <w:rFonts w:ascii="Cambria Math" w:hAnsi="Cambria Math" w:cs="Cambria Math"/>
          <w:sz w:val="20"/>
          <w:szCs w:val="20"/>
        </w:rPr>
        <w:t xml:space="preserve"> </w:t>
      </w:r>
      <w:r w:rsidR="00B43553" w:rsidRPr="00A36403">
        <w:rPr>
          <w:rFonts w:ascii="Cambria Math" w:hAnsi="Cambria Math" w:cs="Cambria Math"/>
          <w:sz w:val="20"/>
          <w:szCs w:val="20"/>
        </w:rPr>
        <w:t>set</w:t>
      </w:r>
      <w:r w:rsidRPr="00A36403">
        <w:rPr>
          <w:rFonts w:ascii="Cambria Math" w:hAnsi="Cambria Math" w:cs="Cambria Math"/>
          <w:sz w:val="20"/>
          <w:szCs w:val="20"/>
        </w:rPr>
        <w:t xml:space="preserve"> the Piazza email option that best fits how you want to receive announcements and discussion posts.</w:t>
      </w:r>
      <w:r w:rsidR="00EB79F7" w:rsidRPr="00A36403">
        <w:rPr>
          <w:rFonts w:ascii="Cambria Math" w:hAnsi="Cambria Math" w:cs="Cambria Math"/>
          <w:sz w:val="20"/>
          <w:szCs w:val="20"/>
        </w:rPr>
        <w:t xml:space="preserve">  I recommend "real time"</w:t>
      </w:r>
    </w:p>
    <w:p w:rsidR="00D37CA8" w:rsidRPr="00A36403" w:rsidRDefault="00D37CA8" w:rsidP="000F5BA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36403">
        <w:rPr>
          <w:sz w:val="20"/>
          <w:szCs w:val="20"/>
        </w:rPr>
        <w:t>For most students, this course will be very time-consuming.  This is partly because you may need to read some sections of the textbook a few times before you "get it", and partly because some of the problems are very challenging.</w:t>
      </w:r>
    </w:p>
    <w:p w:rsidR="00B82B32" w:rsidRDefault="00B82B32" w:rsidP="000F5BAD">
      <w:pPr>
        <w:pStyle w:val="ListParagraph"/>
        <w:numPr>
          <w:ilvl w:val="0"/>
          <w:numId w:val="3"/>
        </w:numPr>
      </w:pPr>
      <w:r w:rsidRPr="00A36403">
        <w:rPr>
          <w:sz w:val="20"/>
          <w:szCs w:val="20"/>
        </w:rPr>
        <w:t>This is a place to make notes about "policies and procedures" things tha</w:t>
      </w:r>
      <w:r w:rsidR="00B43553" w:rsidRPr="00A36403">
        <w:rPr>
          <w:sz w:val="20"/>
          <w:szCs w:val="20"/>
        </w:rPr>
        <w:t xml:space="preserve">t come out </w:t>
      </w:r>
      <w:r w:rsidR="00532E5B" w:rsidRPr="00A36403">
        <w:rPr>
          <w:sz w:val="20"/>
          <w:szCs w:val="20"/>
        </w:rPr>
        <w:t>during</w:t>
      </w:r>
      <w:r w:rsidR="00B43553" w:rsidRPr="00A36403">
        <w:rPr>
          <w:sz w:val="20"/>
          <w:szCs w:val="20"/>
        </w:rPr>
        <w:t xml:space="preserve"> our discussion</w:t>
      </w:r>
      <w:r w:rsidR="00C66249" w:rsidRPr="00A36403">
        <w:rPr>
          <w:sz w:val="20"/>
          <w:szCs w:val="20"/>
        </w:rPr>
        <w:t>.</w:t>
      </w:r>
      <w:r w:rsidR="00C66249">
        <w:br/>
      </w:r>
      <w:r w:rsidR="00E96235">
        <w:br/>
      </w:r>
      <w:r w:rsidR="00B43553">
        <w:br/>
      </w:r>
      <w:r w:rsidR="00C66249">
        <w:br/>
      </w:r>
      <w:r>
        <w:br/>
      </w:r>
    </w:p>
    <w:p w:rsidR="0012080D" w:rsidRPr="00B94786" w:rsidRDefault="00E96235" w:rsidP="0012080D">
      <w:pPr>
        <w:pStyle w:val="ListParagraph"/>
        <w:numPr>
          <w:ilvl w:val="0"/>
          <w:numId w:val="3"/>
        </w:numPr>
      </w:pPr>
      <w:r>
        <w:t xml:space="preserve">More </w:t>
      </w:r>
      <w:proofErr w:type="gramStart"/>
      <w:r>
        <w:t xml:space="preserve">from </w:t>
      </w:r>
      <w:r w:rsidR="0012080D">
        <w:t xml:space="preserve"> yesterday's</w:t>
      </w:r>
      <w:proofErr w:type="gramEnd"/>
      <w:r w:rsidR="0012080D">
        <w:t xml:space="preserve"> proof.  There are two "long" versions</w:t>
      </w:r>
      <w:r w:rsidR="00B94786">
        <w:t xml:space="preserve"> online</w:t>
      </w:r>
      <w:r w:rsidR="0012080D">
        <w:t>:</w:t>
      </w:r>
    </w:p>
    <w:p w:rsidR="0012080D" w:rsidRPr="00970171" w:rsidRDefault="0012080D" w:rsidP="0012080D">
      <w:pPr>
        <w:pStyle w:val="ListParagraph"/>
        <w:numPr>
          <w:ilvl w:val="1"/>
          <w:numId w:val="3"/>
        </w:numPr>
        <w:rPr>
          <w:b/>
        </w:rPr>
      </w:pPr>
      <w:r>
        <w:t>In yesterday's slides, with much of the focus on how the proof process works</w:t>
      </w:r>
    </w:p>
    <w:p w:rsidR="0012080D" w:rsidRPr="00B94786" w:rsidRDefault="0012080D" w:rsidP="0012080D">
      <w:pPr>
        <w:pStyle w:val="ListParagraph"/>
        <w:numPr>
          <w:ilvl w:val="1"/>
          <w:numId w:val="3"/>
        </w:numPr>
        <w:rPr>
          <w:b/>
        </w:rPr>
      </w:pPr>
      <w:r>
        <w:t xml:space="preserve">A PDF file that has the proof with more details but less "process description", similar how I would write the proof </w:t>
      </w:r>
      <w:r w:rsidR="00E96235">
        <w:t>if I were doing</w:t>
      </w:r>
      <w:r>
        <w:t xml:space="preserve"> a 474 assignment.</w:t>
      </w:r>
    </w:p>
    <w:p w:rsidR="00B94786" w:rsidRDefault="00B94786" w:rsidP="00B94786">
      <w:pPr>
        <w:pStyle w:val="ListParagraph"/>
        <w:numPr>
          <w:ilvl w:val="0"/>
          <w:numId w:val="3"/>
        </w:numPr>
      </w:pPr>
      <w:r>
        <w:t>The part of the proof that we did not do yesterday:</w:t>
      </w:r>
    </w:p>
    <w:p w:rsidR="00B94786" w:rsidRDefault="00B94786" w:rsidP="00B94786">
      <w:pPr>
        <w:pStyle w:val="ListParagraph"/>
        <w:numPr>
          <w:ilvl w:val="1"/>
          <w:numId w:val="3"/>
        </w:numPr>
      </w:pPr>
      <w:r>
        <w:t xml:space="preserve">If </w:t>
      </w:r>
      <w:r w:rsidRPr="00B94786">
        <w:rPr>
          <w:i/>
        </w:rPr>
        <w:t>w</w:t>
      </w:r>
      <w:r>
        <w:t xml:space="preserve"> does not have two consecutive 1’s. </w:t>
      </w:r>
      <w:proofErr w:type="gramStart"/>
      <w:r>
        <w:t>then</w:t>
      </w:r>
      <w:proofErr w:type="gramEnd"/>
      <w:r>
        <w:t xml:space="preserve"> </w:t>
      </w:r>
      <w:r w:rsidRPr="00B94786">
        <w:rPr>
          <w:i/>
        </w:rPr>
        <w:t>w</w:t>
      </w:r>
      <w:r>
        <w:t xml:space="preserve"> is accepted by M.  We prove the contrapositive:</w:t>
      </w:r>
    </w:p>
    <w:p w:rsidR="00062982" w:rsidRDefault="00B94786" w:rsidP="00B94786">
      <w:pPr>
        <w:pStyle w:val="ListParagraph"/>
        <w:numPr>
          <w:ilvl w:val="1"/>
          <w:numId w:val="3"/>
        </w:numPr>
      </w:pPr>
      <w:r>
        <w:t xml:space="preserve">If </w:t>
      </w:r>
      <w:r w:rsidRPr="00B94786">
        <w:rPr>
          <w:i/>
        </w:rPr>
        <w:t>w</w:t>
      </w:r>
      <w:r>
        <w:t xml:space="preserve"> is not accepted by M, then </w:t>
      </w:r>
      <w:r w:rsidRPr="00B94786">
        <w:rPr>
          <w:i/>
        </w:rPr>
        <w:t>w</w:t>
      </w:r>
      <w:r>
        <w:t xml:space="preserve"> has two consecutive 1’s.</w:t>
      </w:r>
    </w:p>
    <w:p w:rsidR="00B94786" w:rsidRPr="00B94786" w:rsidRDefault="00062982" w:rsidP="00B94786">
      <w:pPr>
        <w:pStyle w:val="ListParagraph"/>
        <w:numPr>
          <w:ilvl w:val="1"/>
          <w:numId w:val="3"/>
        </w:numPr>
      </w:pPr>
      <w:r>
        <w:t>No need for you to rewrite the proof from the slides, but here is a place to make notes about the proof.</w:t>
      </w:r>
      <w:r w:rsidR="00B94786">
        <w:br/>
      </w:r>
      <w:r>
        <w:br/>
      </w:r>
      <w:r>
        <w:br/>
      </w:r>
      <w:r>
        <w:br/>
      </w:r>
      <w:r>
        <w:br/>
      </w:r>
      <w:r w:rsidR="00B94786">
        <w:br/>
      </w:r>
      <w:r w:rsidR="00B94786">
        <w:br/>
      </w:r>
    </w:p>
    <w:p w:rsidR="00062982" w:rsidRDefault="001204D9" w:rsidP="00146B8D">
      <w:pPr>
        <w:pStyle w:val="ListParagraph"/>
        <w:numPr>
          <w:ilvl w:val="0"/>
          <w:numId w:val="3"/>
        </w:numPr>
      </w:pPr>
      <w:r>
        <w:t xml:space="preserve">Operations on strings:  </w:t>
      </w:r>
    </w:p>
    <w:p w:rsidR="00062982" w:rsidRDefault="001204D9" w:rsidP="00062982">
      <w:pPr>
        <w:pStyle w:val="ListParagraph"/>
        <w:numPr>
          <w:ilvl w:val="1"/>
          <w:numId w:val="3"/>
        </w:numPr>
      </w:pPr>
      <w:r>
        <w:t>|w|</w:t>
      </w:r>
      <w:r w:rsidR="00392A28">
        <w:t xml:space="preserve">                         </w:t>
      </w:r>
      <w:r w:rsidR="00A36403">
        <w:t xml:space="preserve">    </w:t>
      </w:r>
      <w:r w:rsidR="00392A28">
        <w:t xml:space="preserve">  </w:t>
      </w:r>
    </w:p>
    <w:p w:rsidR="00062982" w:rsidRDefault="001204D9" w:rsidP="00062982">
      <w:pPr>
        <w:pStyle w:val="ListParagraph"/>
        <w:numPr>
          <w:ilvl w:val="1"/>
          <w:numId w:val="3"/>
        </w:numPr>
      </w:pPr>
      <w:r>
        <w:t>#</w:t>
      </w:r>
      <w:r w:rsidRPr="00392A28">
        <w:rPr>
          <w:vertAlign w:val="subscript"/>
        </w:rPr>
        <w:t>a</w:t>
      </w:r>
      <w:r>
        <w:t>(w)</w:t>
      </w:r>
    </w:p>
    <w:p w:rsidR="00062982" w:rsidRDefault="001204D9" w:rsidP="00062982">
      <w:pPr>
        <w:pStyle w:val="ListParagraph"/>
        <w:numPr>
          <w:ilvl w:val="1"/>
          <w:numId w:val="3"/>
        </w:numPr>
      </w:pPr>
      <w:r>
        <w:t xml:space="preserve">Concatenation </w:t>
      </w:r>
      <w:proofErr w:type="spellStart"/>
      <w:r w:rsidR="002B3689">
        <w:t>wx</w:t>
      </w:r>
      <w:proofErr w:type="spellEnd"/>
      <w:r w:rsidR="002B3689">
        <w:t xml:space="preserve"> </w:t>
      </w:r>
      <w:r>
        <w:t>(it's associative, and ε is the identity for this operation)</w:t>
      </w:r>
      <w:r w:rsidR="002B3689">
        <w:t xml:space="preserve">  </w:t>
      </w:r>
    </w:p>
    <w:p w:rsidR="00062982" w:rsidRPr="00062982" w:rsidRDefault="001204D9" w:rsidP="00062982">
      <w:pPr>
        <w:pStyle w:val="ListParagraph"/>
        <w:numPr>
          <w:ilvl w:val="1"/>
          <w:numId w:val="3"/>
        </w:numPr>
      </w:pPr>
      <w:proofErr w:type="spellStart"/>
      <w:r>
        <w:t>w</w:t>
      </w:r>
      <w:r w:rsidRPr="00062982">
        <w:rPr>
          <w:vertAlign w:val="superscript"/>
        </w:rPr>
        <w:t>i</w:t>
      </w:r>
      <w:proofErr w:type="spellEnd"/>
    </w:p>
    <w:p w:rsidR="001204D9" w:rsidRDefault="001204D9" w:rsidP="00062982">
      <w:pPr>
        <w:pStyle w:val="ListParagraph"/>
        <w:numPr>
          <w:ilvl w:val="1"/>
          <w:numId w:val="3"/>
        </w:numPr>
      </w:pPr>
      <w:proofErr w:type="spellStart"/>
      <w:r w:rsidRPr="001204D9">
        <w:t>w</w:t>
      </w:r>
      <w:r w:rsidRPr="00062982">
        <w:rPr>
          <w:vertAlign w:val="superscript"/>
        </w:rPr>
        <w:t>R</w:t>
      </w:r>
      <w:proofErr w:type="spellEnd"/>
      <w:r w:rsidRPr="001204D9">
        <w:t xml:space="preserve"> (recursive definition</w:t>
      </w:r>
      <w:r>
        <w:t xml:space="preserve">):  </w:t>
      </w:r>
      <w:proofErr w:type="spellStart"/>
      <w:r>
        <w:t>ε</w:t>
      </w:r>
      <w:r w:rsidRPr="00062982">
        <w:rPr>
          <w:vertAlign w:val="superscript"/>
        </w:rPr>
        <w:t>R</w:t>
      </w:r>
      <w:proofErr w:type="spellEnd"/>
      <w:r>
        <w:t xml:space="preserve"> = ε, </w:t>
      </w:r>
      <w:r w:rsidR="00A36403">
        <w:t xml:space="preserve"> </w:t>
      </w:r>
      <w:r>
        <w:t>(</w:t>
      </w:r>
      <w:proofErr w:type="spellStart"/>
      <w:r>
        <w:t>ua</w:t>
      </w:r>
      <w:proofErr w:type="spellEnd"/>
      <w:r>
        <w:t>)</w:t>
      </w:r>
      <w:r w:rsidRPr="00062982">
        <w:rPr>
          <w:vertAlign w:val="superscript"/>
        </w:rPr>
        <w:t>R</w:t>
      </w:r>
      <w:r>
        <w:t xml:space="preserve"> = </w:t>
      </w:r>
      <w:proofErr w:type="spellStart"/>
      <w:r>
        <w:t>au</w:t>
      </w:r>
      <w:r w:rsidRPr="00062982">
        <w:rPr>
          <w:vertAlign w:val="superscript"/>
        </w:rPr>
        <w:t>R</w:t>
      </w:r>
      <w:proofErr w:type="spellEnd"/>
    </w:p>
    <w:p w:rsidR="00392A28" w:rsidRDefault="00392A28" w:rsidP="00392A28">
      <w:r>
        <w:rPr>
          <w:b/>
          <w:bCs/>
          <w:i/>
          <w:iCs/>
        </w:rPr>
        <w:t xml:space="preserve">       </w:t>
      </w:r>
      <w:r w:rsidR="001204D9" w:rsidRPr="00392A28">
        <w:rPr>
          <w:b/>
          <w:bCs/>
          <w:i/>
          <w:iCs/>
        </w:rPr>
        <w:t>Theorem:</w:t>
      </w:r>
      <w:r w:rsidR="001204D9" w:rsidRPr="001204D9">
        <w:t xml:space="preserve"> If </w:t>
      </w:r>
      <w:r w:rsidR="001204D9" w:rsidRPr="00392A28">
        <w:rPr>
          <w:i/>
          <w:iCs/>
        </w:rPr>
        <w:t>w</w:t>
      </w:r>
      <w:r w:rsidR="001204D9" w:rsidRPr="001204D9">
        <w:t xml:space="preserve"> and </w:t>
      </w:r>
      <w:r w:rsidR="001204D9" w:rsidRPr="00392A28">
        <w:rPr>
          <w:i/>
          <w:iCs/>
        </w:rPr>
        <w:t>x</w:t>
      </w:r>
      <w:r w:rsidR="001204D9" w:rsidRPr="001204D9">
        <w:t xml:space="preserve"> are strings, then (</w:t>
      </w:r>
      <w:proofErr w:type="spellStart"/>
      <w:r w:rsidR="00311F6B" w:rsidRPr="00392A28">
        <w:rPr>
          <w:i/>
          <w:iCs/>
        </w:rPr>
        <w:t>w</w:t>
      </w:r>
      <w:r w:rsidR="001204D9" w:rsidRPr="00392A28">
        <w:rPr>
          <w:i/>
          <w:iCs/>
        </w:rPr>
        <w:t>x</w:t>
      </w:r>
      <w:proofErr w:type="spellEnd"/>
      <w:proofErr w:type="gramStart"/>
      <w:r w:rsidR="001204D9" w:rsidRPr="001204D9">
        <w:t>)</w:t>
      </w:r>
      <w:r w:rsidR="001204D9" w:rsidRPr="00392A28">
        <w:rPr>
          <w:vertAlign w:val="superscript"/>
        </w:rPr>
        <w:t>R</w:t>
      </w:r>
      <w:proofErr w:type="gramEnd"/>
      <w:r w:rsidR="001204D9" w:rsidRPr="001204D9">
        <w:t xml:space="preserve"> = </w:t>
      </w:r>
      <w:r w:rsidR="001204D9" w:rsidRPr="00392A28">
        <w:rPr>
          <w:i/>
          <w:iCs/>
        </w:rPr>
        <w:t xml:space="preserve"> </w:t>
      </w:r>
      <w:proofErr w:type="spellStart"/>
      <w:r w:rsidR="001204D9" w:rsidRPr="00392A28">
        <w:rPr>
          <w:i/>
          <w:iCs/>
        </w:rPr>
        <w:t>x</w:t>
      </w:r>
      <w:r w:rsidR="001204D9" w:rsidRPr="00392A28">
        <w:rPr>
          <w:vertAlign w:val="superscript"/>
        </w:rPr>
        <w:t>R</w:t>
      </w:r>
      <w:r w:rsidR="001204D9" w:rsidRPr="00392A28">
        <w:rPr>
          <w:i/>
          <w:iCs/>
        </w:rPr>
        <w:t>w</w:t>
      </w:r>
      <w:r w:rsidR="001204D9" w:rsidRPr="00392A28">
        <w:rPr>
          <w:vertAlign w:val="superscript"/>
        </w:rPr>
        <w:t>R</w:t>
      </w:r>
      <w:proofErr w:type="spellEnd"/>
      <w:r w:rsidR="001204D9" w:rsidRPr="001204D9">
        <w:t xml:space="preserve">.  </w:t>
      </w:r>
      <w:r>
        <w:t xml:space="preserve">  </w:t>
      </w:r>
      <w:r w:rsidRPr="00392A28">
        <w:t>Prove it by induction on |x|</w:t>
      </w:r>
    </w:p>
    <w:p w:rsidR="00392A28" w:rsidRPr="00392A28" w:rsidRDefault="00392A28" w:rsidP="00392A28">
      <w:pPr>
        <w:spacing w:after="80"/>
        <w:ind w:left="360"/>
      </w:pPr>
      <w:r>
        <w:t xml:space="preserve">Base case: </w:t>
      </w:r>
      <w:r w:rsidRPr="00392A28">
        <w:t>|</w:t>
      </w:r>
      <w:r w:rsidRPr="00392A28">
        <w:rPr>
          <w:i/>
          <w:iCs/>
        </w:rPr>
        <w:t>x</w:t>
      </w:r>
      <w:r w:rsidRPr="00392A28">
        <w:t xml:space="preserve">| = 0:  Then </w:t>
      </w:r>
      <w:r w:rsidRPr="00392A28">
        <w:rPr>
          <w:i/>
          <w:iCs/>
        </w:rPr>
        <w:t>x</w:t>
      </w:r>
      <w:r w:rsidRPr="00392A28">
        <w:t xml:space="preserve"> </w:t>
      </w:r>
      <w:proofErr w:type="gramStart"/>
      <w:r w:rsidRPr="00392A28">
        <w:t xml:space="preserve">= </w:t>
      </w:r>
      <w:proofErr w:type="gramEnd"/>
      <w:r w:rsidRPr="00392A28">
        <w:sym w:font="Symbol" w:char="F065"/>
      </w:r>
      <w:r w:rsidRPr="00392A28">
        <w:t>, and (</w:t>
      </w:r>
      <w:proofErr w:type="spellStart"/>
      <w:r w:rsidRPr="00392A28">
        <w:rPr>
          <w:i/>
          <w:iCs/>
        </w:rPr>
        <w:t>wx</w:t>
      </w:r>
      <w:proofErr w:type="spellEnd"/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 xml:space="preserve"> </w:t>
      </w:r>
      <w:r w:rsidRPr="00392A28">
        <w:sym w:font="Symbol" w:char="F065"/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r w:rsidRPr="00392A28">
        <w:sym w:font="Symbol" w:char="F065"/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 </w:t>
      </w:r>
      <w:r w:rsidRPr="00392A28">
        <w:sym w:font="Symbol" w:char="F065"/>
      </w:r>
      <w:r w:rsidRPr="00392A28">
        <w:rPr>
          <w:vertAlign w:val="superscript"/>
        </w:rPr>
        <w:t>R</w:t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</w:t>
      </w:r>
      <w:r w:rsidRPr="00392A28">
        <w:rPr>
          <w:i/>
          <w:iCs/>
        </w:rPr>
        <w:t xml:space="preserve">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. </w:t>
      </w:r>
    </w:p>
    <w:p w:rsidR="00392A28" w:rsidRPr="00392A28" w:rsidRDefault="00392A28" w:rsidP="00392A28">
      <w:pPr>
        <w:spacing w:after="80"/>
        <w:ind w:left="360"/>
      </w:pPr>
      <w:r w:rsidRPr="00392A28">
        <w:rPr>
          <w:b/>
        </w:rPr>
        <w:t>Induction step:</w:t>
      </w:r>
      <w:r>
        <w:t xml:space="preserve"> </w:t>
      </w:r>
      <w:r w:rsidRPr="00392A28">
        <w:sym w:font="Symbol" w:char="F022"/>
      </w:r>
      <w:r w:rsidRPr="00392A28">
        <w:rPr>
          <w:i/>
          <w:iCs/>
        </w:rPr>
        <w:t>n</w:t>
      </w:r>
      <w:r w:rsidRPr="00392A28">
        <w:t xml:space="preserve"> </w:t>
      </w:r>
      <w:r w:rsidRPr="00392A28">
        <w:sym w:font="Symbol" w:char="F0B3"/>
      </w:r>
      <w:r w:rsidRPr="00392A28">
        <w:t xml:space="preserve"> 0 (((|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u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 xml:space="preserve"> = </w:t>
      </w:r>
      <w:proofErr w:type="spell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))  </w:t>
      </w:r>
      <w:r w:rsidRPr="00392A28">
        <w:sym w:font="Symbol" w:char="F0AE"/>
      </w:r>
      <w:r w:rsidRPr="00392A28">
        <w:t xml:space="preserve">  ((|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))):</w:t>
      </w:r>
    </w:p>
    <w:p w:rsidR="00392A28" w:rsidRPr="00392A28" w:rsidRDefault="00392A28" w:rsidP="00392A28">
      <w:pPr>
        <w:spacing w:after="80"/>
        <w:ind w:left="360"/>
      </w:pPr>
      <w:r w:rsidRPr="00392A28">
        <w:t xml:space="preserve">Consider any string </w:t>
      </w:r>
      <w:r w:rsidRPr="00392A28">
        <w:rPr>
          <w:i/>
          <w:iCs/>
        </w:rPr>
        <w:t>x</w:t>
      </w:r>
      <w:r w:rsidRPr="00392A28">
        <w:t>, where 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+ 1. Then </w:t>
      </w:r>
      <w:r w:rsidRPr="00392A28">
        <w:rPr>
          <w:i/>
          <w:iCs/>
        </w:rPr>
        <w:t>x</w:t>
      </w:r>
      <w:r w:rsidRPr="00392A28">
        <w:t xml:space="preserve"> = </w:t>
      </w:r>
      <w:r w:rsidRPr="00392A28">
        <w:rPr>
          <w:i/>
          <w:iCs/>
        </w:rPr>
        <w:t xml:space="preserve">u </w:t>
      </w:r>
      <w:proofErr w:type="gramStart"/>
      <w:r w:rsidRPr="00392A28">
        <w:rPr>
          <w:i/>
          <w:iCs/>
        </w:rPr>
        <w:t>a</w:t>
      </w:r>
      <w:r w:rsidRPr="00392A28">
        <w:t xml:space="preserve"> for</w:t>
      </w:r>
      <w:proofErr w:type="gramEnd"/>
      <w:r w:rsidRPr="00392A28">
        <w:t xml:space="preserve"> some symbol </w:t>
      </w:r>
      <w:r w:rsidRPr="00392A28">
        <w:rPr>
          <w:i/>
          <w:iCs/>
        </w:rPr>
        <w:t>a</w:t>
      </w:r>
      <w:r w:rsidRPr="00392A28">
        <w:t xml:space="preserve"> and 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>.  So:</w:t>
      </w:r>
    </w:p>
    <w:p w:rsidR="00392A28" w:rsidRPr="00392A28" w:rsidRDefault="00392A28" w:rsidP="00392A28">
      <w:pPr>
        <w:spacing w:after="60"/>
        <w:ind w:left="360"/>
      </w:pPr>
      <w:r w:rsidRPr="00392A28">
        <w:tab/>
        <w:t xml:space="preserve"> 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ab/>
        <w:t>= (</w:t>
      </w:r>
      <w:r w:rsidRPr="00392A28">
        <w:rPr>
          <w:i/>
          <w:iCs/>
        </w:rPr>
        <w:t>w</w:t>
      </w:r>
      <w:r w:rsidRPr="00392A28">
        <w:t xml:space="preserve"> (</w:t>
      </w:r>
      <w:r w:rsidRPr="00392A28">
        <w:rPr>
          <w:i/>
          <w:iCs/>
        </w:rPr>
        <w:t>u a</w:t>
      </w:r>
      <w:r w:rsidRPr="00392A28">
        <w:t>)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 xml:space="preserve">rewrite </w:t>
      </w:r>
      <w:r w:rsidRPr="00392A28">
        <w:rPr>
          <w:i/>
          <w:iCs/>
        </w:rPr>
        <w:t>x</w:t>
      </w:r>
      <w:r w:rsidRPr="00392A28">
        <w:t xml:space="preserve"> as </w:t>
      </w:r>
      <w:proofErr w:type="spellStart"/>
      <w:r w:rsidRPr="00392A28">
        <w:rPr>
          <w:i/>
          <w:iCs/>
        </w:rPr>
        <w:t>ua</w:t>
      </w:r>
      <w:proofErr w:type="spellEnd"/>
    </w:p>
    <w:p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 ((</w:t>
      </w:r>
      <w:r w:rsidRPr="00392A28">
        <w:rPr>
          <w:i/>
          <w:iCs/>
        </w:rPr>
        <w:t>w u</w:t>
      </w:r>
      <w:r w:rsidRPr="00392A28">
        <w:t xml:space="preserve">) </w:t>
      </w:r>
      <w:r w:rsidRPr="00392A28">
        <w:rPr>
          <w:i/>
          <w:iCs/>
        </w:rPr>
        <w:t>a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>associativity of concatenation</w:t>
      </w:r>
    </w:p>
    <w:p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 xml:space="preserve">= </w:t>
      </w:r>
      <w:r w:rsidRPr="00392A28">
        <w:rPr>
          <w:i/>
          <w:iCs/>
        </w:rPr>
        <w:t>a</w:t>
      </w:r>
      <w:r w:rsidRPr="00392A28">
        <w:t xml:space="preserve"> (</w:t>
      </w:r>
      <w:r w:rsidRPr="00392A28">
        <w:rPr>
          <w:i/>
          <w:iCs/>
        </w:rPr>
        <w:t>w u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>definition of reversal</w:t>
      </w:r>
    </w:p>
    <w:p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a </w:t>
      </w:r>
      <w:r w:rsidRPr="00392A28">
        <w:t>(</w:t>
      </w:r>
      <w:proofErr w:type="spellStart"/>
      <w:proofErr w:type="gram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proofErr w:type="gram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</w:t>
      </w:r>
      <w:r w:rsidRPr="00392A28">
        <w:tab/>
      </w:r>
      <w:r w:rsidRPr="00392A28">
        <w:tab/>
        <w:t>induction hypothesis</w:t>
      </w:r>
    </w:p>
    <w:p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</w:t>
      </w:r>
      <w:r w:rsidRPr="00392A28">
        <w:t>(</w:t>
      </w:r>
      <w:r w:rsidRPr="00392A28">
        <w:rPr>
          <w:i/>
          <w:iCs/>
        </w:rPr>
        <w:t xml:space="preserve">a </w:t>
      </w:r>
      <w:proofErr w:type="spellStart"/>
      <w:proofErr w:type="gram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proofErr w:type="gramEnd"/>
      <w:r w:rsidRPr="00392A28">
        <w:t xml:space="preserve">)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associativity of concatenation</w:t>
      </w:r>
    </w:p>
    <w:p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 (</w:t>
      </w:r>
      <w:proofErr w:type="spellStart"/>
      <w:r w:rsidRPr="00392A28">
        <w:rPr>
          <w:i/>
          <w:iCs/>
        </w:rPr>
        <w:t>ua</w:t>
      </w:r>
      <w:proofErr w:type="spellEnd"/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definition of reversal</w:t>
      </w:r>
    </w:p>
    <w:p w:rsidR="00392A28" w:rsidRDefault="00392A28" w:rsidP="00392A28">
      <w:pPr>
        <w:spacing w:after="60"/>
        <w:ind w:left="360"/>
        <w:rPr>
          <w:i/>
          <w:iCs/>
        </w:rPr>
      </w:pPr>
      <w:r w:rsidRPr="00392A28">
        <w:tab/>
      </w:r>
      <w:r w:rsidRPr="00392A28">
        <w:tab/>
        <w:t xml:space="preserve">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</w:r>
      <w:r w:rsidRPr="00392A28">
        <w:tab/>
        <w:t xml:space="preserve">rewrite </w:t>
      </w:r>
      <w:proofErr w:type="spellStart"/>
      <w:r w:rsidRPr="00392A28">
        <w:rPr>
          <w:i/>
          <w:iCs/>
        </w:rPr>
        <w:t>ua</w:t>
      </w:r>
      <w:proofErr w:type="spellEnd"/>
      <w:r w:rsidRPr="00392A28">
        <w:t xml:space="preserve"> as</w:t>
      </w:r>
      <w:r w:rsidRPr="00392A28">
        <w:rPr>
          <w:i/>
          <w:iCs/>
        </w:rPr>
        <w:t xml:space="preserve"> x</w:t>
      </w:r>
      <w:bookmarkStart w:id="0" w:name="_GoBack"/>
      <w:bookmarkEnd w:id="0"/>
    </w:p>
    <w:p w:rsidR="00DD0212" w:rsidRPr="00DD0212" w:rsidRDefault="00DD0212" w:rsidP="00DD0212">
      <w:pPr>
        <w:pStyle w:val="ListParagraph"/>
        <w:numPr>
          <w:ilvl w:val="0"/>
          <w:numId w:val="3"/>
        </w:numPr>
        <w:spacing w:after="60"/>
      </w:pPr>
      <w:r w:rsidRPr="00DD0212">
        <w:rPr>
          <w:b/>
          <w:i/>
          <w:iCs/>
        </w:rPr>
        <w:t xml:space="preserve">If there is time: </w:t>
      </w:r>
      <w:r w:rsidRPr="00DD0212">
        <w:rPr>
          <w:i/>
          <w:iCs/>
        </w:rPr>
        <w:t>prefixes and suffixes of strings, concatenation and powers of languages.</w:t>
      </w:r>
    </w:p>
    <w:sectPr w:rsidR="00DD0212" w:rsidRPr="00DD0212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07BD6"/>
    <w:multiLevelType w:val="hybridMultilevel"/>
    <w:tmpl w:val="4D541A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E2764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0F3591"/>
    <w:multiLevelType w:val="hybridMultilevel"/>
    <w:tmpl w:val="64462F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62982"/>
    <w:rsid w:val="000F5BAD"/>
    <w:rsid w:val="001204D9"/>
    <w:rsid w:val="0012080D"/>
    <w:rsid w:val="002B3689"/>
    <w:rsid w:val="002C563F"/>
    <w:rsid w:val="00311F6B"/>
    <w:rsid w:val="00392A28"/>
    <w:rsid w:val="004222AC"/>
    <w:rsid w:val="004A5A49"/>
    <w:rsid w:val="00532E5B"/>
    <w:rsid w:val="00565AB0"/>
    <w:rsid w:val="00673EB5"/>
    <w:rsid w:val="00711D80"/>
    <w:rsid w:val="007769D3"/>
    <w:rsid w:val="009622F1"/>
    <w:rsid w:val="00970171"/>
    <w:rsid w:val="009A67E7"/>
    <w:rsid w:val="00A36403"/>
    <w:rsid w:val="00A36B95"/>
    <w:rsid w:val="00AB7062"/>
    <w:rsid w:val="00B43553"/>
    <w:rsid w:val="00B82B32"/>
    <w:rsid w:val="00B83326"/>
    <w:rsid w:val="00B94786"/>
    <w:rsid w:val="00C66249"/>
    <w:rsid w:val="00D37CA8"/>
    <w:rsid w:val="00DA499E"/>
    <w:rsid w:val="00DD0212"/>
    <w:rsid w:val="00E521DE"/>
    <w:rsid w:val="00E96235"/>
    <w:rsid w:val="00EB79F7"/>
    <w:rsid w:val="00F4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1283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21</cp:revision>
  <cp:lastPrinted>2013-12-03T13:54:00Z</cp:lastPrinted>
  <dcterms:created xsi:type="dcterms:W3CDTF">2013-12-02T03:56:00Z</dcterms:created>
  <dcterms:modified xsi:type="dcterms:W3CDTF">2018-03-05T19:24:00Z</dcterms:modified>
</cp:coreProperties>
</file>