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554091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720330">
        <w:rPr>
          <w:rFonts w:ascii="Times New Roman" w:eastAsia="Times New Roman" w:hAnsi="Times New Roman" w:cs="Times New Roman"/>
          <w:b/>
          <w:bCs/>
          <w:sz w:val="36"/>
          <w:szCs w:val="36"/>
        </w:rPr>
        <w:t>A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097FC2">
        <w:rPr>
          <w:rFonts w:ascii="Times New Roman" w:eastAsia="Times New Roman" w:hAnsi="Times New Roman" w:cs="Times New Roman"/>
          <w:b/>
          <w:bCs/>
          <w:sz w:val="36"/>
          <w:szCs w:val="36"/>
        </w:rPr>
        <w:t>31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C859C8" w:rsidRPr="00C511F9">
        <w:rPr>
          <w:b/>
          <w:bCs/>
          <w:color w:val="FF0000"/>
          <w:sz w:val="28"/>
          <w:szCs w:val="28"/>
        </w:rPr>
        <w:t xml:space="preserve">Updated for </w:t>
      </w:r>
      <w:r w:rsidR="00811227">
        <w:rPr>
          <w:b/>
          <w:bCs/>
          <w:color w:val="FF0000"/>
          <w:sz w:val="28"/>
          <w:szCs w:val="28"/>
        </w:rPr>
        <w:t>Summer</w:t>
      </w:r>
      <w:r w:rsidR="00EF322D">
        <w:rPr>
          <w:b/>
          <w:bCs/>
          <w:color w:val="FF0000"/>
          <w:sz w:val="28"/>
          <w:szCs w:val="28"/>
        </w:rPr>
        <w:t>, 201</w:t>
      </w:r>
      <w:r w:rsidR="00097FC2">
        <w:rPr>
          <w:b/>
          <w:bCs/>
          <w:color w:val="FF0000"/>
          <w:sz w:val="28"/>
          <w:szCs w:val="28"/>
        </w:rPr>
        <w:t>7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0624FA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624FA">
        <w:rPr>
          <w:rFonts w:ascii="Times New Roman" w:eastAsia="Times New Roman" w:hAnsi="Times New Roman" w:cs="Times New Roman"/>
          <w:bCs/>
          <w:sz w:val="20"/>
          <w:szCs w:val="20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0C064D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</w:t>
      </w:r>
      <w:r w:rsidR="00536666">
        <w:rPr>
          <w:color w:val="000000"/>
        </w:rPr>
        <w:t>4</w:t>
      </w:r>
      <w:r>
        <w:rPr>
          <w:color w:val="000000"/>
        </w:rPr>
        <w:t>.11 [</w:t>
      </w:r>
      <w:r w:rsidR="000C064D" w:rsidRPr="000624FA">
        <w:rPr>
          <w:color w:val="000000"/>
        </w:rPr>
        <w:t>5.5.4</w:t>
      </w:r>
      <w:r>
        <w:rPr>
          <w:color w:val="000000"/>
        </w:rPr>
        <w:t>]</w:t>
      </w:r>
      <w:r w:rsidR="000C064D" w:rsidRPr="000624FA">
        <w:rPr>
          <w:color w:val="000000"/>
        </w:rPr>
        <w:tab/>
        <w:t xml:space="preserve">(multiplication </w:t>
      </w:r>
      <w:r w:rsidR="000C064D" w:rsidRPr="000624FA">
        <w:rPr>
          <w:rFonts w:ascii="Calibri" w:hAnsi="Calibri"/>
          <w:color w:val="000000"/>
        </w:rPr>
        <w:t>à</w:t>
      </w:r>
      <w:r w:rsidR="000C064D" w:rsidRPr="000624FA">
        <w:rPr>
          <w:color w:val="000000"/>
        </w:rPr>
        <w:t xml:space="preserve"> la </w:t>
      </w:r>
      <w:proofErr w:type="spellStart"/>
      <w:r w:rsidR="000C064D" w:rsidRPr="000624FA">
        <w:rPr>
          <w:color w:val="000000"/>
        </w:rPr>
        <w:t>Russe</w:t>
      </w:r>
      <w:proofErr w:type="spellEnd"/>
      <w:r w:rsidR="000C064D" w:rsidRPr="000624FA">
        <w:rPr>
          <w:color w:val="000000"/>
        </w:rPr>
        <w:t>)</w:t>
      </w:r>
    </w:p>
    <w:p w:rsidR="00536666" w:rsidRDefault="00536666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4.5.2   [5.6.2]   (</w:t>
      </w:r>
      <w:proofErr w:type="spellStart"/>
      <w:r>
        <w:rPr>
          <w:color w:val="000000"/>
        </w:rPr>
        <w:t>quickselect</w:t>
      </w:r>
      <w:proofErr w:type="spellEnd"/>
      <w:r>
        <w:rPr>
          <w:color w:val="000000"/>
        </w:rPr>
        <w:t xml:space="preserve"> example and efficiency)</w:t>
      </w:r>
    </w:p>
    <w:p w:rsidR="00EF322D" w:rsidRPr="000624FA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</w:p>
    <w:p w:rsidR="00D94A74" w:rsidRPr="00F955A8" w:rsidRDefault="00D532F7" w:rsidP="000624FA">
      <w:pPr>
        <w:tabs>
          <w:tab w:val="left" w:pos="144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6058BF" w:rsidRDefault="0005333A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 8)  (Nim strategy)  In class </w:t>
      </w:r>
      <w:r w:rsidR="00D61D65">
        <w:t>(</w:t>
      </w:r>
      <w:r w:rsidR="00811227">
        <w:rPr>
          <w:color w:val="00B050"/>
        </w:rPr>
        <w:t xml:space="preserve">probably Day 18 </w:t>
      </w:r>
      <w:r w:rsidR="00D61D65">
        <w:rPr>
          <w:color w:val="00B050"/>
        </w:rPr>
        <w:t>in 2017 schedule</w:t>
      </w:r>
      <w:r w:rsidR="00464AFF">
        <w:t xml:space="preserve">) </w:t>
      </w:r>
      <w:r>
        <w:t>we state</w:t>
      </w:r>
      <w:r w:rsidR="00D61D65">
        <w:t>(</w:t>
      </w:r>
      <w:r>
        <w:t>d</w:t>
      </w:r>
      <w:r w:rsidR="00D61D65">
        <w:t>)</w:t>
      </w:r>
      <w:r>
        <w:t xml:space="preserve"> that </w:t>
      </w:r>
    </w:p>
    <w:p w:rsidR="006058BF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proofErr w:type="gramStart"/>
      <w:r>
        <w:t>in</w:t>
      </w:r>
      <w:proofErr w:type="gramEnd"/>
      <w:r>
        <w:t xml:space="preserve"> n-pile Nim, </w:t>
      </w:r>
      <w:r w:rsidR="00070628">
        <w:t>a</w:t>
      </w:r>
      <w:r>
        <w:t xml:space="preserve"> player is guaranteed to be able to win if and only if the </w:t>
      </w:r>
      <w:r w:rsidR="00EF322D">
        <w:t>N</w:t>
      </w:r>
      <w:r>
        <w:t xml:space="preserve">im sum (as defined in </w:t>
      </w:r>
      <w:r w:rsidR="00DE0CC4">
        <w:t>class)</w:t>
      </w:r>
      <w:r>
        <w:t xml:space="preserve"> is </w:t>
      </w:r>
      <w:r w:rsidR="00786AF3">
        <w:t>non</w:t>
      </w:r>
      <w:r>
        <w:t>zero</w:t>
      </w:r>
      <w:r w:rsidR="00786AF3">
        <w:t xml:space="preserve"> at the beginning of that player's turn</w:t>
      </w:r>
      <w:r>
        <w:t xml:space="preserve">.  </w:t>
      </w:r>
    </w:p>
    <w:p w:rsidR="000624FA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We proved three lemmas</w:t>
      </w:r>
      <w:r w:rsidR="00811227">
        <w:t xml:space="preserve"> </w:t>
      </w:r>
      <w:r>
        <w:t xml:space="preserve">that can be used to prove this statement.  Use </w:t>
      </w:r>
      <w:r w:rsidR="00757B32">
        <w:t xml:space="preserve">the results of </w:t>
      </w:r>
      <w:r w:rsidR="00523A91">
        <w:t xml:space="preserve">one or more of </w:t>
      </w:r>
      <w:r>
        <w:t>the</w:t>
      </w:r>
      <w:r w:rsidR="00523A91">
        <w:t>se</w:t>
      </w:r>
      <w:r>
        <w:t xml:space="preserve"> lemmas to construct a proof by induction (</w:t>
      </w:r>
      <w:r w:rsidR="00757B32">
        <w:t xml:space="preserve">perhaps induction </w:t>
      </w:r>
      <w:r>
        <w:t>on the total numb</w:t>
      </w:r>
      <w:r w:rsidR="00757B32">
        <w:t>er of chips in all of the piles</w:t>
      </w:r>
      <w:proofErr w:type="gramStart"/>
      <w:r>
        <w:t xml:space="preserve">)  </w:t>
      </w:r>
      <w:r w:rsidR="00EF322D">
        <w:t>that</w:t>
      </w:r>
      <w:proofErr w:type="gramEnd"/>
      <w:r w:rsidR="00786AF3">
        <w:t xml:space="preserve"> the</w:t>
      </w:r>
      <w:r w:rsidR="00523A91">
        <w:t xml:space="preserve"> </w:t>
      </w:r>
      <w:r w:rsidR="00EF322D">
        <w:t xml:space="preserve">above </w:t>
      </w:r>
      <w:r>
        <w:t>statement is correct</w:t>
      </w:r>
      <w:r w:rsidR="00523A91">
        <w:t xml:space="preserve"> for any nonnegative number of piles and any non-negative number of chips</w:t>
      </w:r>
      <w:r>
        <w:t>.</w:t>
      </w:r>
    </w:p>
    <w:p w:rsidR="000624FA" w:rsidRDefault="000624FA" w:rsidP="000624FA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These are the lemmas:</w:t>
      </w:r>
    </w:p>
    <w:p w:rsidR="000624FA" w:rsidRPr="00A92C3B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x</w:t>
      </w:r>
      <w:r w:rsidRPr="00A92C3B">
        <w:rPr>
          <w:vertAlign w:val="subscript"/>
        </w:rPr>
        <w:t>1</w:t>
      </w:r>
      <w:proofErr w:type="gramStart"/>
      <w:r w:rsidRPr="00A92C3B">
        <w:t xml:space="preserve">, </w:t>
      </w:r>
      <w:r w:rsidR="00DE0CC4" w:rsidRPr="00A92C3B">
        <w:t>…,</w:t>
      </w:r>
      <w:proofErr w:type="gramEnd"/>
      <w:r w:rsidR="00DE0CC4">
        <w:t xml:space="preserve"> </w:t>
      </w:r>
      <w:proofErr w:type="spellStart"/>
      <w:r w:rsidRPr="00A92C3B">
        <w:t>x</w:t>
      </w:r>
      <w:r w:rsidRPr="00A92C3B">
        <w:rPr>
          <w:vertAlign w:val="subscript"/>
        </w:rPr>
        <w:t>n</w:t>
      </w:r>
      <w:proofErr w:type="spellEnd"/>
      <w:r w:rsidRPr="00A92C3B">
        <w:t xml:space="preserve"> be the sizes of the piles before a move, and y</w:t>
      </w:r>
      <w:r w:rsidRPr="00A92C3B">
        <w:rPr>
          <w:vertAlign w:val="subscript"/>
        </w:rPr>
        <w:t>1</w:t>
      </w:r>
      <w:r w:rsidR="00DE0CC4">
        <w:t>, …</w:t>
      </w:r>
      <w:r w:rsidRPr="00A92C3B">
        <w:t>,</w:t>
      </w:r>
      <w:r w:rsidR="00DE0CC4">
        <w:t xml:space="preserve"> </w:t>
      </w:r>
      <w:proofErr w:type="spellStart"/>
      <w:r w:rsidRPr="00A92C3B">
        <w:t>y</w:t>
      </w:r>
      <w:r w:rsidRPr="00A92C3B">
        <w:rPr>
          <w:vertAlign w:val="subscript"/>
        </w:rPr>
        <w:t>n</w:t>
      </w:r>
      <w:proofErr w:type="spellEnd"/>
      <w:r w:rsidRPr="00A92C3B">
        <w:t xml:space="preserve"> be the sizes of the piles after that move.</w:t>
      </w:r>
    </w:p>
    <w:p w:rsidR="000624FA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s = x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x</w:t>
      </w:r>
      <w:r w:rsidRPr="00A92C3B">
        <w:rPr>
          <w:vertAlign w:val="subscript"/>
        </w:rPr>
        <w:t>n</w:t>
      </w:r>
      <w:proofErr w:type="spellEnd"/>
      <w:r w:rsidRPr="00A92C3B">
        <w:t>, and t = y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y</w:t>
      </w:r>
      <w:r w:rsidRPr="00A92C3B">
        <w:rPr>
          <w:vertAlign w:val="subscript"/>
        </w:rPr>
        <w:t>n</w:t>
      </w:r>
      <w:proofErr w:type="spellEnd"/>
      <w:r w:rsidRPr="00A92C3B">
        <w:t>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1:</w:t>
      </w:r>
      <w:r w:rsidRPr="00A92C3B">
        <w:t xml:space="preserve">  t = s </w:t>
      </w:r>
      <w:r w:rsidRPr="00A92C3B">
        <w:sym w:font="Symbol" w:char="F0C5"/>
      </w:r>
      <w:r w:rsidRPr="00A92C3B">
        <w:t xml:space="preserve"> </w:t>
      </w:r>
      <w:proofErr w:type="spellStart"/>
      <w:r w:rsidRPr="00A92C3B">
        <w:t>x</w:t>
      </w:r>
      <w:r w:rsidRPr="00A92C3B">
        <w:rPr>
          <w:vertAlign w:val="subscript"/>
        </w:rPr>
        <w:t>k</w:t>
      </w:r>
      <w:proofErr w:type="spellEnd"/>
      <w:r w:rsidRPr="00A92C3B">
        <w:t xml:space="preserve"> </w:t>
      </w:r>
      <w:r w:rsidRPr="00A92C3B">
        <w:sym w:font="Symbol" w:char="F0C5"/>
      </w:r>
      <w:r w:rsidRPr="00A92C3B">
        <w:t xml:space="preserve"> </w:t>
      </w:r>
      <w:proofErr w:type="spellStart"/>
      <w:proofErr w:type="gramStart"/>
      <w:r w:rsidRPr="00A92C3B">
        <w:t>y</w:t>
      </w:r>
      <w:r w:rsidRPr="00A92C3B">
        <w:rPr>
          <w:vertAlign w:val="subscript"/>
        </w:rPr>
        <w:t>k</w:t>
      </w:r>
      <w:proofErr w:type="spellEnd"/>
      <w:r w:rsidRPr="00A92C3B">
        <w:rPr>
          <w:vertAlign w:val="subscript"/>
        </w:rPr>
        <w:t xml:space="preserve"> </w:t>
      </w:r>
      <w:r w:rsidR="00D763CF">
        <w:t>,</w:t>
      </w:r>
      <w:proofErr w:type="gramEnd"/>
      <w:r w:rsidR="00D763CF">
        <w:t xml:space="preserve"> where the removed stones are from pike k.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2:</w:t>
      </w:r>
      <w:r w:rsidRPr="00A92C3B">
        <w:t xml:space="preserve"> If s = 0, then t </w:t>
      </w:r>
      <w:r w:rsidRPr="00A92C3B">
        <w:sym w:font="Symbol" w:char="F0B9"/>
      </w:r>
      <w:r w:rsidRPr="00A92C3B">
        <w:t xml:space="preserve"> 0.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3:</w:t>
      </w:r>
      <w:r w:rsidRPr="00A92C3B">
        <w:t xml:space="preserve"> If s </w:t>
      </w:r>
      <w:r w:rsidRPr="00A92C3B">
        <w:sym w:font="Symbol" w:char="F0B9"/>
      </w:r>
      <w:r w:rsidRPr="00A92C3B">
        <w:t xml:space="preserve"> 0, it is possible to make a move such that t=</w:t>
      </w:r>
      <w:r>
        <w:t xml:space="preserve">0. </w:t>
      </w:r>
    </w:p>
    <w:p w:rsidR="00C32432" w:rsidRPr="00C32432" w:rsidRDefault="00C32432" w:rsidP="00C32432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C32432">
        <w:rPr>
          <w:b/>
          <w:color w:val="E36C0A" w:themeColor="accent6" w:themeShade="BF"/>
        </w:rPr>
        <w:t>Problem 1 previous questions and answers from Piazza:</w:t>
      </w:r>
    </w:p>
    <w:p w:rsidR="0005333A" w:rsidRPr="00E253B0" w:rsidRDefault="00C32432" w:rsidP="00C32432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sz w:val="16"/>
          <w:szCs w:val="16"/>
        </w:rPr>
      </w:pPr>
      <w:r w:rsidRPr="00C32432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C32432">
        <w:rPr>
          <w:rFonts w:ascii="Times New Roman" w:hAnsi="Times New Roman" w:cs="Times New Roman"/>
          <w:sz w:val="20"/>
          <w:szCs w:val="20"/>
        </w:rPr>
        <w:t xml:space="preserve">I don't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completely </w:t>
      </w:r>
      <w:r w:rsidRPr="00C32432">
        <w:rPr>
          <w:rFonts w:ascii="Times New Roman" w:hAnsi="Times New Roman" w:cs="Times New Roman"/>
          <w:sz w:val="20"/>
          <w:szCs w:val="20"/>
        </w:rPr>
        <w:t xml:space="preserve"> understand</w:t>
      </w:r>
      <w:proofErr w:type="gramEnd"/>
      <w:r w:rsidRPr="00C32432">
        <w:rPr>
          <w:rFonts w:ascii="Times New Roman" w:hAnsi="Times New Roman" w:cs="Times New Roman"/>
          <w:sz w:val="20"/>
          <w:szCs w:val="20"/>
        </w:rPr>
        <w:t xml:space="preserve"> question1.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32432">
        <w:rPr>
          <w:rFonts w:ascii="Times New Roman" w:hAnsi="Times New Roman" w:cs="Times New Roman"/>
          <w:sz w:val="20"/>
          <w:szCs w:val="20"/>
        </w:rPr>
        <w:t>What is the assumption I need to use when doing the induction?</w:t>
      </w:r>
      <w:r w:rsidRPr="00C32432">
        <w:rPr>
          <w:rFonts w:ascii="Times New Roman" w:hAnsi="Times New Roman" w:cs="Times New Roman"/>
          <w:sz w:val="20"/>
          <w:szCs w:val="20"/>
        </w:rPr>
        <w:br/>
      </w:r>
      <w:r w:rsidRPr="00C32432">
        <w:rPr>
          <w:rFonts w:ascii="Times New Roman" w:hAnsi="Times New Roman" w:cs="Times New Roman"/>
          <w:b/>
          <w:sz w:val="20"/>
          <w:szCs w:val="20"/>
        </w:rPr>
        <w:t xml:space="preserve">A: </w:t>
      </w:r>
      <w:r w:rsidRPr="00C32432">
        <w:rPr>
          <w:rFonts w:ascii="Times New Roman" w:hAnsi="Times New Roman" w:cs="Times New Roman"/>
          <w:sz w:val="20"/>
          <w:szCs w:val="20"/>
        </w:rPr>
        <w:t xml:space="preserve">The induction assumption is that </w:t>
      </w:r>
      <w:r>
        <w:rPr>
          <w:rFonts w:ascii="Times New Roman" w:hAnsi="Times New Roman" w:cs="Times New Roman"/>
          <w:sz w:val="20"/>
          <w:szCs w:val="20"/>
        </w:rPr>
        <w:t xml:space="preserve">both directions of </w:t>
      </w:r>
      <w:proofErr w:type="gramStart"/>
      <w:r w:rsidRPr="00C32432">
        <w:rPr>
          <w:rFonts w:ascii="Times New Roman" w:hAnsi="Times New Roman" w:cs="Times New Roman"/>
          <w:sz w:val="20"/>
          <w:szCs w:val="20"/>
        </w:rPr>
        <w:t xml:space="preserve">the </w:t>
      </w:r>
      <w:r w:rsidRPr="00C32432">
        <w:rPr>
          <w:rFonts w:ascii="Times New Roman" w:hAnsi="Times New Roman" w:cs="Times New Roman"/>
          <w:i/>
          <w:sz w:val="20"/>
          <w:szCs w:val="20"/>
        </w:rPr>
        <w:t>if</w:t>
      </w:r>
      <w:proofErr w:type="gramEnd"/>
      <w:r w:rsidRPr="00C32432">
        <w:rPr>
          <w:rFonts w:ascii="Times New Roman" w:hAnsi="Times New Roman" w:cs="Times New Roman"/>
          <w:i/>
          <w:sz w:val="20"/>
          <w:szCs w:val="20"/>
        </w:rPr>
        <w:t xml:space="preserve"> and only if</w:t>
      </w:r>
      <w:r w:rsidRPr="00C32432">
        <w:rPr>
          <w:rFonts w:ascii="Times New Roman" w:hAnsi="Times New Roman" w:cs="Times New Roman"/>
          <w:sz w:val="20"/>
          <w:szCs w:val="20"/>
        </w:rPr>
        <w:t xml:space="preserve"> condition </w:t>
      </w:r>
      <w:r>
        <w:rPr>
          <w:rFonts w:ascii="Times New Roman" w:hAnsi="Times New Roman" w:cs="Times New Roman"/>
          <w:sz w:val="20"/>
          <w:szCs w:val="20"/>
        </w:rPr>
        <w:t>are</w:t>
      </w:r>
      <w:r w:rsidRPr="00C32432">
        <w:rPr>
          <w:rFonts w:ascii="Times New Roman" w:hAnsi="Times New Roman" w:cs="Times New Roman"/>
          <w:sz w:val="20"/>
          <w:szCs w:val="20"/>
        </w:rPr>
        <w:t xml:space="preserve"> true for any smaller total number of chips.</w:t>
      </w:r>
      <w:r w:rsidR="00E253B0" w:rsidRPr="00E253B0">
        <w:rPr>
          <w:sz w:val="16"/>
          <w:szCs w:val="16"/>
        </w:rPr>
        <w:tab/>
      </w:r>
    </w:p>
    <w:p w:rsidR="006A7C51" w:rsidRDefault="006A7C51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5) Using the algorithm</w:t>
      </w:r>
      <w:r w:rsidR="00523A91">
        <w:t xml:space="preserve"> from class (</w:t>
      </w:r>
      <w:r w:rsidR="00E46EE9">
        <w:t>and from Section 4.5 [5.6]</w:t>
      </w:r>
      <w:r w:rsidR="00523A91">
        <w:t>and referenced in the previous problem) consider the following situation: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99"/>
        <w:gridCol w:w="683"/>
      </w:tblGrid>
      <w:tr w:rsidR="00523A91" w:rsidTr="00E253B0">
        <w:trPr>
          <w:trHeight w:val="253"/>
        </w:trPr>
        <w:tc>
          <w:tcPr>
            <w:tcW w:w="699" w:type="dxa"/>
          </w:tcPr>
          <w:p w:rsidR="00523A91" w:rsidRDefault="00523A9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t>Pile #</w:t>
            </w:r>
          </w:p>
        </w:tc>
        <w:tc>
          <w:tcPr>
            <w:tcW w:w="608" w:type="dxa"/>
          </w:tcPr>
          <w:p w:rsidR="00523A91" w:rsidRDefault="00C32432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0.1pt;margin-top:8.9pt;width:329.25pt;height:50.25pt;z-index:251658240;mso-position-horizontal-relative:text;mso-position-vertical-relative:text" stroked="f">
                  <v:textbox style="mso-next-textbox:#_x0000_s1026">
                    <w:txbxContent>
                      <w:p w:rsidR="00FA3604" w:rsidRDefault="00FA3604">
                        <w:r>
                          <w:t>Which pile should the player take chips from and how many chips should be taken in order to guarantee a win?  Show your work.</w:t>
                        </w:r>
                      </w:p>
                    </w:txbxContent>
                  </v:textbox>
                </v:shape>
              </w:pict>
            </w:r>
            <w:r w:rsidR="00523A91">
              <w:t>Chips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1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46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3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74</w:t>
            </w:r>
          </w:p>
        </w:tc>
      </w:tr>
    </w:tbl>
    <w:p w:rsidR="00523A91" w:rsidRDefault="00523A91" w:rsidP="00523A9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  <w:r w:rsidR="00E253B0">
        <w:t xml:space="preserve">  Find exact solution to recurrence, not just big-O, so you can compare the two </w:t>
      </w:r>
      <w:r w:rsidR="00E253B0">
        <w:br/>
        <w:t xml:space="preserve">                                    algorithms for efficiency.</w:t>
      </w:r>
      <w:r w:rsidR="00786AF3">
        <w:br/>
      </w:r>
    </w:p>
    <w:p w:rsidR="00C27036" w:rsidRDefault="000C064D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proofErr w:type="gramStart"/>
      <w:r w:rsidR="00CC1761">
        <w:t>4.</w:t>
      </w:r>
      <w:r w:rsidR="00536666">
        <w:t>4</w:t>
      </w:r>
      <w:r w:rsidR="00CC1761">
        <w:t>.10  [</w:t>
      </w:r>
      <w:proofErr w:type="gramEnd"/>
      <w:r>
        <w:t>5.5.3</w:t>
      </w:r>
      <w:r w:rsidR="00CC1761">
        <w:t>]</w:t>
      </w:r>
      <w:r>
        <w:t xml:space="preserve">    (fake coin divide-into-three) Levitin made me do it!</w:t>
      </w:r>
      <w:r w:rsidR="00E253B0">
        <w:t xml:space="preserve">  Find exact solution to recurrence, not just </w:t>
      </w:r>
      <w:r w:rsidR="00E253B0">
        <w:br/>
        <w:t xml:space="preserve">                                     big-O, so you can compare the two algorithms for efficiency.</w:t>
      </w:r>
    </w:p>
    <w:p w:rsidR="00C32432" w:rsidRPr="00C32432" w:rsidRDefault="00C32432" w:rsidP="00C32432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C32432">
        <w:rPr>
          <w:b/>
          <w:color w:val="E36C0A" w:themeColor="accent6" w:themeShade="BF"/>
        </w:rPr>
        <w:t xml:space="preserve">Problem </w:t>
      </w:r>
      <w:r>
        <w:rPr>
          <w:b/>
          <w:color w:val="E36C0A" w:themeColor="accent6" w:themeShade="BF"/>
        </w:rPr>
        <w:t>4©</w:t>
      </w:r>
      <w:r w:rsidRPr="00C32432">
        <w:rPr>
          <w:b/>
          <w:color w:val="E36C0A" w:themeColor="accent6" w:themeShade="BF"/>
        </w:rPr>
        <w:t xml:space="preserve"> previous questions and answers from Piazza:</w:t>
      </w:r>
    </w:p>
    <w:p w:rsidR="00C27036" w:rsidRDefault="00C32432" w:rsidP="00C32432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  <w:r w:rsidRPr="00C32432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C32432">
        <w:rPr>
          <w:rFonts w:ascii="Times New Roman" w:hAnsi="Times New Roman" w:cs="Times New Roman"/>
          <w:sz w:val="20"/>
          <w:szCs w:val="20"/>
        </w:rPr>
        <w:t xml:space="preserve">My answer for this problem </w:t>
      </w:r>
      <w:r>
        <w:rPr>
          <w:rFonts w:ascii="Times New Roman" w:hAnsi="Times New Roman" w:cs="Times New Roman"/>
          <w:sz w:val="20"/>
          <w:szCs w:val="20"/>
        </w:rPr>
        <w:t>depends</w:t>
      </w:r>
      <w:r w:rsidRPr="00C32432">
        <w:rPr>
          <w:rFonts w:ascii="Times New Roman" w:hAnsi="Times New Roman" w:cs="Times New Roman"/>
          <w:sz w:val="20"/>
          <w:szCs w:val="20"/>
        </w:rPr>
        <w:t xml:space="preserve"> on n.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32432">
        <w:rPr>
          <w:rFonts w:ascii="Times New Roman" w:hAnsi="Times New Roman" w:cs="Times New Roman"/>
          <w:sz w:val="20"/>
          <w:szCs w:val="20"/>
        </w:rPr>
        <w:t>How can it not depend on n?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32432">
        <w:rPr>
          <w:rFonts w:ascii="Times New Roman" w:hAnsi="Times New Roman" w:cs="Times New Roman"/>
          <w:sz w:val="20"/>
          <w:szCs w:val="20"/>
        </w:rPr>
        <w:t xml:space="preserve">Assume that for large values of n, </w:t>
      </w:r>
      <w:proofErr w:type="gramStart"/>
      <w:r w:rsidRPr="00C32432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C32432">
        <w:rPr>
          <w:rFonts w:ascii="Times New Roman" w:hAnsi="Times New Roman" w:cs="Times New Roman"/>
          <w:sz w:val="20"/>
          <w:szCs w:val="20"/>
        </w:rPr>
        <w:t xml:space="preserve"> times of weighing is needed for divide-into-three algorithm. B times of weighing is needed for divide-into-two algorithm. Is it asking for (B-A)?</w:t>
      </w:r>
      <w:r w:rsidRPr="00C32432">
        <w:rPr>
          <w:rFonts w:ascii="Times New Roman" w:hAnsi="Times New Roman" w:cs="Times New Roman"/>
          <w:sz w:val="20"/>
          <w:szCs w:val="20"/>
        </w:rPr>
        <w:br/>
      </w:r>
      <w:r w:rsidRPr="00C32432">
        <w:rPr>
          <w:rFonts w:ascii="Times New Roman" w:hAnsi="Times New Roman" w:cs="Times New Roman"/>
          <w:b/>
          <w:sz w:val="20"/>
          <w:szCs w:val="20"/>
        </w:rPr>
        <w:t xml:space="preserve">A: </w:t>
      </w:r>
      <w:r w:rsidRPr="00C32432">
        <w:rPr>
          <w:rFonts w:ascii="Times New Roman" w:hAnsi="Times New Roman" w:cs="Times New Roman"/>
          <w:sz w:val="20"/>
          <w:szCs w:val="20"/>
        </w:rPr>
        <w:t>"How many times faster" suggests a quotient rather than a difference. If algorithm 1 has n steps and algorithm 2 has 2n steps (each similar in nature to the steps of algorithm 1), then for large values of n, algorithm 1 is about 2 times faster than algorithm 2.</w:t>
      </w:r>
      <w:bookmarkStart w:id="0" w:name="_GoBack"/>
      <w:bookmarkEnd w:id="0"/>
    </w:p>
    <w:sectPr w:rsidR="00C2703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EA9"/>
    <w:multiLevelType w:val="hybridMultilevel"/>
    <w:tmpl w:val="26AABE96"/>
    <w:lvl w:ilvl="0" w:tplc="1D267F1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2E2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470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0287C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841DD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506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4A8CD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0053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016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540847"/>
    <w:multiLevelType w:val="hybridMultilevel"/>
    <w:tmpl w:val="884C35A6"/>
    <w:lvl w:ilvl="0" w:tplc="6CB49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C2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5A4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D6CC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C4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448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52A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0A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2"/>
  </w:num>
  <w:num w:numId="4">
    <w:abstractNumId w:val="14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5"/>
  </w:num>
  <w:num w:numId="13">
    <w:abstractNumId w:val="6"/>
  </w:num>
  <w:num w:numId="14">
    <w:abstractNumId w:val="1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1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2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03C1"/>
    <w:rsid w:val="000430CE"/>
    <w:rsid w:val="0005333A"/>
    <w:rsid w:val="0005510D"/>
    <w:rsid w:val="00056E81"/>
    <w:rsid w:val="000624FA"/>
    <w:rsid w:val="00070628"/>
    <w:rsid w:val="00097FC2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5D24"/>
    <w:rsid w:val="003C63BE"/>
    <w:rsid w:val="003D1C63"/>
    <w:rsid w:val="003E081A"/>
    <w:rsid w:val="003F2452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1D37"/>
    <w:rsid w:val="00523A91"/>
    <w:rsid w:val="00526929"/>
    <w:rsid w:val="00536666"/>
    <w:rsid w:val="00554091"/>
    <w:rsid w:val="005569D6"/>
    <w:rsid w:val="00586864"/>
    <w:rsid w:val="005946F8"/>
    <w:rsid w:val="00595298"/>
    <w:rsid w:val="005C76E2"/>
    <w:rsid w:val="005E274A"/>
    <w:rsid w:val="005F3C45"/>
    <w:rsid w:val="005F5BB5"/>
    <w:rsid w:val="006058BF"/>
    <w:rsid w:val="00626CEF"/>
    <w:rsid w:val="0063029E"/>
    <w:rsid w:val="006310E9"/>
    <w:rsid w:val="00637D7A"/>
    <w:rsid w:val="00683D8C"/>
    <w:rsid w:val="00695DE4"/>
    <w:rsid w:val="006A7C51"/>
    <w:rsid w:val="006F06A2"/>
    <w:rsid w:val="006F4C47"/>
    <w:rsid w:val="0071683D"/>
    <w:rsid w:val="00720330"/>
    <w:rsid w:val="00721BA5"/>
    <w:rsid w:val="00723D7B"/>
    <w:rsid w:val="0073149C"/>
    <w:rsid w:val="007552A1"/>
    <w:rsid w:val="00757B32"/>
    <w:rsid w:val="00757C30"/>
    <w:rsid w:val="00776D02"/>
    <w:rsid w:val="00786AF3"/>
    <w:rsid w:val="007A09B5"/>
    <w:rsid w:val="007B7E50"/>
    <w:rsid w:val="007E0CB3"/>
    <w:rsid w:val="007E369D"/>
    <w:rsid w:val="007F5D09"/>
    <w:rsid w:val="00811227"/>
    <w:rsid w:val="0083194F"/>
    <w:rsid w:val="0086193F"/>
    <w:rsid w:val="00881BA7"/>
    <w:rsid w:val="00884937"/>
    <w:rsid w:val="00890666"/>
    <w:rsid w:val="00897D3D"/>
    <w:rsid w:val="008A3127"/>
    <w:rsid w:val="008B7BFC"/>
    <w:rsid w:val="008C3348"/>
    <w:rsid w:val="008D261C"/>
    <w:rsid w:val="008E3EFF"/>
    <w:rsid w:val="00927099"/>
    <w:rsid w:val="009347F7"/>
    <w:rsid w:val="009518A6"/>
    <w:rsid w:val="00957B52"/>
    <w:rsid w:val="00964032"/>
    <w:rsid w:val="00966F51"/>
    <w:rsid w:val="009E3B27"/>
    <w:rsid w:val="00A00454"/>
    <w:rsid w:val="00A024B4"/>
    <w:rsid w:val="00A05223"/>
    <w:rsid w:val="00A15637"/>
    <w:rsid w:val="00A57FC6"/>
    <w:rsid w:val="00A70F6F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036"/>
    <w:rsid w:val="00C27FC8"/>
    <w:rsid w:val="00C32432"/>
    <w:rsid w:val="00C33E22"/>
    <w:rsid w:val="00C43FC0"/>
    <w:rsid w:val="00C44A9E"/>
    <w:rsid w:val="00C700CE"/>
    <w:rsid w:val="00C708BE"/>
    <w:rsid w:val="00C859C8"/>
    <w:rsid w:val="00CA576B"/>
    <w:rsid w:val="00CA6F26"/>
    <w:rsid w:val="00CC1761"/>
    <w:rsid w:val="00CE0535"/>
    <w:rsid w:val="00D06974"/>
    <w:rsid w:val="00D27326"/>
    <w:rsid w:val="00D45C72"/>
    <w:rsid w:val="00D5199C"/>
    <w:rsid w:val="00D526AD"/>
    <w:rsid w:val="00D532F7"/>
    <w:rsid w:val="00D61AE3"/>
    <w:rsid w:val="00D61D65"/>
    <w:rsid w:val="00D73F1D"/>
    <w:rsid w:val="00D763CF"/>
    <w:rsid w:val="00D8724D"/>
    <w:rsid w:val="00D94A74"/>
    <w:rsid w:val="00DA129C"/>
    <w:rsid w:val="00DA710D"/>
    <w:rsid w:val="00DD2413"/>
    <w:rsid w:val="00DE0CC4"/>
    <w:rsid w:val="00E01945"/>
    <w:rsid w:val="00E253B0"/>
    <w:rsid w:val="00E2707C"/>
    <w:rsid w:val="00E46EE9"/>
    <w:rsid w:val="00E51EC1"/>
    <w:rsid w:val="00E76E8A"/>
    <w:rsid w:val="00E90ECE"/>
    <w:rsid w:val="00E96135"/>
    <w:rsid w:val="00E96443"/>
    <w:rsid w:val="00EA7E6B"/>
    <w:rsid w:val="00EE0628"/>
    <w:rsid w:val="00EE3459"/>
    <w:rsid w:val="00EF322D"/>
    <w:rsid w:val="00EF7EE0"/>
    <w:rsid w:val="00F00D47"/>
    <w:rsid w:val="00F10BFD"/>
    <w:rsid w:val="00F2179C"/>
    <w:rsid w:val="00F37C53"/>
    <w:rsid w:val="00F81F35"/>
    <w:rsid w:val="00F955A8"/>
    <w:rsid w:val="00F972EE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A3C9FCCF-D9E0-4CB6-8767-F1B4BA1E1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2256</TotalTime>
  <Pages>1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</cp:revision>
  <cp:lastPrinted>2015-07-19T23:43:00Z</cp:lastPrinted>
  <dcterms:created xsi:type="dcterms:W3CDTF">2008-10-02T19:31:00Z</dcterms:created>
  <dcterms:modified xsi:type="dcterms:W3CDTF">2017-07-13T21:30:00Z</dcterms:modified>
</cp:coreProperties>
</file>