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Homework 1</w:t>
      </w:r>
      <w:r w:rsidR="00264937">
        <w:rPr>
          <w:b/>
          <w:bCs/>
          <w:sz w:val="36"/>
          <w:szCs w:val="36"/>
        </w:rPr>
        <w:t xml:space="preserve"> </w:t>
      </w:r>
      <w:r w:rsidR="007E660A" w:rsidRPr="00C511F9">
        <w:rPr>
          <w:b/>
          <w:bCs/>
          <w:sz w:val="28"/>
          <w:szCs w:val="28"/>
        </w:rPr>
        <w:t>(</w:t>
      </w:r>
      <w:r w:rsidR="00A14D0B">
        <w:rPr>
          <w:b/>
          <w:bCs/>
          <w:sz w:val="28"/>
          <w:szCs w:val="28"/>
        </w:rPr>
        <w:t>9</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A14D0B">
        <w:rPr>
          <w:b/>
          <w:bCs/>
          <w:sz w:val="28"/>
          <w:szCs w:val="28"/>
        </w:rPr>
        <w:t>6</w:t>
      </w:r>
      <w:r w:rsidR="00F34AC0">
        <w:rPr>
          <w:b/>
          <w:bCs/>
          <w:sz w:val="28"/>
          <w:szCs w:val="28"/>
        </w:rPr>
        <w:t>2</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 xml:space="preserve">Updated for </w:t>
      </w:r>
      <w:r w:rsidR="0015730A">
        <w:rPr>
          <w:b/>
          <w:bCs/>
          <w:color w:val="FF0000"/>
          <w:sz w:val="28"/>
          <w:szCs w:val="28"/>
        </w:rPr>
        <w:t>Wint</w:t>
      </w:r>
      <w:r w:rsidR="00E647BD">
        <w:rPr>
          <w:b/>
          <w:bCs/>
          <w:color w:val="FF0000"/>
          <w:sz w:val="28"/>
          <w:szCs w:val="28"/>
        </w:rPr>
        <w:t xml:space="preserve">er, </w:t>
      </w:r>
      <w:r w:rsidR="00264937">
        <w:rPr>
          <w:b/>
          <w:bCs/>
          <w:color w:val="FF0000"/>
          <w:sz w:val="28"/>
          <w:szCs w:val="28"/>
        </w:rPr>
        <w:t>201</w:t>
      </w:r>
      <w:r w:rsidR="0015730A">
        <w:rPr>
          <w:b/>
          <w:bCs/>
          <w:color w:val="FF0000"/>
          <w:sz w:val="28"/>
          <w:szCs w:val="28"/>
        </w:rPr>
        <w:t>7</w:t>
      </w:r>
    </w:p>
    <w:p w:rsidR="00932A9A" w:rsidRDefault="00D532F7" w:rsidP="00932A9A">
      <w:pPr>
        <w:tabs>
          <w:tab w:val="left" w:pos="1080"/>
        </w:tabs>
        <w:autoSpaceDE w:val="0"/>
        <w:autoSpaceDN w:val="0"/>
        <w:adjustRightInd w:val="0"/>
        <w:spacing w:before="100" w:after="240"/>
      </w:pPr>
      <w:r w:rsidRPr="00E37C9C">
        <w:rPr>
          <w:b/>
          <w:color w:val="FF0000"/>
        </w:rPr>
        <w:t xml:space="preserve">These </w:t>
      </w:r>
      <w:r w:rsidR="002D5C07" w:rsidRPr="00E37C9C">
        <w:rPr>
          <w:b/>
          <w:color w:val="FF0000"/>
        </w:rPr>
        <w:t>are to be turned in to a drop</w:t>
      </w:r>
      <w:r w:rsidR="002E3CA7" w:rsidRPr="00E37C9C">
        <w:rPr>
          <w:b/>
          <w:color w:val="FF0000"/>
        </w:rPr>
        <w:t xml:space="preserve"> </w:t>
      </w:r>
      <w:r w:rsidR="002D5C07" w:rsidRPr="00E37C9C">
        <w:rPr>
          <w:b/>
          <w:color w:val="FF0000"/>
        </w:rPr>
        <w:t xml:space="preserve">box on </w:t>
      </w:r>
      <w:r w:rsidR="005D621E" w:rsidRPr="00E37C9C">
        <w:rPr>
          <w:b/>
          <w:color w:val="FF0000"/>
        </w:rPr>
        <w:t>Moodle</w:t>
      </w:r>
      <w:r w:rsidRPr="00E37C9C">
        <w:rPr>
          <w:b/>
          <w:color w:val="FF0000"/>
        </w:rPr>
        <w:t>.</w:t>
      </w:r>
      <w:r w:rsidRPr="00D532F7">
        <w:t xml:space="preserve"> </w:t>
      </w:r>
      <w:r w:rsidR="00932A9A">
        <w:t xml:space="preserve">You should either do the assignment on your computer, or write it and scan it (Phone pictures </w:t>
      </w:r>
      <w:r w:rsidR="0015730A">
        <w:t>are okay provided that they are very easy to read</w:t>
      </w:r>
      <w:r w:rsidR="00932A9A">
        <w:t xml:space="preserve">).  </w:t>
      </w:r>
      <w:r w:rsidR="00E647BD">
        <w:t>If you are near campus, t</w:t>
      </w:r>
      <w:r w:rsidR="00932A9A">
        <w:t>here is an easy-to-use network scanner in F-217</w:t>
      </w:r>
      <w:r w:rsidR="0015730A">
        <w:t xml:space="preserve">, </w:t>
      </w:r>
      <w:r w:rsidR="00932A9A">
        <w:t xml:space="preserve">t will email the scan to you.  </w:t>
      </w:r>
      <w:r w:rsidR="0015730A">
        <w:t>There are also scanners in Logan Library.</w:t>
      </w:r>
      <w:r w:rsidR="0015730A" w:rsidRPr="00D532F7">
        <w:t>.</w:t>
      </w:r>
      <w:r w:rsidR="0015730A">
        <w:t xml:space="preserve">  I </w:t>
      </w:r>
      <w:r w:rsidR="00932A9A">
        <w:t>If you are not near campus and do not have a scanner where you are, I recommend buying one.  You can get a decent scanner for about $60.</w:t>
      </w:r>
    </w:p>
    <w:p w:rsidR="00F565FA" w:rsidRDefault="00CD5AD0" w:rsidP="00932A9A">
      <w:pPr>
        <w:tabs>
          <w:tab w:val="left" w:pos="1080"/>
        </w:tabs>
        <w:autoSpaceDE w:val="0"/>
        <w:autoSpaceDN w:val="0"/>
        <w:adjustRightInd w:val="0"/>
        <w:spacing w:before="100" w:after="240"/>
      </w:pPr>
      <w:r>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E37C9C">
        <w:t xml:space="preserve">The problems should be in assignment order.  </w:t>
      </w:r>
      <w:r w:rsidR="00057735">
        <w:t>If your submission contains multiple documents (for example a Word document and a Maple document), please submit a single ZIP or RAR document that contains all of them.</w:t>
      </w:r>
      <w:r w:rsidR="00F565FA" w:rsidRPr="00F565FA">
        <w:t xml:space="preserve"> </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w:t>
      </w:r>
      <w:r w:rsidR="00634724">
        <w:t>several of the</w:t>
      </w:r>
      <w:r>
        <w:t xml:space="preserve"> assignments, a </w:t>
      </w:r>
      <w:r w:rsidR="00410D45">
        <w:t xml:space="preserve">couple of the </w:t>
      </w:r>
      <w:r w:rsidR="00932A9A">
        <w:t xml:space="preserve">required </w:t>
      </w:r>
      <w:r w:rsidR="00410D45">
        <w:t xml:space="preserve">problems </w:t>
      </w:r>
      <w:r w:rsidR="00932A9A">
        <w:t>(</w:t>
      </w:r>
      <w:r w:rsidR="00C511F9">
        <w:t xml:space="preserve">for example, </w:t>
      </w:r>
      <w:r w:rsidR="00932A9A">
        <w:t>p</w:t>
      </w:r>
      <w:r w:rsidR="00C511F9">
        <w:t>roblem</w:t>
      </w:r>
      <w:r w:rsidR="00932A9A">
        <w:t>s</w:t>
      </w:r>
      <w:r w:rsidR="00C511F9">
        <w:t xml:space="preserve"> 7 </w:t>
      </w:r>
      <w:r w:rsidR="00932A9A">
        <w:t xml:space="preserve">and 8 </w:t>
      </w:r>
      <w:r w:rsidR="00C511F9">
        <w:t>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w:t>
      </w:r>
      <w:r w:rsidR="00932A9A">
        <w:t>Exercise</w:t>
      </w:r>
      <w:r w:rsidR="002D5C07">
        <w:t xml:space="preserve">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w:t>
      </w:r>
      <w:r w:rsidR="00EE6803">
        <w:t xml:space="preserve">very </w:t>
      </w:r>
      <w:r>
        <w:t xml:space="preserve">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w:t>
      </w:r>
      <w:r w:rsidR="00AF27B3" w:rsidRPr="00792FA7">
        <w:rPr>
          <w:b/>
          <w:i/>
        </w:rPr>
        <w:t>requiring</w:t>
      </w:r>
      <w:r w:rsidR="00AF27B3">
        <w:t xml:space="preserve"> you to have them done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15730A">
          <w:rPr>
            <w:rStyle w:val="Hyperlink"/>
          </w:rPr>
          <w:t>http://www.rose-hulman.edu/class/csse/csse473/201720/Homework/BackgroundMaterial.html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m the list, most of these topics are reviewed in the 473 textbook.  I</w:t>
      </w:r>
      <w:r w:rsidR="004E394F">
        <w:t>n</w:t>
      </w:r>
      <w:r w:rsidR="00FC7033">
        <w:t xml:space="preserve">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15730A">
          <w:rPr>
            <w:rStyle w:val="Hyperlink"/>
          </w:rPr>
          <w:t>http://www.rose-hulman.edu/class/csse/csse473/201720/Homework/230-problems.pdf</w:t>
        </w:r>
      </w:hyperlink>
    </w:p>
    <w:p w:rsidR="00021A9F" w:rsidRPr="005D621E" w:rsidRDefault="00021A9F" w:rsidP="00D532F7">
      <w:pPr>
        <w:spacing w:before="100" w:beforeAutospacing="1" w:after="100" w:afterAutospacing="1"/>
        <w:rPr>
          <w:b/>
          <w:color w:val="000000" w:themeColor="text1"/>
          <w:sz w:val="32"/>
          <w:szCs w:val="32"/>
        </w:rPr>
      </w:pPr>
      <w:r w:rsidRPr="005D621E">
        <w:rPr>
          <w:rStyle w:val="Hyperlink"/>
          <w:b/>
          <w:color w:val="000000" w:themeColor="text1"/>
          <w:sz w:val="32"/>
          <w:szCs w:val="32"/>
          <w:u w:val="none"/>
        </w:rPr>
        <w:t>General notes about assigned problems</w:t>
      </w:r>
    </w:p>
    <w:p w:rsidR="00243C07" w:rsidRPr="00932A9A" w:rsidRDefault="00243C07" w:rsidP="00932A9A">
      <w:pPr>
        <w:spacing w:before="100" w:beforeAutospacing="1"/>
        <w:rPr>
          <w:bCs/>
        </w:rPr>
      </w:pPr>
      <w:r w:rsidRPr="00932A9A">
        <w:rPr>
          <w:bCs/>
        </w:rPr>
        <w:t>All textbook problems in all assignments are from Levitin 3</w:t>
      </w:r>
      <w:r w:rsidRPr="00932A9A">
        <w:rPr>
          <w:bCs/>
          <w:vertAlign w:val="superscript"/>
        </w:rPr>
        <w:t>rd</w:t>
      </w:r>
      <w:r w:rsidRPr="00932A9A">
        <w:rPr>
          <w:bCs/>
        </w:rPr>
        <w:t xml:space="preserve"> Edition unless otherwise indicated.</w:t>
      </w:r>
    </w:p>
    <w:p w:rsidR="00243C07" w:rsidRPr="00634724" w:rsidRDefault="00243C07" w:rsidP="00932A9A">
      <w:pPr>
        <w:spacing w:after="100" w:afterAutospacing="1"/>
        <w:rPr>
          <w:b/>
          <w:bCs/>
        </w:rPr>
      </w:pPr>
      <w:r w:rsidRPr="00634724">
        <w:rPr>
          <w:b/>
          <w:bCs/>
        </w:rPr>
        <w:t xml:space="preserve">Problem numbers </w:t>
      </w:r>
      <w:r w:rsidR="00E8338D" w:rsidRPr="00634724">
        <w:rPr>
          <w:b/>
        </w:rPr>
        <w:t>[</w:t>
      </w:r>
      <w:r w:rsidRPr="00634724">
        <w:rPr>
          <w:b/>
          <w:bCs/>
        </w:rPr>
        <w:t>in brackets</w:t>
      </w:r>
      <w:r w:rsidR="00E8338D" w:rsidRPr="00634724">
        <w:rPr>
          <w:b/>
        </w:rPr>
        <w:t>]</w:t>
      </w:r>
      <w:r w:rsidRPr="00634724">
        <w:rPr>
          <w:b/>
          <w:bCs/>
        </w:rPr>
        <w:t xml:space="preserve"> are the corresponding problems</w:t>
      </w:r>
      <w:r w:rsidR="00E8338D" w:rsidRPr="00634724">
        <w:rPr>
          <w:b/>
          <w:bCs/>
        </w:rPr>
        <w:t xml:space="preserve"> </w:t>
      </w:r>
      <w:r w:rsidRPr="00634724">
        <w:rPr>
          <w:b/>
          <w:bCs/>
        </w:rPr>
        <w:t>from Levitin 2</w:t>
      </w:r>
      <w:r w:rsidRPr="00634724">
        <w:rPr>
          <w:b/>
          <w:bCs/>
          <w:vertAlign w:val="superscript"/>
        </w:rPr>
        <w:t>nd</w:t>
      </w:r>
      <w:r w:rsidRPr="00634724">
        <w:rPr>
          <w:b/>
          <w:bCs/>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410D45" w:rsidRPr="005D621E" w:rsidRDefault="0002734D" w:rsidP="00264937">
      <w:pPr>
        <w:spacing w:before="120" w:after="120"/>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Default="00FF0181" w:rsidP="00264937">
      <w:pPr>
        <w:spacing w:before="120" w:after="120"/>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264937" w:rsidRDefault="00264937" w:rsidP="00264937">
      <w:pPr>
        <w:tabs>
          <w:tab w:val="left" w:pos="1080"/>
        </w:tabs>
        <w:spacing w:after="100" w:afterAutospacing="1"/>
        <w:rPr>
          <w:bCs/>
        </w:rPr>
      </w:pPr>
      <w:r>
        <w:rPr>
          <w:bCs/>
        </w:rPr>
        <w:t>[Numbers in brackets refer to the 2</w:t>
      </w:r>
      <w:r w:rsidRPr="009B3C25">
        <w:rPr>
          <w:bCs/>
          <w:vertAlign w:val="superscript"/>
        </w:rPr>
        <w:t>nd</w:t>
      </w:r>
      <w:r>
        <w:rPr>
          <w:bCs/>
        </w:rPr>
        <w:t xml:space="preserve"> edition of Levitin].</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(algorithm for sqrt(n)</w:t>
      </w:r>
    </w:p>
    <w:p w:rsidR="00FF0181" w:rsidRPr="00932A9A" w:rsidRDefault="00526929" w:rsidP="00243C07">
      <w:pPr>
        <w:tabs>
          <w:tab w:val="left" w:pos="1620"/>
        </w:tabs>
        <w:rPr>
          <w:color w:val="FF0000"/>
        </w:rPr>
      </w:pPr>
      <w:r w:rsidRPr="00932A9A">
        <w:rPr>
          <w:color w:val="FF0000"/>
        </w:rPr>
        <w:t>1.1.</w:t>
      </w:r>
      <w:r w:rsidR="00243C07" w:rsidRPr="00932A9A">
        <w:rPr>
          <w:color w:val="FF0000"/>
        </w:rPr>
        <w:t>6</w:t>
      </w:r>
      <w:r w:rsidR="00FF0181" w:rsidRPr="00932A9A">
        <w:rPr>
          <w:color w:val="FF0000"/>
        </w:rPr>
        <w:t xml:space="preserve"> </w:t>
      </w:r>
      <w:r w:rsidR="00243C07" w:rsidRPr="00932A9A">
        <w:rPr>
          <w:color w:val="FF0000"/>
        </w:rPr>
        <w:t>[1.1.5]</w:t>
      </w:r>
      <w:r w:rsidR="00C217C6" w:rsidRPr="00932A9A">
        <w:rPr>
          <w:color w:val="FF0000"/>
        </w:rPr>
        <w:tab/>
      </w:r>
      <w:r w:rsidR="00FF0181" w:rsidRPr="00932A9A">
        <w:rPr>
          <w:color w:val="FF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n </w:t>
      </w:r>
      <w:r w:rsidRPr="00FF0181">
        <w:rPr>
          <w:color w:val="000000"/>
        </w:rPr>
        <w:t xml:space="preserve"> </w:t>
      </w:r>
      <w:r w:rsidR="00FF0181">
        <w:rPr>
          <w:rFonts w:cstheme="minorHAnsi"/>
          <w:color w:val="000000"/>
        </w:rPr>
        <w:t>≤</w:t>
      </w:r>
      <w:r w:rsidR="00FF0181">
        <w:rPr>
          <w:color w:val="000000"/>
        </w:rPr>
        <w:t xml:space="preserve"> 10 )</w:t>
      </w:r>
    </w:p>
    <w:p w:rsidR="00FF0181" w:rsidRPr="00932A9A" w:rsidRDefault="00FF0181" w:rsidP="00243C07">
      <w:pPr>
        <w:tabs>
          <w:tab w:val="left" w:pos="1620"/>
        </w:tabs>
        <w:rPr>
          <w:color w:val="FF0000"/>
        </w:rPr>
      </w:pPr>
      <w:r w:rsidRPr="00932A9A">
        <w:rPr>
          <w:color w:val="FF0000"/>
        </w:rPr>
        <w:t xml:space="preserve">1.1.10a </w:t>
      </w:r>
      <w:r w:rsidR="00243C07" w:rsidRPr="00932A9A">
        <w:rPr>
          <w:color w:val="FF0000"/>
        </w:rPr>
        <w:t xml:space="preserve"> [1.1.9a]</w:t>
      </w:r>
      <w:r w:rsidR="00C217C6" w:rsidRPr="00932A9A">
        <w:rPr>
          <w:color w:val="FF0000"/>
        </w:rPr>
        <w:tab/>
      </w:r>
      <w:r w:rsidRPr="00932A9A">
        <w:rPr>
          <w:color w:val="FF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r w:rsidR="00D70B97">
        <w:rPr>
          <w:color w:val="000000"/>
        </w:rPr>
        <w:t>goat</w:t>
      </w:r>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(Königsberg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r>
        <w:rPr>
          <w:color w:val="000000"/>
        </w:rPr>
        <w:t>1.4.3</w:t>
      </w:r>
      <w:r w:rsidR="00F97901">
        <w:rPr>
          <w:color w:val="000000"/>
        </w:rPr>
        <w:t xml:space="preserve"> </w:t>
      </w:r>
      <w:r>
        <w:rPr>
          <w:color w:val="000000"/>
        </w:rPr>
        <w:t xml:space="preserve"> </w:t>
      </w:r>
      <w:r w:rsidR="000A0AF3">
        <w:rPr>
          <w:color w:val="000000"/>
        </w:rPr>
        <w:t>[1.4.3]</w:t>
      </w:r>
      <w:r w:rsidR="000A0AF3">
        <w:rPr>
          <w:color w:val="000000"/>
        </w:rPr>
        <w:tab/>
        <w:t xml:space="preserve">(push, </w:t>
      </w:r>
      <w:r>
        <w:rPr>
          <w:color w:val="000000"/>
        </w:rPr>
        <w:t>pop</w:t>
      </w:r>
      <w:r w:rsidR="000A0AF3">
        <w:rPr>
          <w:color w:val="000000"/>
        </w:rPr>
        <w:t>, enqueue, dequeue</w:t>
      </w:r>
      <w:r>
        <w:rPr>
          <w:color w:val="000000"/>
        </w:rPr>
        <w:t>)</w:t>
      </w:r>
    </w:p>
    <w:p w:rsidR="00C217C6" w:rsidRPr="00932A9A" w:rsidRDefault="00C217C6" w:rsidP="00243C07">
      <w:pPr>
        <w:tabs>
          <w:tab w:val="left" w:pos="1620"/>
        </w:tabs>
        <w:rPr>
          <w:color w:val="FF0000"/>
        </w:rPr>
      </w:pPr>
      <w:r w:rsidRPr="00932A9A">
        <w:rPr>
          <w:color w:val="FF0000"/>
        </w:rPr>
        <w:t xml:space="preserve">1.4.6 </w:t>
      </w:r>
      <w:r w:rsidR="000A0AF3" w:rsidRPr="00932A9A">
        <w:rPr>
          <w:color w:val="FF0000"/>
        </w:rPr>
        <w:t xml:space="preserve"> [1.4.6]</w:t>
      </w:r>
      <w:r w:rsidRPr="00932A9A">
        <w:rPr>
          <w:color w:val="FF0000"/>
        </w:rPr>
        <w:tab/>
        <w:t>(height of a binary tree)</w:t>
      </w:r>
    </w:p>
    <w:p w:rsidR="00C217C6" w:rsidRPr="00932A9A" w:rsidRDefault="00C217C6" w:rsidP="00243C07">
      <w:pPr>
        <w:tabs>
          <w:tab w:val="left" w:pos="1620"/>
        </w:tabs>
        <w:rPr>
          <w:color w:val="FF0000"/>
        </w:rPr>
      </w:pPr>
      <w:r w:rsidRPr="00932A9A">
        <w:rPr>
          <w:color w:val="FF0000"/>
        </w:rPr>
        <w:t xml:space="preserve">1.4.7 </w:t>
      </w:r>
      <w:r w:rsidR="000A0AF3" w:rsidRPr="00932A9A">
        <w:rPr>
          <w:color w:val="FF0000"/>
        </w:rPr>
        <w:t>[1.4.7]</w:t>
      </w:r>
      <w:r w:rsidRPr="00932A9A">
        <w:rPr>
          <w:color w:val="FF0000"/>
        </w:rPr>
        <w:tab/>
        <w:t>(inefficient implementations of “priority queue”)</w:t>
      </w:r>
    </w:p>
    <w:p w:rsidR="00C217C6" w:rsidRPr="00932A9A" w:rsidRDefault="00C217C6" w:rsidP="00243C07">
      <w:pPr>
        <w:tabs>
          <w:tab w:val="left" w:pos="1620"/>
        </w:tabs>
        <w:rPr>
          <w:color w:val="FF0000"/>
        </w:rPr>
      </w:pPr>
      <w:r w:rsidRPr="00932A9A">
        <w:rPr>
          <w:color w:val="FF0000"/>
        </w:rPr>
        <w:t xml:space="preserve">1.4.9 </w:t>
      </w:r>
      <w:r w:rsidR="000A0AF3" w:rsidRPr="00932A9A">
        <w:rPr>
          <w:color w:val="FF0000"/>
        </w:rPr>
        <w:t>[1.4.</w:t>
      </w:r>
      <w:r w:rsidR="00557205" w:rsidRPr="00932A9A">
        <w:rPr>
          <w:color w:val="FF0000"/>
        </w:rPr>
        <w:t>9</w:t>
      </w:r>
      <w:r w:rsidR="000A0AF3" w:rsidRPr="00932A9A">
        <w:rPr>
          <w:color w:val="FF0000"/>
        </w:rPr>
        <w:t>]</w:t>
      </w:r>
      <w:r w:rsidRPr="00932A9A">
        <w:rPr>
          <w:color w:val="FF0000"/>
        </w:rPr>
        <w:tab/>
        <w:t>(choose best data structure)</w:t>
      </w:r>
    </w:p>
    <w:p w:rsidR="00BD7138" w:rsidRDefault="00BD7138" w:rsidP="00C217C6">
      <w:pPr>
        <w:tabs>
          <w:tab w:val="left" w:pos="1080"/>
        </w:tabs>
        <w:rPr>
          <w:b/>
          <w:bCs/>
        </w:rPr>
      </w:pPr>
    </w:p>
    <w:p w:rsidR="00EE6803" w:rsidRDefault="00EE6803" w:rsidP="00264937">
      <w:pPr>
        <w:tabs>
          <w:tab w:val="left" w:pos="1080"/>
        </w:tabs>
        <w:spacing w:after="120"/>
        <w:rPr>
          <w:bCs/>
        </w:rPr>
      </w:pPr>
      <w:r w:rsidRPr="00264937">
        <w:rPr>
          <w:b/>
          <w:bCs/>
          <w:color w:val="000099"/>
          <w:sz w:val="32"/>
          <w:szCs w:val="32"/>
        </w:rPr>
        <w:t>Be sure to do the reading</w:t>
      </w:r>
      <w:r>
        <w:rPr>
          <w:bCs/>
        </w:rPr>
        <w:t xml:space="preserve"> for days 1 and 2.  </w:t>
      </w:r>
    </w:p>
    <w:p w:rsidR="006E10B6" w:rsidRPr="00905F48" w:rsidRDefault="00D532F7" w:rsidP="00EF5458">
      <w:pPr>
        <w:tabs>
          <w:tab w:val="left" w:pos="1080"/>
        </w:tabs>
        <w:spacing w:after="100" w:afterAutospacing="1"/>
        <w:rPr>
          <w:bCs/>
        </w:rPr>
      </w:pPr>
      <w:r w:rsidRPr="00264937">
        <w:rPr>
          <w:b/>
          <w:bCs/>
          <w:color w:val="FF0000"/>
          <w:sz w:val="36"/>
          <w:szCs w:val="36"/>
        </w:rPr>
        <w:t xml:space="preserve">Problems to </w:t>
      </w:r>
      <w:r w:rsidR="00FF0181" w:rsidRPr="00264937">
        <w:rPr>
          <w:b/>
          <w:bCs/>
          <w:color w:val="FF0000"/>
          <w:sz w:val="36"/>
          <w:szCs w:val="36"/>
        </w:rPr>
        <w:t xml:space="preserve">write up and </w:t>
      </w:r>
      <w:r w:rsidR="00410D45" w:rsidRPr="00264937">
        <w:rPr>
          <w:b/>
          <w:bCs/>
          <w:color w:val="FF0000"/>
          <w:sz w:val="36"/>
          <w:szCs w:val="36"/>
        </w:rPr>
        <w:t>turn in</w:t>
      </w:r>
      <w:r w:rsidR="00EB5FDB">
        <w:rPr>
          <w:b/>
          <w:bCs/>
        </w:rPr>
        <w:t xml:space="preserve"> (</w:t>
      </w:r>
      <w:r w:rsidR="00634724">
        <w:rPr>
          <w:b/>
          <w:bCs/>
        </w:rPr>
        <w:t xml:space="preserve">x.y.z </w:t>
      </w:r>
      <w:r w:rsidR="00EB5FDB">
        <w:rPr>
          <w:b/>
          <w:bCs/>
        </w:rPr>
        <w:t>numbered problems are from Levitin)</w:t>
      </w:r>
      <w:r w:rsidR="00410D45">
        <w:rPr>
          <w:b/>
          <w:bCs/>
        </w:rPr>
        <w:t>:</w:t>
      </w:r>
      <w:r w:rsidR="00905F48">
        <w:rPr>
          <w:b/>
          <w:bCs/>
        </w:rPr>
        <w:br/>
      </w:r>
      <w:r w:rsidR="006E10B6">
        <w:rPr>
          <w:bCs/>
        </w:rPr>
        <w:t xml:space="preserve">This is a somewhat eclectic collection of problems that serves many purposes.  It should "get you back into" thinking about algorithms and writing about them. It should remind you of some things you should review from previous courses (e.g., recursive algorithms and mathematical induction).  The "puzzler" problems (1, 2, 7) should stretch your brain a bit.  </w:t>
      </w:r>
    </w:p>
    <w:p w:rsidR="001B2EBD" w:rsidRPr="00C630B9" w:rsidRDefault="00FF0181" w:rsidP="009A1B9E">
      <w:pPr>
        <w:pStyle w:val="ListParagraph"/>
        <w:numPr>
          <w:ilvl w:val="0"/>
          <w:numId w:val="23"/>
        </w:numPr>
        <w:tabs>
          <w:tab w:val="left" w:pos="1530"/>
        </w:tabs>
        <w:autoSpaceDE w:val="0"/>
        <w:autoSpaceDN w:val="0"/>
        <w:adjustRightInd w:val="0"/>
        <w:spacing w:before="100" w:after="100"/>
        <w:rPr>
          <w:sz w:val="20"/>
          <w:szCs w:val="20"/>
        </w:rPr>
      </w:pPr>
      <w:r>
        <w:t>1.1.1</w:t>
      </w:r>
      <w:r w:rsidR="009A1B9E">
        <w:t>2</w:t>
      </w:r>
      <w:r>
        <w:t xml:space="preserve"> </w:t>
      </w:r>
      <w:r w:rsidR="009A1B9E">
        <w:t>[1.1.1</w:t>
      </w:r>
      <w:r w:rsidR="00AB40C3">
        <w:t>1</w:t>
      </w:r>
      <w:r w:rsidR="009A1B9E">
        <w:t>]</w:t>
      </w:r>
      <w:r w:rsidR="009A1B9E">
        <w:tab/>
      </w:r>
      <w:r w:rsidR="00F62E99">
        <w:t>(</w:t>
      </w:r>
      <w:r w:rsidR="00F34AC0">
        <w:t>5</w:t>
      </w:r>
      <w:r w:rsidR="00F62E99">
        <w:t xml:space="preserve">) </w:t>
      </w:r>
      <w:r>
        <w:t>(locker doors)</w:t>
      </w:r>
      <w:r w:rsidR="004D24E6">
        <w:br/>
      </w:r>
    </w:p>
    <w:p w:rsidR="00FF0181" w:rsidRPr="00C630B9" w:rsidRDefault="00FF0181" w:rsidP="009A1B9E">
      <w:pPr>
        <w:pStyle w:val="ListParagraph"/>
        <w:numPr>
          <w:ilvl w:val="0"/>
          <w:numId w:val="23"/>
        </w:numPr>
        <w:tabs>
          <w:tab w:val="left" w:pos="1530"/>
        </w:tabs>
        <w:autoSpaceDE w:val="0"/>
        <w:autoSpaceDN w:val="0"/>
        <w:adjustRightInd w:val="0"/>
        <w:spacing w:before="100" w:after="100"/>
        <w:rPr>
          <w:sz w:val="20"/>
          <w:szCs w:val="20"/>
        </w:rPr>
      </w:pPr>
      <w:r>
        <w:t>1.2.</w:t>
      </w:r>
      <w:r w:rsidR="00C42837">
        <w:t>2</w:t>
      </w:r>
      <w:r w:rsidR="00B05CD4">
        <w:t xml:space="preserve"> </w:t>
      </w:r>
      <w:r w:rsidR="009A7045">
        <w:tab/>
      </w:r>
      <w:r>
        <w:t xml:space="preserve"> </w:t>
      </w:r>
      <w:r w:rsidR="00F81F35">
        <w:t xml:space="preserve"> </w:t>
      </w:r>
      <w:r w:rsidR="00C217C6">
        <w:tab/>
      </w:r>
      <w:r w:rsidR="00F62E99">
        <w:t xml:space="preserve">(5) </w:t>
      </w:r>
      <w:r>
        <w:t>(four people and a flashlight)</w:t>
      </w:r>
      <w:r w:rsidR="004D24E6">
        <w:br/>
      </w:r>
    </w:p>
    <w:p w:rsidR="00F81F35" w:rsidRPr="00C630B9" w:rsidRDefault="00F81F35" w:rsidP="009A1B9E">
      <w:pPr>
        <w:pStyle w:val="ListParagraph"/>
        <w:numPr>
          <w:ilvl w:val="0"/>
          <w:numId w:val="23"/>
        </w:numPr>
        <w:tabs>
          <w:tab w:val="left" w:pos="1530"/>
        </w:tabs>
        <w:autoSpaceDE w:val="0"/>
        <w:autoSpaceDN w:val="0"/>
        <w:adjustRightInd w:val="0"/>
        <w:spacing w:before="100" w:after="100"/>
        <w:rPr>
          <w:sz w:val="20"/>
          <w:szCs w:val="20"/>
        </w:rPr>
      </w:pPr>
      <w:r>
        <w:t xml:space="preserve">1.3.9 </w:t>
      </w:r>
      <w:r w:rsidR="00C217C6">
        <w:tab/>
      </w:r>
      <w:r w:rsidR="009A7045">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output: boolean.</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Pr="00C630B9" w:rsidRDefault="00C217C6" w:rsidP="009A1B9E">
      <w:pPr>
        <w:pStyle w:val="ListParagraph"/>
        <w:numPr>
          <w:ilvl w:val="0"/>
          <w:numId w:val="23"/>
        </w:numPr>
        <w:tabs>
          <w:tab w:val="left" w:pos="1530"/>
        </w:tabs>
        <w:autoSpaceDE w:val="0"/>
        <w:autoSpaceDN w:val="0"/>
        <w:adjustRightInd w:val="0"/>
        <w:spacing w:before="100" w:after="100"/>
        <w:rPr>
          <w:sz w:val="20"/>
          <w:szCs w:val="20"/>
        </w:rPr>
      </w:pPr>
      <w:r>
        <w:t xml:space="preserve">1.4.4 </w:t>
      </w:r>
      <w:r w:rsidR="009A7045">
        <w:tab/>
      </w:r>
      <w:r>
        <w:tab/>
      </w:r>
      <w:r w:rsidR="00F62E99">
        <w:t xml:space="preserve">(6) </w:t>
      </w:r>
      <w:r>
        <w:t>(graph properties, based on adjacency matrix, adjacency list)</w:t>
      </w:r>
      <w:r w:rsidR="005C3C2B">
        <w:t xml:space="preserve"> See pages  28-30</w:t>
      </w:r>
      <w:r w:rsidR="004D24E6">
        <w:br/>
      </w:r>
    </w:p>
    <w:p w:rsidR="00932A9A" w:rsidRDefault="007E660A" w:rsidP="00927725">
      <w:pPr>
        <w:pStyle w:val="ListParagraph"/>
        <w:numPr>
          <w:ilvl w:val="0"/>
          <w:numId w:val="23"/>
        </w:numPr>
        <w:tabs>
          <w:tab w:val="left" w:pos="1530"/>
        </w:tabs>
        <w:autoSpaceDE w:val="0"/>
        <w:autoSpaceDN w:val="0"/>
        <w:adjustRightInd w:val="0"/>
        <w:spacing w:before="100"/>
      </w:pPr>
      <w:r>
        <w:t xml:space="preserve">1.4.5  </w:t>
      </w:r>
      <w:r w:rsidR="009A7045">
        <w:tab/>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w:t>
      </w:r>
      <w:r w:rsidR="00932A9A">
        <w:t xml:space="preserve">a node of </w:t>
      </w:r>
      <w:r w:rsidR="0011171B">
        <w:t xml:space="preserve">the free </w:t>
      </w:r>
    </w:p>
    <w:p w:rsidR="007E660A" w:rsidRDefault="00932A9A" w:rsidP="00927725">
      <w:pPr>
        <w:tabs>
          <w:tab w:val="left" w:pos="1530"/>
        </w:tabs>
        <w:autoSpaceDE w:val="0"/>
        <w:autoSpaceDN w:val="0"/>
        <w:adjustRightInd w:val="0"/>
        <w:spacing w:after="100"/>
      </w:pPr>
      <w:r>
        <w:tab/>
      </w:r>
      <w:r>
        <w:tab/>
        <w:t xml:space="preserve">     </w:t>
      </w:r>
      <w:r w:rsidR="0011171B">
        <w:t>tree</w:t>
      </w:r>
      <w:r>
        <w:t>.</w:t>
      </w:r>
      <w:r w:rsidR="0011171B">
        <w:t xml:space="preserve"> Assume that the free tree is represented</w:t>
      </w:r>
      <w:r>
        <w:t xml:space="preserve"> as a graph with adjacency lists, and that</w:t>
      </w:r>
      <w:r w:rsidR="0011171B">
        <w:br/>
        <w:t xml:space="preserve">                                 </w:t>
      </w:r>
      <w:r>
        <w:t xml:space="preserve">        </w:t>
      </w:r>
      <w:r w:rsidR="0011171B">
        <w:t xml:space="preserve">each node of the rooted tree has a list of </w:t>
      </w:r>
      <w:r>
        <w:t xml:space="preserve">the nodes that are adjacent to it.  The </w:t>
      </w:r>
      <w:r>
        <w:br/>
        <w:t xml:space="preserve">                                         algorithm should return a reference to the root node of the </w:t>
      </w:r>
      <w:r w:rsidR="00C630B9">
        <w:t>rooted</w:t>
      </w:r>
      <w:r>
        <w:t xml:space="preserve"> tree that it </w:t>
      </w:r>
      <w:r w:rsidR="00C630B9">
        <w:br/>
        <w:t xml:space="preserve">                                         </w:t>
      </w:r>
      <w:r>
        <w:t>constructs.</w:t>
      </w:r>
      <w:r w:rsidR="00BF1BE0">
        <w:t xml:space="preserve"> </w:t>
      </w:r>
      <w:r w:rsidR="00BF1BE0" w:rsidRPr="00BF1BE0">
        <w:rPr>
          <w:b/>
        </w:rPr>
        <w:t>There is an example at the end of this document.</w:t>
      </w:r>
      <w:r w:rsidR="004D24E6" w:rsidRPr="00BF1BE0">
        <w:rPr>
          <w:b/>
        </w:rPr>
        <w:br/>
      </w:r>
    </w:p>
    <w:p w:rsidR="00C217C6" w:rsidRDefault="00C217C6" w:rsidP="005C4402">
      <w:pPr>
        <w:pStyle w:val="ListParagraph"/>
        <w:numPr>
          <w:ilvl w:val="0"/>
          <w:numId w:val="23"/>
        </w:numPr>
        <w:tabs>
          <w:tab w:val="left" w:pos="900"/>
        </w:tabs>
        <w:autoSpaceDE w:val="0"/>
        <w:autoSpaceDN w:val="0"/>
        <w:adjustRightInd w:val="0"/>
        <w:spacing w:before="100" w:after="100"/>
      </w:pPr>
      <w:r>
        <w:lastRenderedPageBreak/>
        <w:t xml:space="preserve">1.4.10 </w:t>
      </w:r>
      <w:r w:rsidR="005C4402">
        <w:tab/>
      </w:r>
      <w:r w:rsidR="00F62E99">
        <w:t>(</w:t>
      </w:r>
      <w:r w:rsidR="00A14D0B">
        <w:t>6</w:t>
      </w:r>
      <w:r w:rsidR="00F62E99">
        <w:t xml:space="preserve">) </w:t>
      </w:r>
      <w:r>
        <w:t>(anagram checker)</w:t>
      </w:r>
      <w:r w:rsidR="00DE3BAD">
        <w:t xml:space="preserve"> </w:t>
      </w:r>
      <w:r w:rsidR="00AF27B3">
        <w:t>Note that it says “anagram”, not “palindrome”.</w:t>
      </w:r>
      <w:r w:rsidR="004D24E6">
        <w:br/>
      </w:r>
    </w:p>
    <w:p w:rsidR="007A263C" w:rsidRPr="007A263C" w:rsidRDefault="004C6AE2" w:rsidP="005C4402">
      <w:pPr>
        <w:pStyle w:val="ListParagraph"/>
        <w:numPr>
          <w:ilvl w:val="0"/>
          <w:numId w:val="23"/>
        </w:numPr>
        <w:tabs>
          <w:tab w:val="left" w:pos="900"/>
        </w:tabs>
        <w:autoSpaceDE w:val="0"/>
        <w:autoSpaceDN w:val="0"/>
        <w:adjustRightInd w:val="0"/>
        <w:rPr>
          <w:sz w:val="20"/>
          <w:szCs w:val="20"/>
        </w:rPr>
      </w:pPr>
      <w:r>
        <w:t xml:space="preserve">      </w:t>
      </w:r>
      <w:r>
        <w:tab/>
      </w:r>
      <w:r>
        <w:tab/>
        <w:t>(</w:t>
      </w:r>
      <w:r w:rsidR="009E7DC0">
        <w:t>1</w:t>
      </w:r>
      <w:r>
        <w:t>5) (</w:t>
      </w:r>
      <w:r w:rsidR="001866C7">
        <w:t>combinatorial practice, thanks to former RHIT faculty member Salman Az</w:t>
      </w:r>
      <w:r>
        <w:t>h</w:t>
      </w:r>
      <w:r w:rsidR="001866C7">
        <w:t xml:space="preserve">ar) </w:t>
      </w:r>
      <w:r w:rsidR="00264937">
        <w:t xml:space="preserve">.                   </w:t>
      </w:r>
      <w:r w:rsidR="00264937">
        <w:br/>
        <w:t xml:space="preserve">     </w:t>
      </w:r>
      <w:r w:rsidR="005C4402">
        <w:t xml:space="preserve">                  T</w:t>
      </w:r>
      <w:r w:rsidR="00264937">
        <w:t xml:space="preserve">his problem is partly an exercise in careful reading.  </w:t>
      </w:r>
      <w:r w:rsidR="005C4402">
        <w:t>Not an easy</w:t>
      </w:r>
      <w:r w:rsidR="00264937">
        <w:t xml:space="preserve"> problem.</w:t>
      </w:r>
      <w:r w:rsidR="001866C7">
        <w:t xml:space="preserve"> </w:t>
      </w:r>
      <w:r w:rsidR="005C4402">
        <w:t xml:space="preserve"> </w:t>
      </w:r>
      <w:r w:rsidR="001866C7">
        <w:t xml:space="preserve">Each element of </w:t>
      </w:r>
      <w:r w:rsidR="005C4402">
        <w:br/>
        <w:t xml:space="preserve">                        </w:t>
      </w:r>
      <w:r w:rsidR="001866C7">
        <w:t>nonempty set A is a set of four distinct random digits</w:t>
      </w:r>
      <w:r w:rsidR="00CC66A0">
        <w:t>;</w:t>
      </w:r>
      <w:r w:rsidR="001866C7">
        <w:t xml:space="preserve"> each digit i</w:t>
      </w:r>
      <w:r w:rsidR="00CC66A0">
        <w:t>s</w:t>
      </w:r>
      <w:r w:rsidR="005C4402">
        <w:t xml:space="preserve"> </w:t>
      </w:r>
      <w:r w:rsidR="00CC66A0">
        <w:t xml:space="preserve">in </w:t>
      </w:r>
      <w:r w:rsidR="008349FB">
        <w:t>range 1..9 (inclusive)</w:t>
      </w:r>
      <w:r w:rsidR="001866C7">
        <w:t xml:space="preserve">. </w:t>
      </w:r>
      <w:r w:rsidR="005C4402">
        <w:br/>
        <w:t xml:space="preserve">                        </w:t>
      </w:r>
      <w:r w:rsidR="001866C7">
        <w:t xml:space="preserve">Example:  A = {{2, 4, 7, 5}, {1, 4, 8, 3}, {1, 3, 5, 9}}. Construct set B </w:t>
      </w:r>
      <w:r w:rsidR="00264937">
        <w:t xml:space="preserve">from A </w:t>
      </w:r>
      <w:r w:rsidR="001866C7">
        <w:t xml:space="preserve">as follows.  </w:t>
      </w:r>
      <w:r w:rsidR="00264937">
        <w:br/>
        <w:t xml:space="preserve">    </w:t>
      </w:r>
      <w:r w:rsidR="005C4402">
        <w:t xml:space="preserve">                    </w:t>
      </w:r>
      <w:r w:rsidR="001866C7">
        <w:t>For each element of A</w:t>
      </w:r>
      <w:r w:rsidR="00264937">
        <w:t xml:space="preserve"> (that element is a set of four single-digit numbers)</w:t>
      </w:r>
      <w:r w:rsidR="001866C7">
        <w:t xml:space="preserve">, </w:t>
      </w:r>
      <w:r w:rsidR="005C4402">
        <w:t xml:space="preserve"> </w:t>
      </w:r>
      <w:r w:rsidR="001866C7">
        <w:t xml:space="preserve">construct </w:t>
      </w:r>
      <w:r w:rsidR="00CC66A0">
        <w:t>the</w:t>
      </w:r>
      <w:r w:rsidR="001866C7">
        <w:t xml:space="preserve"> </w:t>
      </w:r>
      <w:r w:rsidR="005C4402">
        <w:br/>
        <w:t xml:space="preserve">                        </w:t>
      </w:r>
      <w:r w:rsidR="00264937">
        <w:t xml:space="preserve">corresponding </w:t>
      </w:r>
      <w:r w:rsidR="001866C7">
        <w:t xml:space="preserve"> element of B as the sum of the 24 four-digit </w:t>
      </w:r>
      <w:r w:rsidR="00264937">
        <w:t>integers</w:t>
      </w:r>
      <w:r w:rsidR="005C4402">
        <w:t xml:space="preserve"> that</w:t>
      </w:r>
      <w:r w:rsidR="00CC66A0">
        <w:t xml:space="preserve"> </w:t>
      </w:r>
      <w:r w:rsidR="001866C7">
        <w:t xml:space="preserve">are all </w:t>
      </w:r>
      <w:r w:rsidR="005C4402">
        <w:t xml:space="preserve">of the </w:t>
      </w:r>
      <w:r w:rsidR="005C4402">
        <w:br/>
        <w:t xml:space="preserve">                        </w:t>
      </w:r>
      <w:r w:rsidR="001866C7">
        <w:t xml:space="preserve">possible permutations of that element of A.  </w:t>
      </w:r>
      <w:r w:rsidR="005C4402">
        <w:t xml:space="preserve"> </w:t>
      </w:r>
      <w:r w:rsidR="00146563">
        <w:t xml:space="preserve">So if A is a set of k sets, B is a set of k numbers. </w:t>
      </w:r>
      <w:r w:rsidR="00CC66A0">
        <w:br/>
        <w:t xml:space="preserve">    </w:t>
      </w:r>
      <w:r w:rsidR="005C4402">
        <w:t xml:space="preserve">                   </w:t>
      </w:r>
      <w:r w:rsidR="00CC66A0">
        <w:t xml:space="preserve">Find (and show how you get it) </w:t>
      </w:r>
      <w:r w:rsidR="001866C7">
        <w:t xml:space="preserve">the smallest value of the GCD (greatest </w:t>
      </w:r>
      <w:r w:rsidR="000453D6">
        <w:t xml:space="preserve">common </w:t>
      </w:r>
      <w:r w:rsidR="005C4402">
        <w:br/>
        <w:t xml:space="preserve">                       </w:t>
      </w:r>
      <w:r w:rsidR="000453D6">
        <w:t>divisor</w:t>
      </w:r>
      <w:r w:rsidR="001866C7">
        <w:t xml:space="preserve">) of all of the elements of </w:t>
      </w:r>
      <w:r w:rsidR="007A263C">
        <w:t>all possible instances of B</w:t>
      </w:r>
      <w:r w:rsidR="00CC66A0">
        <w:t>.</w:t>
      </w:r>
      <w:r w:rsidR="005C4402">
        <w:t xml:space="preserve"> </w:t>
      </w:r>
      <w:r w:rsidR="00146563">
        <w:t xml:space="preserve">Note that the GCD of the </w:t>
      </w:r>
      <w:r w:rsidR="007A263C">
        <w:t xml:space="preserve"> </w:t>
      </w:r>
    </w:p>
    <w:p w:rsidR="0013271C" w:rsidRPr="007A263C" w:rsidRDefault="007A263C" w:rsidP="007A263C">
      <w:pPr>
        <w:tabs>
          <w:tab w:val="left" w:pos="900"/>
        </w:tabs>
        <w:autoSpaceDE w:val="0"/>
        <w:autoSpaceDN w:val="0"/>
        <w:adjustRightInd w:val="0"/>
        <w:rPr>
          <w:sz w:val="20"/>
          <w:szCs w:val="20"/>
        </w:rPr>
      </w:pPr>
      <w:r>
        <w:t xml:space="preserve">                             </w:t>
      </w:r>
      <w:r w:rsidR="00146563">
        <w:t xml:space="preserve">elements </w:t>
      </w:r>
      <w:r w:rsidR="00CC66A0">
        <w:t xml:space="preserve">in a particular set B </w:t>
      </w:r>
      <w:r w:rsidR="00146563">
        <w:t>depend</w:t>
      </w:r>
      <w:r w:rsidR="00CC66A0">
        <w:t>s</w:t>
      </w:r>
      <w:r w:rsidR="00146563">
        <w:t xml:space="preserve"> on which sets are in the particular A f</w:t>
      </w:r>
      <w:r w:rsidR="000453D6">
        <w:t>ro</w:t>
      </w:r>
      <w:r w:rsidR="00146563">
        <w:t xml:space="preserve">m which B is </w:t>
      </w:r>
      <w:r>
        <w:br/>
        <w:t xml:space="preserve">                             </w:t>
      </w:r>
      <w:r w:rsidR="00146563">
        <w:t>deriv</w:t>
      </w:r>
      <w:r w:rsidR="000453D6">
        <w:t>ed.</w:t>
      </w:r>
      <w:r w:rsidR="005C4402">
        <w:t xml:space="preserve"> </w:t>
      </w:r>
      <w:r w:rsidR="0013271C" w:rsidRPr="0013271C">
        <w:t xml:space="preserve">So we are looking for </w:t>
      </w:r>
      <w:r w:rsidR="0013271C">
        <w:br/>
      </w:r>
      <w:r w:rsidR="0013271C" w:rsidRPr="007A263C">
        <w:rPr>
          <w:sz w:val="20"/>
          <w:szCs w:val="20"/>
        </w:rPr>
        <w:t xml:space="preserve">          </w:t>
      </w:r>
      <w:r w:rsidR="003940FD" w:rsidRPr="007A263C">
        <w:rPr>
          <w:sz w:val="20"/>
          <w:szCs w:val="20"/>
        </w:rPr>
        <w:t xml:space="preserve">                 </w:t>
      </w:r>
      <w:r w:rsidR="003940FD" w:rsidRPr="007A263C">
        <w:rPr>
          <w:color w:val="0000CC"/>
          <w:sz w:val="20"/>
          <w:szCs w:val="20"/>
        </w:rPr>
        <w:t xml:space="preserve"> </w:t>
      </w:r>
      <w:r w:rsidR="008624BC" w:rsidRPr="007A263C">
        <w:rPr>
          <w:color w:val="0000CC"/>
          <w:sz w:val="22"/>
          <w:szCs w:val="22"/>
        </w:rPr>
        <w:t>m</w:t>
      </w:r>
      <w:r w:rsidR="0013271C" w:rsidRPr="007A263C">
        <w:rPr>
          <w:color w:val="0000CC"/>
          <w:sz w:val="22"/>
          <w:szCs w:val="22"/>
        </w:rPr>
        <w:t>in({gcd(B)</w:t>
      </w:r>
      <w:r w:rsidR="008624BC" w:rsidRPr="007A263C">
        <w:rPr>
          <w:color w:val="0000CC"/>
          <w:sz w:val="22"/>
          <w:szCs w:val="22"/>
        </w:rPr>
        <w:t xml:space="preserve"> </w:t>
      </w:r>
      <w:r w:rsidR="0013271C" w:rsidRPr="007A263C">
        <w:rPr>
          <w:color w:val="0000CC"/>
          <w:sz w:val="22"/>
          <w:szCs w:val="22"/>
        </w:rPr>
        <w:t xml:space="preserve">: </w:t>
      </w:r>
      <w:r w:rsidR="008624BC" w:rsidRPr="007A263C">
        <w:rPr>
          <w:color w:val="0000CC"/>
          <w:sz w:val="22"/>
          <w:szCs w:val="22"/>
        </w:rPr>
        <w:t xml:space="preserve">B is the set of the </w:t>
      </w:r>
      <w:r w:rsidR="0013271C" w:rsidRPr="007A263C">
        <w:rPr>
          <w:color w:val="0000CC"/>
          <w:sz w:val="22"/>
          <w:szCs w:val="22"/>
        </w:rPr>
        <w:t>sum</w:t>
      </w:r>
      <w:r w:rsidR="008624BC" w:rsidRPr="007A263C">
        <w:rPr>
          <w:color w:val="0000CC"/>
          <w:sz w:val="22"/>
          <w:szCs w:val="22"/>
        </w:rPr>
        <w:t>s</w:t>
      </w:r>
      <w:r w:rsidR="0013271C" w:rsidRPr="007A263C">
        <w:rPr>
          <w:color w:val="0000CC"/>
          <w:sz w:val="22"/>
          <w:szCs w:val="22"/>
        </w:rPr>
        <w:t xml:space="preserve"> of </w:t>
      </w:r>
      <w:r w:rsidR="008624BC" w:rsidRPr="007A263C">
        <w:rPr>
          <w:color w:val="0000CC"/>
          <w:sz w:val="22"/>
          <w:szCs w:val="22"/>
        </w:rPr>
        <w:t xml:space="preserve">all </w:t>
      </w:r>
      <w:r w:rsidR="0013271C" w:rsidRPr="007A263C">
        <w:rPr>
          <w:color w:val="0000CC"/>
          <w:sz w:val="22"/>
          <w:szCs w:val="22"/>
        </w:rPr>
        <w:t xml:space="preserve">permutations </w:t>
      </w:r>
      <w:r w:rsidR="003940FD" w:rsidRPr="007A263C">
        <w:rPr>
          <w:color w:val="0000CC"/>
          <w:sz w:val="22"/>
          <w:szCs w:val="22"/>
        </w:rPr>
        <w:t>derived from</w:t>
      </w:r>
      <w:r w:rsidR="0013271C" w:rsidRPr="007A263C">
        <w:rPr>
          <w:color w:val="0000CC"/>
          <w:sz w:val="22"/>
          <w:szCs w:val="22"/>
        </w:rPr>
        <w:t xml:space="preserve"> </w:t>
      </w:r>
      <w:r w:rsidR="008624BC" w:rsidRPr="007A263C">
        <w:rPr>
          <w:color w:val="0000CC"/>
          <w:sz w:val="22"/>
          <w:szCs w:val="22"/>
        </w:rPr>
        <w:t xml:space="preserve">each of  </w:t>
      </w:r>
      <w:r w:rsidR="0013271C" w:rsidRPr="007A263C">
        <w:rPr>
          <w:color w:val="0000CC"/>
          <w:sz w:val="22"/>
          <w:szCs w:val="22"/>
        </w:rPr>
        <w:t>4-element set</w:t>
      </w:r>
      <w:r w:rsidR="008624BC" w:rsidRPr="007A263C">
        <w:rPr>
          <w:color w:val="0000CC"/>
          <w:sz w:val="22"/>
          <w:szCs w:val="22"/>
        </w:rPr>
        <w:t>s in A})</w:t>
      </w:r>
      <w:r w:rsidR="008624BC" w:rsidRPr="007A263C">
        <w:rPr>
          <w:sz w:val="20"/>
          <w:szCs w:val="20"/>
        </w:rPr>
        <w:t>,</w:t>
      </w:r>
    </w:p>
    <w:p w:rsidR="00646548" w:rsidRDefault="003940FD" w:rsidP="005C4402">
      <w:pPr>
        <w:tabs>
          <w:tab w:val="left" w:pos="900"/>
        </w:tabs>
        <w:autoSpaceDE w:val="0"/>
        <w:autoSpaceDN w:val="0"/>
        <w:adjustRightInd w:val="0"/>
        <w:rPr>
          <w:sz w:val="20"/>
          <w:szCs w:val="20"/>
        </w:rPr>
      </w:pPr>
      <w:r w:rsidRPr="003940FD">
        <w:rPr>
          <w:sz w:val="20"/>
          <w:szCs w:val="20"/>
        </w:rPr>
        <w:t xml:space="preserve">                </w:t>
      </w:r>
      <w:r w:rsidRPr="003940FD">
        <w:rPr>
          <w:sz w:val="20"/>
          <w:szCs w:val="20"/>
        </w:rPr>
        <w:tab/>
        <w:t xml:space="preserve">  </w:t>
      </w:r>
      <w:r>
        <w:rPr>
          <w:sz w:val="20"/>
          <w:szCs w:val="20"/>
        </w:rPr>
        <w:t xml:space="preserve">              </w:t>
      </w:r>
      <w:r w:rsidRPr="00917D71">
        <w:rPr>
          <w:sz w:val="22"/>
          <w:szCs w:val="22"/>
        </w:rPr>
        <w:t xml:space="preserve"> </w:t>
      </w:r>
      <w:r w:rsidR="0013271C" w:rsidRPr="00917D71">
        <w:rPr>
          <w:sz w:val="20"/>
          <w:szCs w:val="20"/>
        </w:rPr>
        <w:t xml:space="preserve">where the minimum is taken over </w:t>
      </w:r>
      <w:r w:rsidR="008624BC" w:rsidRPr="00917D71">
        <w:rPr>
          <w:i/>
          <w:sz w:val="20"/>
          <w:szCs w:val="20"/>
        </w:rPr>
        <w:t>all</w:t>
      </w:r>
      <w:r w:rsidR="008624BC" w:rsidRPr="00917D71">
        <w:rPr>
          <w:sz w:val="20"/>
          <w:szCs w:val="20"/>
        </w:rPr>
        <w:t xml:space="preserve"> A’s which are nonempty sets of </w:t>
      </w:r>
      <w:r w:rsidR="0013271C" w:rsidRPr="00917D71">
        <w:rPr>
          <w:sz w:val="20"/>
          <w:szCs w:val="20"/>
        </w:rPr>
        <w:t>4-element sets</w:t>
      </w:r>
      <w:r w:rsidR="007A263C" w:rsidRPr="00917D71">
        <w:rPr>
          <w:sz w:val="20"/>
          <w:szCs w:val="20"/>
        </w:rPr>
        <w:t xml:space="preserve"> as described above</w:t>
      </w:r>
      <w:r w:rsidR="0013271C" w:rsidRPr="00917D71">
        <w:rPr>
          <w:sz w:val="20"/>
          <w:szCs w:val="20"/>
        </w:rPr>
        <w:t>.</w:t>
      </w:r>
    </w:p>
    <w:p w:rsidR="00646548" w:rsidRDefault="00646548" w:rsidP="005C4402">
      <w:pPr>
        <w:tabs>
          <w:tab w:val="left" w:pos="900"/>
        </w:tabs>
        <w:autoSpaceDE w:val="0"/>
        <w:autoSpaceDN w:val="0"/>
        <w:adjustRightInd w:val="0"/>
        <w:rPr>
          <w:sz w:val="20"/>
          <w:szCs w:val="20"/>
        </w:rPr>
      </w:pPr>
    </w:p>
    <w:p w:rsidR="001866C7" w:rsidRPr="00917D71" w:rsidRDefault="00646548" w:rsidP="005C4402">
      <w:pPr>
        <w:tabs>
          <w:tab w:val="left" w:pos="900"/>
        </w:tabs>
        <w:autoSpaceDE w:val="0"/>
        <w:autoSpaceDN w:val="0"/>
        <w:adjustRightInd w:val="0"/>
        <w:rPr>
          <w:sz w:val="20"/>
          <w:szCs w:val="20"/>
        </w:rPr>
      </w:pPr>
      <w:r>
        <w:rPr>
          <w:sz w:val="20"/>
          <w:szCs w:val="20"/>
        </w:rPr>
        <w:tab/>
      </w:r>
      <w:r>
        <w:rPr>
          <w:sz w:val="20"/>
          <w:szCs w:val="20"/>
        </w:rPr>
        <w:tab/>
      </w:r>
      <w:bookmarkStart w:id="0" w:name="_GoBack"/>
      <w:r>
        <w:rPr>
          <w:sz w:val="20"/>
          <w:szCs w:val="20"/>
        </w:rPr>
        <w:t xml:space="preserve">    </w:t>
      </w:r>
      <w:r>
        <w:rPr>
          <w:b/>
          <w:sz w:val="20"/>
          <w:szCs w:val="20"/>
        </w:rPr>
        <w:t xml:space="preserve">Note: </w:t>
      </w:r>
      <w:r>
        <w:rPr>
          <w:sz w:val="20"/>
          <w:szCs w:val="20"/>
        </w:rPr>
        <w:t>If the answer</w:t>
      </w:r>
      <w:r w:rsidR="00EE3229">
        <w:rPr>
          <w:sz w:val="20"/>
          <w:szCs w:val="20"/>
        </w:rPr>
        <w:t xml:space="preserve"> to this problem</w:t>
      </w:r>
      <w:r>
        <w:rPr>
          <w:sz w:val="20"/>
          <w:szCs w:val="20"/>
        </w:rPr>
        <w:t xml:space="preserve"> is a number S, there are two things to show:  </w:t>
      </w:r>
      <w:r w:rsidR="00EE3229">
        <w:rPr>
          <w:sz w:val="20"/>
          <w:szCs w:val="20"/>
        </w:rPr>
        <w:br/>
        <w:t xml:space="preserve">                                           </w:t>
      </w:r>
      <w:r>
        <w:rPr>
          <w:sz w:val="20"/>
          <w:szCs w:val="20"/>
        </w:rPr>
        <w:t xml:space="preserve">1. S </w:t>
      </w:r>
      <w:r w:rsidR="00EE3229">
        <w:rPr>
          <w:sz w:val="20"/>
          <w:szCs w:val="20"/>
        </w:rPr>
        <w:t xml:space="preserve">is a factor of </w:t>
      </w:r>
      <w:r>
        <w:rPr>
          <w:sz w:val="20"/>
          <w:szCs w:val="20"/>
        </w:rPr>
        <w:t xml:space="preserve"> every GCD </w:t>
      </w:r>
      <w:r w:rsidR="00EE3229">
        <w:rPr>
          <w:sz w:val="20"/>
          <w:szCs w:val="20"/>
        </w:rPr>
        <w:t>that cones from</w:t>
      </w:r>
      <w:r>
        <w:rPr>
          <w:sz w:val="20"/>
          <w:szCs w:val="20"/>
        </w:rPr>
        <w:t xml:space="preserve"> every set A. </w:t>
      </w:r>
      <w:r w:rsidR="00EE3229">
        <w:rPr>
          <w:sz w:val="20"/>
          <w:szCs w:val="20"/>
        </w:rPr>
        <w:br/>
        <w:t xml:space="preserve">                                              A brief mathematical argument is needed for this part.</w:t>
      </w:r>
      <w:r>
        <w:rPr>
          <w:sz w:val="20"/>
          <w:szCs w:val="20"/>
        </w:rPr>
        <w:br/>
        <w:t xml:space="preserve">                                           2. There</w:t>
      </w:r>
      <w:r w:rsidR="00EE3229">
        <w:rPr>
          <w:sz w:val="20"/>
          <w:szCs w:val="20"/>
        </w:rPr>
        <w:t xml:space="preserve"> </w:t>
      </w:r>
      <w:r>
        <w:rPr>
          <w:sz w:val="20"/>
          <w:szCs w:val="20"/>
        </w:rPr>
        <w:t xml:space="preserve"> actually is a </w:t>
      </w:r>
      <w:r w:rsidR="00EE3229">
        <w:rPr>
          <w:sz w:val="20"/>
          <w:szCs w:val="20"/>
        </w:rPr>
        <w:t xml:space="preserve">specific </w:t>
      </w:r>
      <w:r>
        <w:rPr>
          <w:sz w:val="20"/>
          <w:szCs w:val="20"/>
        </w:rPr>
        <w:t>set A that leads to S as the GCD.</w:t>
      </w:r>
      <w:r w:rsidR="00EE3229">
        <w:rPr>
          <w:sz w:val="20"/>
          <w:szCs w:val="20"/>
        </w:rPr>
        <w:t xml:space="preserve">  Show me such an A.</w:t>
      </w:r>
      <w:r w:rsidR="004D24E6" w:rsidRPr="00917D71">
        <w:rPr>
          <w:sz w:val="20"/>
          <w:szCs w:val="20"/>
        </w:rPr>
        <w:br/>
      </w:r>
    </w:p>
    <w:bookmarkEnd w:id="0"/>
    <w:p w:rsidR="009B144B" w:rsidRDefault="005A214E" w:rsidP="005C4402">
      <w:pPr>
        <w:pStyle w:val="ListParagraph"/>
        <w:numPr>
          <w:ilvl w:val="0"/>
          <w:numId w:val="23"/>
        </w:numPr>
        <w:tabs>
          <w:tab w:val="left" w:pos="900"/>
        </w:tabs>
        <w:autoSpaceDE w:val="0"/>
        <w:autoSpaceDN w:val="0"/>
        <w:adjustRightInd w:val="0"/>
        <w:spacing w:before="100" w:after="100"/>
      </w:pPr>
      <w:r>
        <w:t xml:space="preserve">             </w:t>
      </w:r>
      <w:r w:rsidR="003940FD">
        <w:t xml:space="preserve">          (</w:t>
      </w:r>
      <w:r w:rsidR="00B7126B">
        <w:t>10</w:t>
      </w:r>
      <w:r>
        <w:t>) Read thro</w:t>
      </w:r>
      <w:r w:rsidR="00146563">
        <w:t>ugh the review of Mathematical I</w:t>
      </w:r>
      <w:r>
        <w:t xml:space="preserve">nduction </w:t>
      </w:r>
      <w:r w:rsidR="00900B3C">
        <w:t xml:space="preserve">that is linked from the </w:t>
      </w:r>
      <w:r w:rsidR="00C511F9">
        <w:br/>
        <w:t xml:space="preserve">   </w:t>
      </w:r>
      <w:r w:rsidR="00C511F9">
        <w:tab/>
      </w:r>
      <w:r w:rsidR="00C511F9">
        <w:tab/>
        <w:t xml:space="preserve">      </w:t>
      </w:r>
      <w:r w:rsidR="00146563">
        <w:t xml:space="preserve">  </w:t>
      </w:r>
      <w:r w:rsidR="00900B3C">
        <w:t>Resources column of Session 2 on the Schedule Page.</w:t>
      </w:r>
    </w:p>
    <w:p w:rsidR="00EB5FDB" w:rsidRDefault="00B7126B" w:rsidP="005C4402">
      <w:pPr>
        <w:tabs>
          <w:tab w:val="left" w:pos="900"/>
        </w:tabs>
        <w:autoSpaceDE w:val="0"/>
        <w:autoSpaceDN w:val="0"/>
        <w:adjustRightInd w:val="0"/>
        <w:spacing w:before="100" w:after="100"/>
        <w:ind w:left="2160"/>
      </w:pPr>
      <w:r>
        <w:t xml:space="preserve">This is an enhanced composite of some materials that I used </w:t>
      </w:r>
      <w:r w:rsidR="00146563">
        <w:t>in the days when we</w:t>
      </w:r>
      <w:r>
        <w:t xml:space="preserve"> emphasize</w:t>
      </w:r>
      <w:r w:rsidR="00146563">
        <w:t>d</w:t>
      </w:r>
      <w:r>
        <w:t xml:space="preserve"> induction more in CSSE 230.  Even if you already feel quite comfortable with both ordinary and strong induction, be sure to read the part on how not to do induction.  Other sources on induction:  Weiss 7.2, Grimaldi Chapter 4.</w:t>
      </w:r>
      <w:r w:rsidR="00032482">
        <w:br/>
      </w:r>
    </w:p>
    <w:p w:rsidR="00032482" w:rsidRDefault="00B7126B" w:rsidP="005C4402">
      <w:pPr>
        <w:pStyle w:val="ListParagraph"/>
        <w:tabs>
          <w:tab w:val="left" w:pos="900"/>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r w:rsidR="00C511F9">
        <w:t>(</w:t>
      </w:r>
      <w:r w:rsidR="00995F55">
        <w:t>2.11</w:t>
      </w:r>
      <w:r w:rsidR="00C511F9">
        <w:t>)</w:t>
      </w:r>
      <w:r w:rsidR="00995F55">
        <w:t>]</w:t>
      </w:r>
      <w:r>
        <w:t xml:space="preserve"> for the n</w:t>
      </w:r>
      <w:r w:rsidRPr="00146563">
        <w:rPr>
          <w:vertAlign w:val="superscript"/>
        </w:rPr>
        <w:t>th</w:t>
      </w:r>
      <w:r>
        <w:t xml:space="preserve">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7D46DF">
        <w:t>explicit</w:t>
      </w:r>
      <w:r w:rsidR="00146563">
        <w:t>ly say</w:t>
      </w:r>
      <w:r w:rsidR="00032482">
        <w:t xml:space="preserve"> what the induction hypothesis is and how it is used</w:t>
      </w:r>
      <w:r w:rsidR="00146563">
        <w:t xml:space="preserve"> in the proof of the induction step</w:t>
      </w:r>
      <w:r w:rsidR="00032482">
        <w:t>.</w:t>
      </w:r>
    </w:p>
    <w:p w:rsidR="00032482" w:rsidRDefault="00032482" w:rsidP="005C4402">
      <w:pPr>
        <w:pStyle w:val="ListParagraph"/>
        <w:tabs>
          <w:tab w:val="left" w:pos="900"/>
          <w:tab w:val="left" w:pos="1080"/>
        </w:tabs>
        <w:autoSpaceDE w:val="0"/>
        <w:autoSpaceDN w:val="0"/>
        <w:adjustRightInd w:val="0"/>
        <w:spacing w:before="100" w:after="100"/>
        <w:ind w:left="2160"/>
      </w:pPr>
    </w:p>
    <w:p w:rsidR="00B7126B" w:rsidRDefault="00792E00" w:rsidP="005C4402">
      <w:pPr>
        <w:pStyle w:val="ListParagraph"/>
        <w:tabs>
          <w:tab w:val="left" w:pos="900"/>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r w:rsidR="00232F1B">
        <w:rPr>
          <w:rFonts w:cstheme="minorHAnsi"/>
        </w:rPr>
        <w:t>φ</w:t>
      </w:r>
      <w:r w:rsidR="00232F1B" w:rsidRPr="00232F1B">
        <w:rPr>
          <w:vertAlign w:val="superscript"/>
        </w:rPr>
        <w:t>k</w:t>
      </w:r>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15730A" w:rsidRDefault="0015730A" w:rsidP="005C4402">
      <w:pPr>
        <w:pStyle w:val="ListParagraph"/>
        <w:tabs>
          <w:tab w:val="left" w:pos="900"/>
          <w:tab w:val="left" w:pos="1080"/>
        </w:tabs>
        <w:autoSpaceDE w:val="0"/>
        <w:autoSpaceDN w:val="0"/>
        <w:adjustRightInd w:val="0"/>
        <w:spacing w:before="100" w:after="100"/>
        <w:ind w:left="2160"/>
      </w:pPr>
    </w:p>
    <w:p w:rsidR="00AF27B3" w:rsidRDefault="0015730A" w:rsidP="005C4402">
      <w:pPr>
        <w:pStyle w:val="ListParagraph"/>
        <w:numPr>
          <w:ilvl w:val="0"/>
          <w:numId w:val="23"/>
        </w:numPr>
        <w:tabs>
          <w:tab w:val="left" w:pos="900"/>
        </w:tabs>
        <w:autoSpaceDE w:val="0"/>
        <w:autoSpaceDN w:val="0"/>
        <w:adjustRightInd w:val="0"/>
        <w:spacing w:before="100" w:after="100"/>
      </w:pPr>
      <w:r>
        <w:t xml:space="preserve">                              (5) Fake 8.  There are 8 identical-looking coin</w:t>
      </w:r>
      <w:r w:rsidR="004437AE">
        <w:t xml:space="preserve">, but one </w:t>
      </w:r>
      <w:r>
        <w:t xml:space="preserve">of them is lighter than the others.  </w:t>
      </w:r>
      <w:r w:rsidR="004437AE">
        <w:br/>
        <w:t xml:space="preserve">   </w:t>
      </w:r>
      <w:r w:rsidR="005C4402">
        <w:t xml:space="preserve">                           </w:t>
      </w:r>
      <w:r>
        <w:t xml:space="preserve">Our only tool is a pan balance, which will tell us whether </w:t>
      </w:r>
      <w:r w:rsidR="004437AE">
        <w:t xml:space="preserve">the coins in the two pans have </w:t>
      </w:r>
      <w:r w:rsidR="005C4402">
        <w:br/>
        <w:t xml:space="preserve">                               </w:t>
      </w:r>
      <w:r w:rsidR="004437AE">
        <w:t xml:space="preserve">equal weight, or whether the left or right side is heavier. </w:t>
      </w:r>
      <w:r w:rsidR="005C4402">
        <w:t xml:space="preserve"> </w:t>
      </w:r>
      <w:r w:rsidR="004437AE">
        <w:t xml:space="preserve">What is the minimum number </w:t>
      </w:r>
      <w:r w:rsidR="005C4402">
        <w:br/>
        <w:t xml:space="preserve">                               </w:t>
      </w:r>
      <w:r w:rsidR="004437AE">
        <w:t>of weighings required to guarantee that</w:t>
      </w:r>
      <w:r w:rsidR="005C4402">
        <w:t xml:space="preserve"> we know which is the fake coin? Briefly explain </w:t>
      </w:r>
      <w:r w:rsidR="005C4402">
        <w:br/>
        <w:t xml:space="preserve">                                your algorithm.  Hint: A balance pan can hold more than one coin at a time. </w:t>
      </w:r>
    </w:p>
    <w:p w:rsidR="005C4402" w:rsidRDefault="003940FD">
      <w:pPr>
        <w:spacing w:after="200" w:line="276" w:lineRule="auto"/>
        <w:rPr>
          <w:b/>
          <w:color w:val="FF0000"/>
          <w:sz w:val="28"/>
          <w:szCs w:val="28"/>
        </w:rPr>
      </w:pPr>
      <w:r>
        <w:rPr>
          <w:noProof/>
        </w:rPr>
        <w:drawing>
          <wp:anchor distT="0" distB="0" distL="114300" distR="114300" simplePos="0" relativeHeight="251658240" behindDoc="0" locked="0" layoutInCell="1" allowOverlap="1">
            <wp:simplePos x="0" y="0"/>
            <wp:positionH relativeFrom="column">
              <wp:posOffset>1514475</wp:posOffset>
            </wp:positionH>
            <wp:positionV relativeFrom="paragraph">
              <wp:posOffset>64770</wp:posOffset>
            </wp:positionV>
            <wp:extent cx="1981200" cy="1931669"/>
            <wp:effectExtent l="0" t="0" r="0" b="0"/>
            <wp:wrapNone/>
            <wp:docPr id="1" name="Picture 1" descr="http://mrssartainsfifthgrade.weebly.com/uploads/7/7/0/0/7700255/5518644.png?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rssartainsfifthgrade.weebly.com/uploads/7/7/0/0/7700255/5518644.png?45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08152" cy="19579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4402">
        <w:rPr>
          <w:b/>
          <w:color w:val="FF0000"/>
          <w:sz w:val="28"/>
          <w:szCs w:val="28"/>
        </w:rPr>
        <w:br w:type="page"/>
      </w:r>
    </w:p>
    <w:p w:rsidR="00AF27B3" w:rsidRPr="005D621E" w:rsidRDefault="00AF27B3" w:rsidP="0015730A">
      <w:pPr>
        <w:pStyle w:val="ListParagraph"/>
        <w:tabs>
          <w:tab w:val="left" w:pos="1080"/>
        </w:tabs>
        <w:autoSpaceDE w:val="0"/>
        <w:autoSpaceDN w:val="0"/>
        <w:adjustRightInd w:val="0"/>
        <w:spacing w:before="100" w:after="100"/>
        <w:rPr>
          <w:b/>
          <w:color w:val="FF0000"/>
          <w:sz w:val="28"/>
          <w:szCs w:val="28"/>
        </w:rPr>
      </w:pPr>
      <w:r w:rsidRPr="005D621E">
        <w:rPr>
          <w:b/>
          <w:color w:val="FF0000"/>
          <w:sz w:val="28"/>
          <w:szCs w:val="28"/>
        </w:rPr>
        <w:lastRenderedPageBreak/>
        <w:t>A few notes on writing up problems for this course:</w:t>
      </w:r>
      <w:r w:rsidR="00EE6803">
        <w:rPr>
          <w:b/>
          <w:color w:val="FF0000"/>
          <w:sz w:val="28"/>
          <w:szCs w:val="28"/>
        </w:rPr>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“Produce an algorithm” should </w:t>
      </w:r>
      <w:r w:rsidR="009B144B">
        <w:t>always be interpreted as</w:t>
      </w:r>
      <w:r>
        <w:t xml:space="preserve"> “produce an efficient algorithm” unless a problem states otherwise.  </w:t>
      </w:r>
      <w:r w:rsidR="00B90F08">
        <w:t>If there is an efficient algorithm, and you submit</w:t>
      </w:r>
      <w:r w:rsidR="00C511F9">
        <w:t xml:space="preserve"> a trivial and </w:t>
      </w:r>
      <w:r w:rsidR="00B90F08">
        <w:t>much less</w:t>
      </w:r>
      <w:r w:rsidR="0020637B">
        <w:t xml:space="preserve"> </w:t>
      </w:r>
      <w:r w:rsidR="00C511F9">
        <w:t xml:space="preserve">efficient algorithm, </w:t>
      </w:r>
      <w:r w:rsidR="00B90F08">
        <w:t>it</w:t>
      </w:r>
      <w:r w:rsidR="00C511F9">
        <w:t xml:space="preserve"> will probably not earn you full credit.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w:t>
      </w:r>
      <w:r w:rsidR="0015730A">
        <w:t xml:space="preserve"> simple answer</w:t>
      </w:r>
      <w:r w:rsidR="009B144B">
        <w:t xml:space="preserve"> is not sufficient; </w:t>
      </w:r>
      <w:r>
        <w:t>I want to know how you arrived at your conclusion</w:t>
      </w:r>
      <w:r w:rsidR="00EB5FDB">
        <w: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You can usually present algorithms </w:t>
      </w:r>
      <w:r w:rsidR="00B90F08">
        <w:t xml:space="preserve">in English or </w:t>
      </w:r>
      <w:r>
        <w:t xml:space="preserve">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 xml:space="preserve">will be the grader for </w:t>
      </w:r>
      <w:r w:rsidR="00B90F08">
        <w:t>many</w:t>
      </w:r>
      <w:r w:rsidR="00C511F9">
        <w:t xml:space="preserve"> assignments)</w:t>
      </w:r>
      <w:r w:rsidR="0020160D">
        <w:t xml:space="preserve"> that if they cannot quickly understand your solution, they should give you a small percentage of the points and move on.  </w:t>
      </w:r>
    </w:p>
    <w:p w:rsidR="003940FD" w:rsidRDefault="00D37748" w:rsidP="00BF1BE0">
      <w:pPr>
        <w:tabs>
          <w:tab w:val="left" w:pos="1080"/>
        </w:tabs>
        <w:autoSpaceDE w:val="0"/>
        <w:autoSpaceDN w:val="0"/>
        <w:adjustRightInd w:val="0"/>
        <w:spacing w:before="100" w:after="240"/>
      </w:pPr>
      <w:r w:rsidRPr="00D37748">
        <w:rPr>
          <w:b/>
          <w:color w:val="FF0000"/>
        </w:rPr>
        <w:t xml:space="preserve">Reminder: </w:t>
      </w:r>
      <w:r w:rsidR="00932A9A">
        <w:rPr>
          <w:b/>
          <w:color w:val="FF0000"/>
        </w:rPr>
        <w:t xml:space="preserve">Turn in this assignment to the HW 1 Drop box on Moodle </w:t>
      </w:r>
      <w:r w:rsidR="00932A9A">
        <w:t xml:space="preserve">by 11:55 on its due date.  </w:t>
      </w:r>
    </w:p>
    <w:p w:rsidR="00BF1BE0" w:rsidRDefault="00932A9A" w:rsidP="00BF1BE0">
      <w:pPr>
        <w:tabs>
          <w:tab w:val="left" w:pos="1080"/>
        </w:tabs>
        <w:autoSpaceDE w:val="0"/>
        <w:autoSpaceDN w:val="0"/>
        <w:adjustRightInd w:val="0"/>
        <w:spacing w:before="100" w:after="240"/>
      </w:pPr>
      <w:r>
        <w:t xml:space="preserve">For </w:t>
      </w:r>
      <w:r w:rsidR="00CD6449">
        <w:t xml:space="preserve">5 points </w:t>
      </w:r>
      <w:r>
        <w:t>extra credit, you can also complete an optional survey co</w:t>
      </w:r>
      <w:r w:rsidR="00BF1BE0">
        <w:t>ncerning your experience with this assignment.</w:t>
      </w:r>
    </w:p>
    <w:p w:rsidR="0028366D" w:rsidRDefault="00EE3229" w:rsidP="00D37748">
      <w:pPr>
        <w:tabs>
          <w:tab w:val="left" w:pos="1080"/>
        </w:tabs>
        <w:autoSpaceDE w:val="0"/>
        <w:autoSpaceDN w:val="0"/>
        <w:adjustRightInd w:val="0"/>
        <w:spacing w:before="100" w:after="240"/>
      </w:pPr>
      <w:r>
        <w:pict>
          <v:group id="_x0000_s1031" editas="canvas" style="width:540pt;height:500.25pt;mso-position-horizontal-relative:char;mso-position-vertical-relative:line" coordorigin="720,2892" coordsize="10800,1000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720;top:2892;width:10800;height:10005"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33" type="#_x0000_t202" style="position:absolute;left:2955;top:2985;width:2775;height:465">
              <v:textbox style="mso-next-textbox:#_x0000_s1033">
                <w:txbxContent>
                  <w:p w:rsidR="0028366D" w:rsidRPr="0028366D" w:rsidRDefault="0028366D" w:rsidP="00BF1BE0">
                    <w:pPr>
                      <w:rPr>
                        <w:sz w:val="28"/>
                        <w:szCs w:val="28"/>
                      </w:rPr>
                    </w:pPr>
                    <w:r>
                      <w:t>Example for Problem 5</w:t>
                    </w:r>
                  </w:p>
                </w:txbxContent>
              </v:textbox>
            </v:shape>
            <v:oval id="_x0000_s1034" style="position:absolute;left:1050;top:4185;width:165;height:165" fillcolor="black [3213]"/>
            <v:oval id="_x0000_s1035" style="position:absolute;left:1815;top:3795;width:165;height:165" fillcolor="black [3213]"/>
            <v:oval id="_x0000_s1036" style="position:absolute;left:1320;top:4875;width:165;height:165" fillcolor="black [3213]"/>
            <v:oval id="_x0000_s1037" style="position:absolute;left:2355;top:4380;width:165;height:165" fillcolor="black [3213]"/>
            <v:oval id="_x0000_s1038" style="position:absolute;left:3195;top:3945;width:165;height:165" fillcolor="black [3213]"/>
            <v:oval id="_x0000_s1039" style="position:absolute;left:3405;top:4740;width:165;height:165" fillcolor="black [3213]"/>
            <v:oval id="_x0000_s1040" style="position:absolute;left:2475;top:5175;width:165;height:165" fillcolor="black [3213]"/>
            <v:shape id="_x0000_s1048" type="#_x0000_t202" style="position:absolute;left:1560;top:3390;width:765;height:390" filled="f" stroked="f">
              <v:textbox style="mso-next-textbox:#_x0000_s1048">
                <w:txbxContent>
                  <w:p w:rsidR="00A62BDD" w:rsidRPr="00A62BDD" w:rsidRDefault="00A62BDD" w:rsidP="00BF1BE0">
                    <w:pPr>
                      <w:rPr>
                        <w:sz w:val="28"/>
                        <w:szCs w:val="28"/>
                      </w:rPr>
                    </w:pPr>
                    <w:r w:rsidRPr="00A62BDD">
                      <w:rPr>
                        <w:sz w:val="28"/>
                        <w:szCs w:val="28"/>
                      </w:rPr>
                      <w:t>A</w:t>
                    </w:r>
                  </w:p>
                </w:txbxContent>
              </v:textbox>
            </v:shape>
            <v:shape id="_x0000_s1049" type="#_x0000_t202" style="position:absolute;left:3030;top:3495;width:1065;height:465" filled="f" stroked="f">
              <v:textbox style="mso-next-textbox:#_x0000_s1049">
                <w:txbxContent>
                  <w:p w:rsidR="00A62BDD" w:rsidRPr="00A62BDD" w:rsidRDefault="00A62BDD" w:rsidP="00BF1BE0">
                    <w:pPr>
                      <w:rPr>
                        <w:sz w:val="28"/>
                        <w:szCs w:val="28"/>
                      </w:rPr>
                    </w:pPr>
                    <w:r>
                      <w:rPr>
                        <w:sz w:val="28"/>
                        <w:szCs w:val="28"/>
                      </w:rPr>
                      <w:t>B</w:t>
                    </w:r>
                  </w:p>
                </w:txbxContent>
              </v:textbox>
            </v:shape>
            <v:shape id="_x0000_s1050" type="#_x0000_t202" style="position:absolute;left:885;top:3750;width:765;height:465" filled="f" stroked="f">
              <v:textbox style="mso-next-textbox:#_x0000_s1050">
                <w:txbxContent>
                  <w:p w:rsidR="00A62BDD" w:rsidRPr="00A62BDD" w:rsidRDefault="00A62BDD" w:rsidP="00BF1BE0">
                    <w:pPr>
                      <w:rPr>
                        <w:sz w:val="28"/>
                        <w:szCs w:val="28"/>
                      </w:rPr>
                    </w:pPr>
                    <w:r>
                      <w:rPr>
                        <w:sz w:val="28"/>
                        <w:szCs w:val="28"/>
                      </w:rPr>
                      <w:t>G</w:t>
                    </w:r>
                  </w:p>
                </w:txbxContent>
              </v:textbox>
            </v:shape>
            <v:shape id="_x0000_s1051" type="#_x0000_t202" style="position:absolute;left:2400;top:4470;width:765;height:525" filled="f" stroked="f">
              <v:textbox style="mso-next-textbox:#_x0000_s1051">
                <w:txbxContent>
                  <w:p w:rsidR="00A62BDD" w:rsidRPr="00A62BDD" w:rsidRDefault="00A62BDD" w:rsidP="00BF1BE0">
                    <w:pPr>
                      <w:rPr>
                        <w:sz w:val="28"/>
                        <w:szCs w:val="28"/>
                      </w:rPr>
                    </w:pPr>
                    <w:r>
                      <w:rPr>
                        <w:sz w:val="28"/>
                        <w:szCs w:val="28"/>
                      </w:rPr>
                      <w:t>E</w:t>
                    </w:r>
                  </w:p>
                </w:txbxContent>
              </v:textbox>
            </v:shape>
            <v:shape id="_x0000_s1052" type="#_x0000_t202" style="position:absolute;left:3360;top:4320;width:765;height:525" filled="f" stroked="f">
              <v:textbox style="mso-next-textbox:#_x0000_s1052">
                <w:txbxContent>
                  <w:p w:rsidR="00A62BDD" w:rsidRPr="00A62BDD" w:rsidRDefault="00A62BDD" w:rsidP="00BF1BE0">
                    <w:pPr>
                      <w:rPr>
                        <w:sz w:val="28"/>
                        <w:szCs w:val="28"/>
                      </w:rPr>
                    </w:pPr>
                    <w:r>
                      <w:rPr>
                        <w:sz w:val="28"/>
                        <w:szCs w:val="28"/>
                      </w:rPr>
                      <w:t>C</w:t>
                    </w:r>
                  </w:p>
                </w:txbxContent>
              </v:textbox>
            </v:shape>
            <v:shape id="_x0000_s1053" type="#_x0000_t202" style="position:absolute;left:2370;top:5280;width:765;height:525" filled="f" stroked="f">
              <v:textbox style="mso-next-textbox:#_x0000_s1053">
                <w:txbxContent>
                  <w:p w:rsidR="00A62BDD" w:rsidRPr="00A62BDD" w:rsidRDefault="002E6346" w:rsidP="00BF1BE0">
                    <w:pPr>
                      <w:rPr>
                        <w:sz w:val="28"/>
                        <w:szCs w:val="28"/>
                      </w:rPr>
                    </w:pPr>
                    <w:r>
                      <w:rPr>
                        <w:sz w:val="28"/>
                        <w:szCs w:val="28"/>
                      </w:rPr>
                      <w:t>D</w:t>
                    </w:r>
                  </w:p>
                </w:txbxContent>
              </v:textbox>
            </v:shape>
            <v:shape id="_x0000_s1054" type="#_x0000_t202" style="position:absolute;left:915;top:4860;width:765;height:525" filled="f" stroked="f">
              <v:textbox style="mso-next-textbox:#_x0000_s1054">
                <w:txbxContent>
                  <w:p w:rsidR="00A62BDD" w:rsidRPr="00A62BDD" w:rsidRDefault="002E6346" w:rsidP="00BF1BE0">
                    <w:pPr>
                      <w:rPr>
                        <w:sz w:val="28"/>
                        <w:szCs w:val="28"/>
                      </w:rPr>
                    </w:pPr>
                    <w:r>
                      <w:rPr>
                        <w:sz w:val="28"/>
                        <w:szCs w:val="28"/>
                      </w:rPr>
                      <w:t>F</w:t>
                    </w:r>
                  </w:p>
                </w:txbxContent>
              </v:textbox>
            </v:shape>
            <v:oval id="_x0000_s1055" style="position:absolute;left:6300;top:4260;width:165;height:165" fillcolor="black [3213]"/>
            <v:oval id="_x0000_s1056" style="position:absolute;left:7065;top:3870;width:165;height:165" fillcolor="black [3213]"/>
            <v:oval id="_x0000_s1057" style="position:absolute;left:6570;top:4950;width:165;height:165" fillcolor="black [3213]"/>
            <v:oval id="_x0000_s1058" style="position:absolute;left:7605;top:4455;width:165;height:165" fillcolor="black [3213]"/>
            <v:oval id="_x0000_s1059" style="position:absolute;left:8475;top:4095;width:165;height:165" fillcolor="black [3213]"/>
            <v:oval id="_x0000_s1060" style="position:absolute;left:8655;top:4815;width:165;height:165" fillcolor="black [3213]"/>
            <v:oval id="_x0000_s1061" style="position:absolute;left:7725;top:5250;width:165;height:165" fillcolor="black [3213]"/>
            <v:shape id="_x0000_s1062" type="#_x0000_t202" style="position:absolute;left:6810;top:3465;width:765;height:390" filled="f" stroked="f">
              <v:textbox style="mso-next-textbox:#_x0000_s1062">
                <w:txbxContent>
                  <w:p w:rsidR="002E6346" w:rsidRPr="00A62BDD" w:rsidRDefault="002E6346" w:rsidP="00BF1BE0">
                    <w:pPr>
                      <w:rPr>
                        <w:sz w:val="28"/>
                        <w:szCs w:val="28"/>
                      </w:rPr>
                    </w:pPr>
                    <w:r w:rsidRPr="00A62BDD">
                      <w:rPr>
                        <w:sz w:val="28"/>
                        <w:szCs w:val="28"/>
                      </w:rPr>
                      <w:t>A</w:t>
                    </w:r>
                  </w:p>
                </w:txbxContent>
              </v:textbox>
            </v:shape>
            <v:shape id="_x0000_s1063" type="#_x0000_t202" style="position:absolute;left:8280;top:3570;width:1065;height:465" filled="f" stroked="f">
              <v:textbox style="mso-next-textbox:#_x0000_s1063">
                <w:txbxContent>
                  <w:p w:rsidR="002E6346" w:rsidRPr="00A62BDD" w:rsidRDefault="002E6346" w:rsidP="00BF1BE0">
                    <w:pPr>
                      <w:rPr>
                        <w:sz w:val="28"/>
                        <w:szCs w:val="28"/>
                      </w:rPr>
                    </w:pPr>
                    <w:r>
                      <w:rPr>
                        <w:sz w:val="28"/>
                        <w:szCs w:val="28"/>
                      </w:rPr>
                      <w:t>B</w:t>
                    </w:r>
                  </w:p>
                </w:txbxContent>
              </v:textbox>
            </v:shape>
            <v:shape id="_x0000_s1064" type="#_x0000_t202" style="position:absolute;left:6135;top:3825;width:765;height:465" filled="f" stroked="f">
              <v:textbox style="mso-next-textbox:#_x0000_s1064">
                <w:txbxContent>
                  <w:p w:rsidR="002E6346" w:rsidRPr="00A62BDD" w:rsidRDefault="002E6346" w:rsidP="00BF1BE0">
                    <w:pPr>
                      <w:rPr>
                        <w:sz w:val="28"/>
                        <w:szCs w:val="28"/>
                      </w:rPr>
                    </w:pPr>
                    <w:r>
                      <w:rPr>
                        <w:sz w:val="28"/>
                        <w:szCs w:val="28"/>
                      </w:rPr>
                      <w:t>G</w:t>
                    </w:r>
                  </w:p>
                </w:txbxContent>
              </v:textbox>
            </v:shape>
            <v:shape id="_x0000_s1065" type="#_x0000_t202" style="position:absolute;left:7650;top:4545;width:765;height:525" filled="f" stroked="f">
              <v:textbox style="mso-next-textbox:#_x0000_s1065">
                <w:txbxContent>
                  <w:p w:rsidR="002E6346" w:rsidRPr="00A62BDD" w:rsidRDefault="002E6346" w:rsidP="00BF1BE0">
                    <w:pPr>
                      <w:rPr>
                        <w:sz w:val="28"/>
                        <w:szCs w:val="28"/>
                      </w:rPr>
                    </w:pPr>
                    <w:r>
                      <w:rPr>
                        <w:sz w:val="28"/>
                        <w:szCs w:val="28"/>
                      </w:rPr>
                      <w:t>E</w:t>
                    </w:r>
                  </w:p>
                </w:txbxContent>
              </v:textbox>
            </v:shape>
            <v:shape id="_x0000_s1066" type="#_x0000_t202" style="position:absolute;left:8610;top:4395;width:765;height:525" filled="f" stroked="f">
              <v:textbox style="mso-next-textbox:#_x0000_s1066">
                <w:txbxContent>
                  <w:p w:rsidR="002E6346" w:rsidRPr="00A62BDD" w:rsidRDefault="002E6346" w:rsidP="00BF1BE0">
                    <w:pPr>
                      <w:rPr>
                        <w:sz w:val="28"/>
                        <w:szCs w:val="28"/>
                      </w:rPr>
                    </w:pPr>
                    <w:r>
                      <w:rPr>
                        <w:sz w:val="28"/>
                        <w:szCs w:val="28"/>
                      </w:rPr>
                      <w:t>C</w:t>
                    </w:r>
                  </w:p>
                </w:txbxContent>
              </v:textbox>
            </v:shape>
            <v:shape id="_x0000_s1067" type="#_x0000_t202" style="position:absolute;left:7620;top:5355;width:765;height:525" filled="f" stroked="f">
              <v:textbox style="mso-next-textbox:#_x0000_s1067">
                <w:txbxContent>
                  <w:p w:rsidR="002E6346" w:rsidRPr="00A62BDD" w:rsidRDefault="002E6346" w:rsidP="00BF1BE0">
                    <w:pPr>
                      <w:rPr>
                        <w:sz w:val="28"/>
                        <w:szCs w:val="28"/>
                      </w:rPr>
                    </w:pPr>
                    <w:r>
                      <w:rPr>
                        <w:sz w:val="28"/>
                        <w:szCs w:val="28"/>
                      </w:rPr>
                      <w:t>D</w:t>
                    </w:r>
                  </w:p>
                </w:txbxContent>
              </v:textbox>
            </v:shape>
            <v:shape id="_x0000_s1068" type="#_x0000_t202" style="position:absolute;left:6165;top:4935;width:765;height:525" filled="f" stroked="f">
              <v:textbox style="mso-next-textbox:#_x0000_s1068">
                <w:txbxContent>
                  <w:p w:rsidR="002E6346" w:rsidRPr="00A62BDD" w:rsidRDefault="002E6346" w:rsidP="00BF1BE0">
                    <w:pPr>
                      <w:rPr>
                        <w:sz w:val="28"/>
                        <w:szCs w:val="28"/>
                      </w:rPr>
                    </w:pPr>
                    <w:r>
                      <w:rPr>
                        <w:sz w:val="28"/>
                        <w:szCs w:val="28"/>
                      </w:rPr>
                      <w:t>F</w:t>
                    </w:r>
                  </w:p>
                </w:txbxContent>
              </v:textbox>
            </v:shape>
            <v:shape id="_x0000_s1069" type="#_x0000_t202" style="position:absolute;left:900;top:5895;width:2775;height:465">
              <v:textbox style="mso-next-textbox:#_x0000_s1069">
                <w:txbxContent>
                  <w:p w:rsidR="002E6346" w:rsidRPr="0028366D" w:rsidRDefault="00BF1BE0" w:rsidP="00BF1BE0">
                    <w:pPr>
                      <w:jc w:val="center"/>
                      <w:rPr>
                        <w:sz w:val="28"/>
                        <w:szCs w:val="28"/>
                      </w:rPr>
                    </w:pPr>
                    <w:r>
                      <w:t xml:space="preserve">Input: </w:t>
                    </w:r>
                    <w:r w:rsidR="002E6346">
                      <w:t>Free Tree</w:t>
                    </w:r>
                  </w:p>
                </w:txbxContent>
              </v:textbox>
            </v:shape>
            <v:shape id="_x0000_s1070" type="#_x0000_t202" style="position:absolute;left:6525;top:6060;width:3570;height:465">
              <v:textbox style="mso-next-textbox:#_x0000_s1070">
                <w:txbxContent>
                  <w:p w:rsidR="002E6346" w:rsidRPr="0028366D" w:rsidRDefault="00BF1BE0" w:rsidP="00BF1BE0">
                    <w:pPr>
                      <w:jc w:val="center"/>
                      <w:rPr>
                        <w:sz w:val="28"/>
                        <w:szCs w:val="28"/>
                      </w:rPr>
                    </w:pPr>
                    <w:r>
                      <w:t>Output:</w:t>
                    </w:r>
                    <w:r w:rsidR="002E6346">
                      <w:t>Rooted tree with root at B</w:t>
                    </w:r>
                  </w:p>
                </w:txbxContent>
              </v:textbox>
            </v:shape>
            <v:shapetype id="_x0000_t32" coordsize="21600,21600" o:spt="32" o:oned="t" path="m,l21600,21600e" filled="f">
              <v:path arrowok="t" fillok="f" o:connecttype="none"/>
              <o:lock v:ext="edit" shapetype="t"/>
            </v:shapetype>
            <v:shape id="_x0000_s1071" type="#_x0000_t32" style="position:absolute;left:1956;top:3936;width:489;height:452" o:connectortype="straight"/>
            <v:shape id="_x0000_s1072" type="#_x0000_t32" style="position:absolute;left:2445;top:4014;width:805;height:374;flip:x" o:connectortype="straight"/>
            <v:shape id="_x0000_s1073" type="#_x0000_t32" style="position:absolute;left:3250;top:4014;width:230;height:748" o:connectortype="straight"/>
            <v:shape id="_x0000_s1074" type="#_x0000_t32" style="position:absolute;left:1410;top:4464;width:1015;height:485;flip:x" o:connectortype="straight"/>
            <v:shape id="_x0000_s1075" type="#_x0000_t32" style="position:absolute;left:2560;top:4014;width:690;height:1309;flip:x" o:connectortype="straight"/>
            <v:shape id="_x0000_s1076" type="#_x0000_t32" style="position:absolute;left:1065;top:4201;width:345;height:748" o:connectortype="straight"/>
            <v:shape id="_x0000_s1077" type="#_x0000_t32" style="position:absolute;left:8540;top:4201;width:115;height:561" o:connectortype="straight">
              <v:stroke endarrow="block"/>
            </v:shape>
            <v:shape id="_x0000_s1078" type="#_x0000_t32" style="position:absolute;left:7850;top:4156;width:690;height:374;flip:x" o:connectortype="straight">
              <v:stroke endarrow="block"/>
            </v:shape>
            <v:shape id="_x0000_s1079" type="#_x0000_t32" style="position:absolute;left:7836;top:4206;width:750;height:1038;flip:x" o:connectortype="straight">
              <v:stroke endarrow="block"/>
            </v:shape>
            <v:shape id="_x0000_s1080" type="#_x0000_t32" style="position:absolute;left:7161;top:4011;width:482;height:444;flip:x y" o:connectortype="straight">
              <v:stroke endarrow="block"/>
            </v:shape>
            <v:shape id="_x0000_s1081" type="#_x0000_t32" style="position:absolute;left:6700;top:4531;width:1030;height:418;flip:x" o:connectortype="straight">
              <v:stroke endarrow="block"/>
            </v:shape>
            <v:shape id="_x0000_s1082" type="#_x0000_t32" style="position:absolute;left:6465;top:4343;width:173;height:667;flip:x y" o:connectortype="straight">
              <v:stroke endarrow="block"/>
            </v:shape>
            <v:shape id="_x0000_s1083" type="#_x0000_t202" style="position:absolute;left:1755;top:6990;width:7290;height:750">
              <v:textbox style="mso-next-textbox:#_x0000_s1083">
                <w:txbxContent>
                  <w:p w:rsidR="00BF1BE0" w:rsidRPr="0028366D" w:rsidRDefault="00BF1BE0" w:rsidP="00BF1BE0">
                    <w:pPr>
                      <w:jc w:val="center"/>
                      <w:rPr>
                        <w:sz w:val="28"/>
                        <w:szCs w:val="28"/>
                      </w:rPr>
                    </w:pPr>
                    <w:r>
                      <w:t xml:space="preserve">The algorithm you must write takes as its arguments  a free tree and one of its nodes, and returns a rooted tree with the given node as its root. </w:t>
                    </w:r>
                  </w:p>
                </w:txbxContent>
              </v:textbox>
            </v:shape>
            <w10:anchorlock/>
          </v:group>
        </w:pict>
      </w:r>
      <w:r w:rsidR="00BF1BE0">
        <w:t xml:space="preserve"> </w:t>
      </w:r>
    </w:p>
    <w:p w:rsidR="0028366D" w:rsidRPr="00932A9A" w:rsidRDefault="0028366D" w:rsidP="00D37748">
      <w:pPr>
        <w:tabs>
          <w:tab w:val="left" w:pos="1080"/>
        </w:tabs>
        <w:autoSpaceDE w:val="0"/>
        <w:autoSpaceDN w:val="0"/>
        <w:adjustRightInd w:val="0"/>
        <w:spacing w:before="100" w:after="240"/>
      </w:pPr>
    </w:p>
    <w:sectPr w:rsidR="0028366D" w:rsidRPr="00932A9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5"/>
  <w:drawingGridVerticalSpacing w:val="187"/>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453D6"/>
    <w:rsid w:val="0005510D"/>
    <w:rsid w:val="00057735"/>
    <w:rsid w:val="000A0AF3"/>
    <w:rsid w:val="000B1D1B"/>
    <w:rsid w:val="00104DC3"/>
    <w:rsid w:val="0011171B"/>
    <w:rsid w:val="00117F91"/>
    <w:rsid w:val="0013271C"/>
    <w:rsid w:val="00146563"/>
    <w:rsid w:val="0015730A"/>
    <w:rsid w:val="001866C7"/>
    <w:rsid w:val="001A1D2B"/>
    <w:rsid w:val="001A6C64"/>
    <w:rsid w:val="001B2EBD"/>
    <w:rsid w:val="0020160D"/>
    <w:rsid w:val="0020637B"/>
    <w:rsid w:val="00232F1B"/>
    <w:rsid w:val="002376CC"/>
    <w:rsid w:val="00243C07"/>
    <w:rsid w:val="00264937"/>
    <w:rsid w:val="00274829"/>
    <w:rsid w:val="0028366D"/>
    <w:rsid w:val="002A3EAC"/>
    <w:rsid w:val="002C0D5F"/>
    <w:rsid w:val="002C610C"/>
    <w:rsid w:val="002D5C07"/>
    <w:rsid w:val="002E3CA7"/>
    <w:rsid w:val="002E6346"/>
    <w:rsid w:val="003940FD"/>
    <w:rsid w:val="003A04F2"/>
    <w:rsid w:val="003C63BE"/>
    <w:rsid w:val="00410D45"/>
    <w:rsid w:val="0041732A"/>
    <w:rsid w:val="00436BD8"/>
    <w:rsid w:val="004437AE"/>
    <w:rsid w:val="004744D0"/>
    <w:rsid w:val="004A3E68"/>
    <w:rsid w:val="004B0576"/>
    <w:rsid w:val="004B1113"/>
    <w:rsid w:val="004B657B"/>
    <w:rsid w:val="004C6AE2"/>
    <w:rsid w:val="004D24E6"/>
    <w:rsid w:val="004D3A12"/>
    <w:rsid w:val="004E394F"/>
    <w:rsid w:val="004F446D"/>
    <w:rsid w:val="00526929"/>
    <w:rsid w:val="00543B0E"/>
    <w:rsid w:val="00557205"/>
    <w:rsid w:val="0057430F"/>
    <w:rsid w:val="005946F8"/>
    <w:rsid w:val="00594B7B"/>
    <w:rsid w:val="005A214E"/>
    <w:rsid w:val="005C3C2B"/>
    <w:rsid w:val="005C4402"/>
    <w:rsid w:val="005C5CC2"/>
    <w:rsid w:val="005C76E2"/>
    <w:rsid w:val="005D621E"/>
    <w:rsid w:val="005E274A"/>
    <w:rsid w:val="005F3C45"/>
    <w:rsid w:val="005F5BB5"/>
    <w:rsid w:val="006310E9"/>
    <w:rsid w:val="00634724"/>
    <w:rsid w:val="00646548"/>
    <w:rsid w:val="006E10B6"/>
    <w:rsid w:val="006F4C47"/>
    <w:rsid w:val="00707AF4"/>
    <w:rsid w:val="00721BA5"/>
    <w:rsid w:val="007223BA"/>
    <w:rsid w:val="00732852"/>
    <w:rsid w:val="00757C30"/>
    <w:rsid w:val="00776D02"/>
    <w:rsid w:val="00792E00"/>
    <w:rsid w:val="00792FA7"/>
    <w:rsid w:val="007A09B5"/>
    <w:rsid w:val="007A263C"/>
    <w:rsid w:val="007B0C1D"/>
    <w:rsid w:val="007D46DF"/>
    <w:rsid w:val="007E369D"/>
    <w:rsid w:val="007E660A"/>
    <w:rsid w:val="00820107"/>
    <w:rsid w:val="008349FB"/>
    <w:rsid w:val="008624BC"/>
    <w:rsid w:val="00881B6E"/>
    <w:rsid w:val="00890666"/>
    <w:rsid w:val="00892FA2"/>
    <w:rsid w:val="00897D3D"/>
    <w:rsid w:val="008A1308"/>
    <w:rsid w:val="008B7BFC"/>
    <w:rsid w:val="008C61D1"/>
    <w:rsid w:val="008F4AA7"/>
    <w:rsid w:val="00900B3C"/>
    <w:rsid w:val="00905F48"/>
    <w:rsid w:val="00917D71"/>
    <w:rsid w:val="00927725"/>
    <w:rsid w:val="00932A9A"/>
    <w:rsid w:val="00957B52"/>
    <w:rsid w:val="00966F51"/>
    <w:rsid w:val="00975F6D"/>
    <w:rsid w:val="00995F55"/>
    <w:rsid w:val="009A1B9E"/>
    <w:rsid w:val="009A7045"/>
    <w:rsid w:val="009B144B"/>
    <w:rsid w:val="009B3C25"/>
    <w:rsid w:val="009D7066"/>
    <w:rsid w:val="009E7DC0"/>
    <w:rsid w:val="00A05223"/>
    <w:rsid w:val="00A061F1"/>
    <w:rsid w:val="00A14D0B"/>
    <w:rsid w:val="00A57FC6"/>
    <w:rsid w:val="00A62BDD"/>
    <w:rsid w:val="00A7391D"/>
    <w:rsid w:val="00A764D2"/>
    <w:rsid w:val="00A97AE0"/>
    <w:rsid w:val="00AB40C3"/>
    <w:rsid w:val="00AD4DE9"/>
    <w:rsid w:val="00AF1228"/>
    <w:rsid w:val="00AF27B3"/>
    <w:rsid w:val="00AF2C0D"/>
    <w:rsid w:val="00B02D25"/>
    <w:rsid w:val="00B05CD4"/>
    <w:rsid w:val="00B217BF"/>
    <w:rsid w:val="00B50F93"/>
    <w:rsid w:val="00B531F5"/>
    <w:rsid w:val="00B7126B"/>
    <w:rsid w:val="00B90F08"/>
    <w:rsid w:val="00BA1416"/>
    <w:rsid w:val="00BD7138"/>
    <w:rsid w:val="00BF1BE0"/>
    <w:rsid w:val="00BF3667"/>
    <w:rsid w:val="00C217C6"/>
    <w:rsid w:val="00C33E22"/>
    <w:rsid w:val="00C42837"/>
    <w:rsid w:val="00C43FC0"/>
    <w:rsid w:val="00C511F9"/>
    <w:rsid w:val="00C630B9"/>
    <w:rsid w:val="00C700CE"/>
    <w:rsid w:val="00C708BE"/>
    <w:rsid w:val="00CC43B0"/>
    <w:rsid w:val="00CC66A0"/>
    <w:rsid w:val="00CD5AD0"/>
    <w:rsid w:val="00CD6449"/>
    <w:rsid w:val="00CE0535"/>
    <w:rsid w:val="00CF1A91"/>
    <w:rsid w:val="00D176CD"/>
    <w:rsid w:val="00D37748"/>
    <w:rsid w:val="00D532F7"/>
    <w:rsid w:val="00D70B97"/>
    <w:rsid w:val="00D802A1"/>
    <w:rsid w:val="00D8724D"/>
    <w:rsid w:val="00DA129C"/>
    <w:rsid w:val="00DA5A18"/>
    <w:rsid w:val="00DA710D"/>
    <w:rsid w:val="00DD2413"/>
    <w:rsid w:val="00DE3BAD"/>
    <w:rsid w:val="00DE409E"/>
    <w:rsid w:val="00E01010"/>
    <w:rsid w:val="00E01945"/>
    <w:rsid w:val="00E2707C"/>
    <w:rsid w:val="00E37C9C"/>
    <w:rsid w:val="00E51EC1"/>
    <w:rsid w:val="00E647BD"/>
    <w:rsid w:val="00E8338D"/>
    <w:rsid w:val="00E86620"/>
    <w:rsid w:val="00E90ECE"/>
    <w:rsid w:val="00EB5FDB"/>
    <w:rsid w:val="00EE0628"/>
    <w:rsid w:val="00EE3229"/>
    <w:rsid w:val="00EE6803"/>
    <w:rsid w:val="00EF2EA5"/>
    <w:rsid w:val="00EF5458"/>
    <w:rsid w:val="00EF7EE0"/>
    <w:rsid w:val="00F34AC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4"/>
    <o:shapelayout v:ext="edit">
      <o:idmap v:ext="edit" data="1"/>
      <o:rules v:ext="edit">
        <o:r id="V:Rule1" type="connector" idref="#_x0000_s1080"/>
        <o:r id="V:Rule2" type="connector" idref="#_x0000_s1079"/>
        <o:r id="V:Rule3" type="connector" idref="#_x0000_s1082">
          <o:proxy end="" idref="#_x0000_s1055" connectloc="6"/>
        </o:r>
        <o:r id="V:Rule4" type="connector" idref="#_x0000_s1076"/>
        <o:r id="V:Rule5" type="connector" idref="#_x0000_s1074"/>
        <o:r id="V:Rule6" type="connector" idref="#_x0000_s1073"/>
        <o:r id="V:Rule7" type="connector" idref="#_x0000_s1072"/>
        <o:r id="V:Rule8" type="connector" idref="#_x0000_s1081"/>
        <o:r id="V:Rule9" type="connector" idref="#_x0000_s1077"/>
        <o:r id="V:Rule10" type="connector" idref="#_x0000_s1075"/>
        <o:r id="V:Rule11" type="connector" idref="#_x0000_s1071">
          <o:proxy start="" idref="#_x0000_s1035" connectloc="5"/>
        </o:r>
        <o:r id="V:Rule12" type="connector" idref="#_x0000_s1078"/>
      </o:rules>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597163">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649510">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720/Homework/230-problems.pdf" TargetMode="External"/><Relationship Id="rId5" Type="http://schemas.openxmlformats.org/officeDocument/2006/relationships/hyperlink" Target="http://www.rose-hulman.edu/class/csse/csse473/201720/Homework/BackgroundMaterial.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2747</TotalTime>
  <Pages>5</Pages>
  <Words>1774</Words>
  <Characters>10114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100</cp:revision>
  <cp:lastPrinted>2016-05-31T19:47:00Z</cp:lastPrinted>
  <dcterms:created xsi:type="dcterms:W3CDTF">2008-08-31T22:42:00Z</dcterms:created>
  <dcterms:modified xsi:type="dcterms:W3CDTF">2016-11-30T01:27:00Z</dcterms:modified>
</cp:coreProperties>
</file>