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rPr>
          <w:b/>
          <w:bCs/>
          <w:color w:val="F8F8F8"/>
          <w:kern w:val="36"/>
          <w:sz w:val="38"/>
          <w:szCs w:val="38"/>
        </w:rPr>
      </w:pPr>
      <w:r>
        <w:rPr>
          <w:b/>
          <w:bCs/>
          <w:color w:val="F8F8F8"/>
          <w:kern w:val="36"/>
          <w:sz w:val="38"/>
          <w:szCs w:val="38"/>
        </w:rPr>
        <w:t>MA/</w:t>
      </w:r>
      <w:r w:rsidR="00EF7EE0" w:rsidRPr="00EF7EE0">
        <w:rPr>
          <w:b/>
          <w:bCs/>
          <w:color w:val="F8F8F8"/>
          <w:kern w:val="36"/>
          <w:sz w:val="38"/>
          <w:szCs w:val="38"/>
        </w:rPr>
        <w:t xml:space="preserve">CSSE </w:t>
      </w:r>
      <w:r>
        <w:rPr>
          <w:b/>
          <w:bCs/>
          <w:color w:val="F8F8F8"/>
          <w:kern w:val="36"/>
          <w:sz w:val="38"/>
          <w:szCs w:val="38"/>
        </w:rPr>
        <w:t>473</w:t>
      </w:r>
      <w:r w:rsidR="00EF7EE0" w:rsidRPr="00EF7EE0">
        <w:rPr>
          <w:b/>
          <w:bCs/>
          <w:color w:val="F8F8F8"/>
          <w:kern w:val="36"/>
          <w:sz w:val="38"/>
          <w:szCs w:val="38"/>
        </w:rPr>
        <w:t xml:space="preserve"> </w:t>
      </w:r>
      <w:r>
        <w:rPr>
          <w:b/>
          <w:bCs/>
          <w:color w:val="F8F8F8"/>
          <w:kern w:val="36"/>
          <w:sz w:val="38"/>
          <w:szCs w:val="38"/>
        </w:rPr>
        <w:t>–</w:t>
      </w:r>
      <w:r w:rsidR="00EF7EE0" w:rsidRPr="00EF7EE0">
        <w:rPr>
          <w:b/>
          <w:bCs/>
          <w:color w:val="F8F8F8"/>
          <w:kern w:val="36"/>
          <w:sz w:val="38"/>
          <w:szCs w:val="38"/>
        </w:rPr>
        <w:t xml:space="preserve"> </w:t>
      </w:r>
      <w:r>
        <w:rPr>
          <w:b/>
          <w:bCs/>
          <w:color w:val="F8F8F8"/>
          <w:kern w:val="36"/>
          <w:sz w:val="38"/>
          <w:szCs w:val="38"/>
        </w:rPr>
        <w:t>Design and Analysis of Algorithms</w:t>
      </w:r>
    </w:p>
    <w:p w:rsidR="00D532F7" w:rsidRPr="00C511F9" w:rsidRDefault="0002734D" w:rsidP="00EF7EE0">
      <w:pPr>
        <w:spacing w:before="100" w:beforeAutospacing="1" w:after="100" w:afterAutospacing="1"/>
        <w:outlineLvl w:val="1"/>
        <w:rPr>
          <w:b/>
          <w:bCs/>
          <w:color w:val="FF0000"/>
          <w:sz w:val="28"/>
          <w:szCs w:val="28"/>
        </w:rPr>
      </w:pPr>
      <w:r>
        <w:rPr>
          <w:b/>
          <w:bCs/>
          <w:sz w:val="36"/>
          <w:szCs w:val="36"/>
        </w:rPr>
        <w:t>Homework 1</w:t>
      </w:r>
      <w:r w:rsidR="007E660A">
        <w:rPr>
          <w:b/>
          <w:bCs/>
          <w:sz w:val="36"/>
          <w:szCs w:val="36"/>
        </w:rPr>
        <w:t xml:space="preserve">  </w:t>
      </w:r>
      <w:r w:rsidR="007E660A" w:rsidRPr="00C511F9">
        <w:rPr>
          <w:b/>
          <w:bCs/>
          <w:sz w:val="28"/>
          <w:szCs w:val="28"/>
        </w:rPr>
        <w:t>(</w:t>
      </w:r>
      <w:r w:rsidR="00C511F9" w:rsidRPr="00C511F9">
        <w:rPr>
          <w:b/>
          <w:bCs/>
          <w:sz w:val="28"/>
          <w:szCs w:val="28"/>
        </w:rPr>
        <w:t>8</w:t>
      </w:r>
      <w:r w:rsidR="00EF5458" w:rsidRPr="00C511F9">
        <w:rPr>
          <w:b/>
          <w:bCs/>
          <w:sz w:val="28"/>
          <w:szCs w:val="28"/>
        </w:rPr>
        <w:t xml:space="preserve"> problems</w:t>
      </w:r>
      <w:r w:rsidR="002376CC" w:rsidRPr="00C511F9">
        <w:rPr>
          <w:b/>
          <w:bCs/>
          <w:sz w:val="28"/>
          <w:szCs w:val="28"/>
        </w:rPr>
        <w:t xml:space="preserve"> to turn in</w:t>
      </w:r>
      <w:r w:rsidR="00EF5458" w:rsidRPr="00C511F9">
        <w:rPr>
          <w:b/>
          <w:bCs/>
          <w:sz w:val="28"/>
          <w:szCs w:val="28"/>
        </w:rPr>
        <w:t xml:space="preserve">, </w:t>
      </w:r>
      <w:r w:rsidR="00C511F9" w:rsidRPr="00C511F9">
        <w:rPr>
          <w:b/>
          <w:bCs/>
          <w:sz w:val="28"/>
          <w:szCs w:val="28"/>
        </w:rPr>
        <w:t>4</w:t>
      </w:r>
      <w:r w:rsidR="005C5CC2">
        <w:rPr>
          <w:b/>
          <w:bCs/>
          <w:sz w:val="28"/>
          <w:szCs w:val="28"/>
        </w:rPr>
        <w:t>4</w:t>
      </w:r>
      <w:r w:rsidR="007E660A" w:rsidRPr="00C511F9">
        <w:rPr>
          <w:b/>
          <w:bCs/>
          <w:sz w:val="28"/>
          <w:szCs w:val="28"/>
        </w:rPr>
        <w:t xml:space="preserve"> points total)</w:t>
      </w:r>
      <w:r w:rsidR="008F4AA7">
        <w:rPr>
          <w:b/>
          <w:bCs/>
          <w:sz w:val="36"/>
          <w:szCs w:val="36"/>
        </w:rPr>
        <w:t xml:space="preserve"> </w:t>
      </w:r>
      <w:r w:rsidR="00C511F9" w:rsidRPr="00C511F9">
        <w:rPr>
          <w:b/>
          <w:bCs/>
          <w:color w:val="FF0000"/>
          <w:sz w:val="28"/>
          <w:szCs w:val="28"/>
        </w:rPr>
        <w:t xml:space="preserve">Updated for </w:t>
      </w:r>
      <w:r w:rsidR="00E647BD">
        <w:rPr>
          <w:b/>
          <w:bCs/>
          <w:color w:val="FF0000"/>
          <w:sz w:val="28"/>
          <w:szCs w:val="28"/>
        </w:rPr>
        <w:t>Summer, 2015</w:t>
      </w:r>
    </w:p>
    <w:p w:rsidR="00932A9A" w:rsidRDefault="00D532F7" w:rsidP="00932A9A">
      <w:pPr>
        <w:tabs>
          <w:tab w:val="left" w:pos="1080"/>
        </w:tabs>
        <w:autoSpaceDE w:val="0"/>
        <w:autoSpaceDN w:val="0"/>
        <w:adjustRightInd w:val="0"/>
        <w:spacing w:before="100" w:after="240"/>
      </w:pPr>
      <w:r w:rsidRPr="00E37C9C">
        <w:rPr>
          <w:b/>
          <w:color w:val="FF0000"/>
        </w:rPr>
        <w:t xml:space="preserve">These </w:t>
      </w:r>
      <w:r w:rsidR="002D5C07" w:rsidRPr="00E37C9C">
        <w:rPr>
          <w:b/>
          <w:color w:val="FF0000"/>
        </w:rPr>
        <w:t>are to be turned in to a drop</w:t>
      </w:r>
      <w:r w:rsidR="002E3CA7" w:rsidRPr="00E37C9C">
        <w:rPr>
          <w:b/>
          <w:color w:val="FF0000"/>
        </w:rPr>
        <w:t xml:space="preserve"> </w:t>
      </w:r>
      <w:r w:rsidR="002D5C07" w:rsidRPr="00E37C9C">
        <w:rPr>
          <w:b/>
          <w:color w:val="FF0000"/>
        </w:rPr>
        <w:t xml:space="preserve">box on </w:t>
      </w:r>
      <w:r w:rsidR="005D621E" w:rsidRPr="00E37C9C">
        <w:rPr>
          <w:b/>
          <w:color w:val="FF0000"/>
        </w:rPr>
        <w:t>Moodle</w:t>
      </w:r>
      <w:r w:rsidRPr="00E37C9C">
        <w:rPr>
          <w:b/>
          <w:color w:val="FF0000"/>
        </w:rPr>
        <w:t>.</w:t>
      </w:r>
      <w:r w:rsidRPr="00D532F7">
        <w:t xml:space="preserve"> </w:t>
      </w:r>
      <w:r w:rsidR="00932A9A">
        <w:t xml:space="preserve">You should either do the assignment on your computer, or write it and scan it (Phone pictures are not usually clear enough).  </w:t>
      </w:r>
      <w:r w:rsidR="00E647BD">
        <w:t>If you are near campus, t</w:t>
      </w:r>
      <w:r w:rsidR="00932A9A">
        <w:t>here is an easy-to-use network scanner in F-217</w:t>
      </w:r>
      <w:r w:rsidR="00932A9A" w:rsidRPr="00D532F7">
        <w:t>.</w:t>
      </w:r>
      <w:r w:rsidR="00932A9A">
        <w:t xml:space="preserve">  It will email the scan to you.  If you are not near campus and do not have a scanner where you are, I recommend buying one.  You can get a decent scanner for about $60.</w:t>
      </w:r>
    </w:p>
    <w:p w:rsidR="00F565FA" w:rsidRDefault="00CD5AD0" w:rsidP="00932A9A">
      <w:pPr>
        <w:tabs>
          <w:tab w:val="left" w:pos="1080"/>
        </w:tabs>
        <w:autoSpaceDE w:val="0"/>
        <w:autoSpaceDN w:val="0"/>
        <w:adjustRightInd w:val="0"/>
        <w:spacing w:before="100" w:after="240"/>
      </w:pPr>
      <w:r>
        <w:t xml:space="preserve">Include </w:t>
      </w:r>
      <w:r w:rsidR="0002734D">
        <w:t xml:space="preserve">your name and the </w:t>
      </w:r>
      <w:r w:rsidR="00410D45">
        <w:t>number</w:t>
      </w:r>
      <w:r w:rsidR="0002734D">
        <w:t xml:space="preserve"> of the assignment</w:t>
      </w:r>
      <w:r w:rsidR="00057735">
        <w:t xml:space="preserve"> in the filename and also </w:t>
      </w:r>
      <w:r w:rsidR="0002734D">
        <w:t>at the top of the first page.</w:t>
      </w:r>
      <w:r w:rsidR="00410D45">
        <w:t xml:space="preserve">  </w:t>
      </w:r>
      <w:r w:rsidR="00E37C9C">
        <w:t xml:space="preserve">The problems should be in assignment order.  </w:t>
      </w:r>
      <w:r w:rsidR="00057735">
        <w:t>If your submission contains multiple documents (for example a Word document and a Maple document), please submit a single ZIP or RAR document that contains all of them.</w:t>
      </w:r>
      <w:r w:rsidR="00F565FA" w:rsidRPr="00F565FA">
        <w:t xml:space="preserve"> </w:t>
      </w:r>
      <w:r w:rsidR="00EE6803">
        <w:t>Or y</w:t>
      </w:r>
      <w:r w:rsidR="00F565FA" w:rsidRPr="00D532F7">
        <w:t xml:space="preserve">ou </w:t>
      </w:r>
      <w:r w:rsidR="00F565FA">
        <w:t>may</w:t>
      </w:r>
      <w:r w:rsidR="00F565FA" w:rsidRPr="00D532F7">
        <w:t xml:space="preserve"> write </w:t>
      </w:r>
      <w:r w:rsidR="00F565FA">
        <w:t xml:space="preserve">your </w:t>
      </w:r>
      <w:r w:rsidR="00F565FA" w:rsidRPr="00D532F7">
        <w:t>solutions by hand</w:t>
      </w:r>
      <w:r w:rsidR="00F565FA">
        <w:t xml:space="preserve"> and scan them if you wish.  </w:t>
      </w:r>
    </w:p>
    <w:p w:rsidR="005F3C45" w:rsidRDefault="00C511F9" w:rsidP="00D532F7">
      <w:pPr>
        <w:spacing w:before="100" w:beforeAutospacing="1" w:after="100" w:afterAutospacing="1"/>
      </w:pPr>
      <w:r>
        <w:t xml:space="preserve">Most of the </w:t>
      </w:r>
      <w:r w:rsidR="005F3C45">
        <w:t>problems to turn in</w:t>
      </w:r>
      <w:r w:rsidR="00410D45">
        <w:t xml:space="preserve"> for this assignment</w:t>
      </w:r>
      <w:r w:rsidR="005F3C45">
        <w:t xml:space="preserve"> are relatively short and simple.  But during the first week there is a lot of reading, and there are </w:t>
      </w:r>
      <w:r w:rsidR="00057735">
        <w:t xml:space="preserve">also </w:t>
      </w:r>
      <w:r w:rsidR="005F3C45">
        <w:t>many not-</w:t>
      </w:r>
      <w:r w:rsidR="00057735">
        <w:t>for</w:t>
      </w:r>
      <w:r w:rsidR="005F3C45">
        <w:t xml:space="preserve">-turnin problems </w:t>
      </w:r>
      <w:r w:rsidR="005D621E">
        <w:t xml:space="preserve">related to the "review reading" </w:t>
      </w:r>
      <w:r w:rsidR="005F3C45">
        <w:t xml:space="preserve">that you should </w:t>
      </w:r>
      <w:r w:rsidR="00CD5AD0">
        <w:t xml:space="preserve">at least </w:t>
      </w:r>
      <w:r w:rsidR="005F3C45">
        <w:t>think about a little bit.</w:t>
      </w:r>
    </w:p>
    <w:p w:rsidR="00410D45" w:rsidRDefault="007223BA" w:rsidP="00D532F7">
      <w:pPr>
        <w:spacing w:before="100" w:beforeAutospacing="1" w:after="100" w:afterAutospacing="1"/>
      </w:pPr>
      <w:r>
        <w:t xml:space="preserve">On many assignments, a </w:t>
      </w:r>
      <w:r w:rsidR="00410D45">
        <w:t xml:space="preserve">couple of the </w:t>
      </w:r>
      <w:r w:rsidR="00932A9A">
        <w:t xml:space="preserve">required </w:t>
      </w:r>
      <w:r w:rsidR="00410D45">
        <w:t xml:space="preserve">problems </w:t>
      </w:r>
      <w:r w:rsidR="00932A9A">
        <w:t>(</w:t>
      </w:r>
      <w:r w:rsidR="00C511F9">
        <w:t xml:space="preserve">for example, </w:t>
      </w:r>
      <w:r w:rsidR="00932A9A">
        <w:t>p</w:t>
      </w:r>
      <w:r w:rsidR="00C511F9">
        <w:t>roblem</w:t>
      </w:r>
      <w:r w:rsidR="00932A9A">
        <w:t>s</w:t>
      </w:r>
      <w:r w:rsidR="00C511F9">
        <w:t xml:space="preserve"> 7 </w:t>
      </w:r>
      <w:r w:rsidR="00932A9A">
        <w:t xml:space="preserve">and 8 </w:t>
      </w:r>
      <w:r w:rsidR="00C511F9">
        <w:t>in this assignment)</w:t>
      </w:r>
      <w:r w:rsidR="00410D45">
        <w:t xml:space="preserve"> may require a day or </w:t>
      </w:r>
      <w:r w:rsidR="002D5C07">
        <w:t>more</w:t>
      </w:r>
      <w:r w:rsidR="00410D45">
        <w:t xml:space="preserve"> from the time you first encounter </w:t>
      </w:r>
      <w:r w:rsidR="00CD5AD0">
        <w:t>them</w:t>
      </w:r>
      <w:r w:rsidR="00410D45">
        <w:t xml:space="preserve"> until the time when the light comes on and you see how to do </w:t>
      </w:r>
      <w:r w:rsidR="00CD5AD0">
        <w:t>them</w:t>
      </w:r>
      <w:r w:rsidR="00410D45">
        <w:t xml:space="preserve">.  So be sure to </w:t>
      </w:r>
      <w:r w:rsidR="00CD5AD0">
        <w:t xml:space="preserve">read the problem statements right away and </w:t>
      </w:r>
      <w:r w:rsidR="00410D45">
        <w:t xml:space="preserve">start thinking </w:t>
      </w:r>
      <w:r w:rsidR="00CD5AD0">
        <w:t>how to do them as soon as you can.</w:t>
      </w:r>
    </w:p>
    <w:p w:rsidR="00B531F5" w:rsidRDefault="00B531F5" w:rsidP="00D532F7">
      <w:pPr>
        <w:spacing w:before="100" w:beforeAutospacing="1" w:after="100" w:afterAutospacing="1"/>
      </w:pPr>
      <w:r>
        <w:t>When a problem is given by number, it is from the textbook.  1.1.2 mea</w:t>
      </w:r>
      <w:r w:rsidR="002D5C07">
        <w:t>ns “</w:t>
      </w:r>
      <w:r w:rsidR="00932A9A">
        <w:t>Exercise</w:t>
      </w:r>
      <w:r w:rsidR="002D5C07">
        <w:t xml:space="preserve"> 2 from section 1.1”</w:t>
      </w:r>
      <w:r>
        <w:t xml:space="preserve">. </w:t>
      </w:r>
    </w:p>
    <w:p w:rsidR="00F565FA" w:rsidRDefault="00F565FA" w:rsidP="00D532F7">
      <w:pPr>
        <w:spacing w:before="100" w:beforeAutospacing="1" w:after="100" w:afterAutospacing="1"/>
      </w:pPr>
      <w:r w:rsidRPr="00AF27B3">
        <w:rPr>
          <w:b/>
          <w:color w:val="FF0000"/>
        </w:rPr>
        <w:t>A look ahead to HW 2:</w:t>
      </w:r>
      <w:r>
        <w:t xml:space="preserve">  </w:t>
      </w:r>
      <w:r w:rsidR="00AF27B3">
        <w:t>Partly b</w:t>
      </w:r>
      <w:r>
        <w:t xml:space="preserve">ecause it is due </w:t>
      </w:r>
      <w:r w:rsidR="00EE6803">
        <w:t xml:space="preserve">very </w:t>
      </w:r>
      <w:r>
        <w:t xml:space="preserve">early in the term, I made HW 1 </w:t>
      </w:r>
      <w:r w:rsidR="00AF27B3">
        <w:t xml:space="preserve">rather short.  HW 2 is longer, and is due </w:t>
      </w:r>
      <w:r w:rsidR="0057430F">
        <w:t xml:space="preserve">soon </w:t>
      </w:r>
      <w:r w:rsidR="00AF27B3">
        <w:t xml:space="preserve">after HW 1.  So ideally you should do a few problems from HW 2 before HW 1 is due.  But because some students have so many adjustments at the beginning of the term, I am not </w:t>
      </w:r>
      <w:r w:rsidR="00AF27B3" w:rsidRPr="00792FA7">
        <w:rPr>
          <w:b/>
          <w:i/>
        </w:rPr>
        <w:t>requiring</w:t>
      </w:r>
      <w:r w:rsidR="00AF27B3">
        <w:t xml:space="preserve"> you to have them done </w:t>
      </w:r>
      <w:r w:rsidR="00732852">
        <w:t>so soon</w:t>
      </w:r>
      <w:r w:rsidR="00AF27B3">
        <w:t>.</w:t>
      </w:r>
    </w:p>
    <w:p w:rsidR="00021A9F" w:rsidRPr="005D621E" w:rsidRDefault="00021A9F" w:rsidP="00D532F7">
      <w:pPr>
        <w:spacing w:before="100" w:beforeAutospacing="1" w:after="100" w:afterAutospacing="1"/>
        <w:rPr>
          <w:b/>
          <w:color w:val="FF0000"/>
          <w:sz w:val="32"/>
          <w:szCs w:val="32"/>
        </w:rPr>
      </w:pPr>
      <w:r w:rsidRPr="005D621E">
        <w:rPr>
          <w:b/>
          <w:color w:val="FF0000"/>
          <w:sz w:val="32"/>
          <w:szCs w:val="32"/>
        </w:rPr>
        <w:t>Assess your background preparation for this course</w:t>
      </w:r>
    </w:p>
    <w:p w:rsidR="007223BA" w:rsidRDefault="007223BA" w:rsidP="00D532F7">
      <w:pPr>
        <w:spacing w:before="100" w:beforeAutospacing="1" w:after="100" w:afterAutospacing="1"/>
        <w:rPr>
          <w:rStyle w:val="Hyperlink"/>
        </w:rPr>
      </w:pPr>
      <w:r w:rsidRPr="007223BA">
        <w:t xml:space="preserve">The </w:t>
      </w:r>
      <w:hyperlink r:id="rId5" w:history="1">
        <w:r w:rsidR="00E647BD">
          <w:rPr>
            <w:rStyle w:val="Hyperlink"/>
          </w:rPr>
          <w:t>http://www.rose-hulman.edu/class/csse/csse473/201540/Homework/BackgroundMaterial.html</w:t>
        </w:r>
      </w:hyperlink>
      <w:r>
        <w:t xml:space="preserve"> document in the homework folder lists some material from the prerequisite courses and the level of understanding that I hope you will have coming into this course.  Different students have had different versions of CSSE230 and MA375, so you should be okay if you are at the suggested level for about 2/3 of the topics.  If you are at the suggested level for fewer than half of the topics, you may have quite a bit of remedial work to do</w:t>
      </w:r>
      <w:r w:rsidR="005D621E">
        <w:t xml:space="preserve"> for 473</w:t>
      </w:r>
      <w:r>
        <w:t xml:space="preserve">.  </w:t>
      </w:r>
      <w:r w:rsidR="00FC7033">
        <w:t>As you can see f</w:t>
      </w:r>
      <w:r w:rsidR="00594B7B">
        <w:t>ro</w:t>
      </w:r>
      <w:r w:rsidR="00FC7033">
        <w:t xml:space="preserve">m the list, most of these topics are reviewed in the 473 textbook.  I some cases you will </w:t>
      </w:r>
      <w:r w:rsidR="00707AF4">
        <w:t xml:space="preserve">also </w:t>
      </w:r>
      <w:r w:rsidR="00FC7033">
        <w:t xml:space="preserve">want to go back to your 230 or 375 textbook for more details.  I have also provided </w:t>
      </w:r>
      <w:r w:rsidR="00057735">
        <w:t xml:space="preserve">some old 230 problems and </w:t>
      </w:r>
      <w:r w:rsidR="00FC7033">
        <w:t>links to some of my PowerPoint slides from 230 as an additional resource.</w:t>
      </w:r>
      <w:r w:rsidR="00057735">
        <w:t xml:space="preserve">  </w:t>
      </w:r>
      <w:r w:rsidR="007E660A">
        <w:t xml:space="preserve">The problems are at </w:t>
      </w:r>
      <w:hyperlink r:id="rId6" w:history="1">
        <w:r w:rsidR="00E647BD">
          <w:rPr>
            <w:rStyle w:val="Hyperlink"/>
          </w:rPr>
          <w:t>http://www.rose-hulman.edu/class/csse/csse473/201540/Homework/230-problems.pdf</w:t>
        </w:r>
      </w:hyperlink>
    </w:p>
    <w:p w:rsidR="00021A9F" w:rsidRPr="005D621E" w:rsidRDefault="00021A9F" w:rsidP="00D532F7">
      <w:pPr>
        <w:spacing w:before="100" w:beforeAutospacing="1" w:after="100" w:afterAutospacing="1"/>
        <w:rPr>
          <w:b/>
          <w:color w:val="000000" w:themeColor="text1"/>
          <w:sz w:val="32"/>
          <w:szCs w:val="32"/>
        </w:rPr>
      </w:pPr>
      <w:r w:rsidRPr="005D621E">
        <w:rPr>
          <w:rStyle w:val="Hyperlink"/>
          <w:b/>
          <w:color w:val="000000" w:themeColor="text1"/>
          <w:sz w:val="32"/>
          <w:szCs w:val="32"/>
          <w:u w:val="none"/>
        </w:rPr>
        <w:t>General notes about assigned problems</w:t>
      </w:r>
    </w:p>
    <w:p w:rsidR="00243C07" w:rsidRPr="00932A9A" w:rsidRDefault="00243C07" w:rsidP="00932A9A">
      <w:pPr>
        <w:spacing w:before="100" w:beforeAutospacing="1"/>
        <w:rPr>
          <w:bCs/>
        </w:rPr>
      </w:pPr>
      <w:r w:rsidRPr="00932A9A">
        <w:rPr>
          <w:bCs/>
        </w:rPr>
        <w:t>All textbook problems in all assignments are from Levitin 3</w:t>
      </w:r>
      <w:r w:rsidRPr="00932A9A">
        <w:rPr>
          <w:bCs/>
          <w:vertAlign w:val="superscript"/>
        </w:rPr>
        <w:t>rd</w:t>
      </w:r>
      <w:r w:rsidRPr="00932A9A">
        <w:rPr>
          <w:bCs/>
        </w:rPr>
        <w:t xml:space="preserve"> Edition unless otherwise indicated.</w:t>
      </w:r>
    </w:p>
    <w:p w:rsidR="00243C07" w:rsidRPr="00932A9A" w:rsidRDefault="00243C07" w:rsidP="00932A9A">
      <w:pPr>
        <w:spacing w:after="100" w:afterAutospacing="1"/>
        <w:rPr>
          <w:bCs/>
        </w:rPr>
      </w:pPr>
      <w:r w:rsidRPr="00932A9A">
        <w:rPr>
          <w:bCs/>
        </w:rPr>
        <w:t xml:space="preserve">Problem numbers </w:t>
      </w:r>
      <w:r w:rsidR="00E8338D" w:rsidRPr="00932A9A">
        <w:t>[</w:t>
      </w:r>
      <w:r w:rsidRPr="00932A9A">
        <w:rPr>
          <w:bCs/>
        </w:rPr>
        <w:t>in brackets</w:t>
      </w:r>
      <w:r w:rsidR="00E8338D" w:rsidRPr="00932A9A">
        <w:t>]</w:t>
      </w:r>
      <w:r w:rsidRPr="00932A9A">
        <w:rPr>
          <w:bCs/>
        </w:rPr>
        <w:t xml:space="preserve"> are the corresponding problems</w:t>
      </w:r>
      <w:r w:rsidR="00E8338D" w:rsidRPr="00932A9A">
        <w:rPr>
          <w:bCs/>
        </w:rPr>
        <w:t xml:space="preserve"> </w:t>
      </w:r>
      <w:r w:rsidRPr="00932A9A">
        <w:rPr>
          <w:bCs/>
        </w:rPr>
        <w:t>from Levitin 2</w:t>
      </w:r>
      <w:r w:rsidRPr="00932A9A">
        <w:rPr>
          <w:bCs/>
          <w:vertAlign w:val="superscript"/>
        </w:rPr>
        <w:t>nd</w:t>
      </w:r>
      <w:r w:rsidRPr="00932A9A">
        <w:rPr>
          <w:bCs/>
        </w:rPr>
        <w:t xml:space="preserve"> Edition</w:t>
      </w:r>
    </w:p>
    <w:p w:rsidR="00243C07" w:rsidRPr="004B0576" w:rsidRDefault="00243C07" w:rsidP="0002734D">
      <w:pPr>
        <w:spacing w:before="100" w:beforeAutospacing="1" w:after="100" w:afterAutospacing="1"/>
        <w:rPr>
          <w:b/>
          <w:bCs/>
          <w:color w:val="0000FF"/>
        </w:rPr>
      </w:pPr>
      <w:r w:rsidRPr="004B0576">
        <w:rPr>
          <w:b/>
          <w:bCs/>
          <w:color w:val="0000FF"/>
        </w:rPr>
        <w:t>Note that the</w:t>
      </w:r>
      <w:r w:rsidR="004B0576" w:rsidRPr="004B0576">
        <w:rPr>
          <w:b/>
          <w:bCs/>
          <w:color w:val="0000FF"/>
        </w:rPr>
        <w:t xml:space="preserve">re are </w:t>
      </w:r>
      <w:r w:rsidR="004B0576" w:rsidRPr="004B0576">
        <w:rPr>
          <w:b/>
          <w:bCs/>
          <w:color w:val="FF0000"/>
          <w:sz w:val="28"/>
          <w:szCs w:val="28"/>
        </w:rPr>
        <w:t>hints for most of the exercises</w:t>
      </w:r>
      <w:r w:rsidR="004B0576" w:rsidRPr="004B0576">
        <w:rPr>
          <w:b/>
          <w:bCs/>
          <w:color w:val="0000FF"/>
        </w:rPr>
        <w:t xml:space="preserve"> at the end of the </w:t>
      </w:r>
      <w:r w:rsidR="004B0576">
        <w:rPr>
          <w:b/>
          <w:bCs/>
          <w:color w:val="0000FF"/>
        </w:rPr>
        <w:t xml:space="preserve">Levitin </w:t>
      </w:r>
      <w:r w:rsidR="004B0576" w:rsidRPr="004B0576">
        <w:rPr>
          <w:b/>
          <w:bCs/>
          <w:color w:val="0000FF"/>
        </w:rPr>
        <w:t xml:space="preserve">book (just before the index). I suggest that you try to do each one without </w:t>
      </w:r>
      <w:r w:rsidR="004B0576">
        <w:rPr>
          <w:b/>
          <w:bCs/>
          <w:color w:val="0000FF"/>
        </w:rPr>
        <w:t>the hint, then r</w:t>
      </w:r>
      <w:r w:rsidR="004B0576" w:rsidRPr="004B0576">
        <w:rPr>
          <w:b/>
          <w:bCs/>
          <w:color w:val="0000FF"/>
        </w:rPr>
        <w:t>ead the hint if you get stuck.</w:t>
      </w:r>
    </w:p>
    <w:p w:rsidR="00410D45" w:rsidRPr="005D621E" w:rsidRDefault="0002734D" w:rsidP="0002734D">
      <w:pPr>
        <w:spacing w:before="100" w:beforeAutospacing="1" w:after="100" w:afterAutospacing="1"/>
        <w:rPr>
          <w:b/>
          <w:bCs/>
          <w:color w:val="FF0000"/>
        </w:rPr>
      </w:pPr>
      <w:r w:rsidRPr="005D621E">
        <w:rPr>
          <w:b/>
          <w:bCs/>
          <w:color w:val="FF0000"/>
          <w:sz w:val="28"/>
          <w:szCs w:val="28"/>
        </w:rPr>
        <w:lastRenderedPageBreak/>
        <w:t xml:space="preserve">Problems for </w:t>
      </w:r>
      <w:r w:rsidR="00966F51" w:rsidRPr="005D621E">
        <w:rPr>
          <w:b/>
          <w:bCs/>
          <w:color w:val="FF0000"/>
          <w:sz w:val="28"/>
          <w:szCs w:val="28"/>
        </w:rPr>
        <w:t>enlightenment/</w:t>
      </w:r>
      <w:r w:rsidRPr="005D621E">
        <w:rPr>
          <w:b/>
          <w:bCs/>
          <w:color w:val="FF0000"/>
          <w:sz w:val="28"/>
          <w:szCs w:val="28"/>
        </w:rPr>
        <w:t>practice/review</w:t>
      </w:r>
      <w:r w:rsidRPr="005D621E">
        <w:rPr>
          <w:b/>
          <w:bCs/>
          <w:color w:val="FF0000"/>
        </w:rPr>
        <w:t xml:space="preserve"> (not to turn in</w:t>
      </w:r>
      <w:r w:rsidR="00FF0181" w:rsidRPr="005D621E">
        <w:rPr>
          <w:b/>
          <w:bCs/>
          <w:color w:val="FF0000"/>
        </w:rPr>
        <w:t>, but you should think about them</w:t>
      </w:r>
      <w:r w:rsidRPr="005D621E">
        <w:rPr>
          <w:b/>
          <w:bCs/>
          <w:color w:val="FF0000"/>
        </w:rPr>
        <w:t>)</w:t>
      </w:r>
      <w:r w:rsidR="00410D45" w:rsidRPr="005D621E">
        <w:rPr>
          <w:b/>
          <w:bCs/>
          <w:color w:val="FF0000"/>
        </w:rPr>
        <w:t>:</w:t>
      </w:r>
      <w:r w:rsidR="00FF0181" w:rsidRPr="005D621E">
        <w:rPr>
          <w:b/>
          <w:bCs/>
          <w:color w:val="FF0000"/>
        </w:rPr>
        <w:t xml:space="preserve"> </w:t>
      </w:r>
    </w:p>
    <w:p w:rsidR="00243C07" w:rsidRPr="00E8338D" w:rsidRDefault="00FF0181" w:rsidP="0002734D">
      <w:pPr>
        <w:spacing w:before="100" w:beforeAutospacing="1" w:after="100" w:afterAutospacing="1"/>
        <w:rPr>
          <w:bCs/>
        </w:rPr>
      </w:pPr>
      <w:r w:rsidRPr="00FF0181">
        <w:rPr>
          <w:bCs/>
        </w:rPr>
        <w:t>How many of the</w:t>
      </w:r>
      <w:r w:rsidR="00E8338D">
        <w:rPr>
          <w:bCs/>
        </w:rPr>
        <w:t>se problems</w:t>
      </w:r>
      <w:r w:rsidRPr="00FF0181">
        <w:rPr>
          <w:bCs/>
        </w:rPr>
        <w:t xml:space="preserve"> you need to do serious work on depends on you and your background.  I do not want to make everyone do </w:t>
      </w:r>
      <w:r w:rsidR="00243C07">
        <w:rPr>
          <w:bCs/>
        </w:rPr>
        <w:t>any</w:t>
      </w:r>
      <w:r>
        <w:rPr>
          <w:bCs/>
        </w:rPr>
        <w:t xml:space="preserve"> of </w:t>
      </w:r>
      <w:r w:rsidRPr="00FF0181">
        <w:rPr>
          <w:bCs/>
        </w:rPr>
        <w:t>them for the sake of the (</w:t>
      </w:r>
      <w:r w:rsidR="00243C07">
        <w:rPr>
          <w:bCs/>
        </w:rPr>
        <w:t>probably</w:t>
      </w:r>
      <w:r w:rsidRPr="00FF0181">
        <w:rPr>
          <w:bCs/>
        </w:rPr>
        <w:t>) few who need it</w:t>
      </w:r>
      <w:r>
        <w:rPr>
          <w:bCs/>
        </w:rPr>
        <w:t>.  You can hopefully figure out which ones you need to do.</w:t>
      </w:r>
      <w:r w:rsidR="00FD77EC">
        <w:rPr>
          <w:bCs/>
        </w:rPr>
        <w:t xml:space="preserve">  </w:t>
      </w:r>
      <w:r w:rsidR="00E8338D">
        <w:rPr>
          <w:bCs/>
        </w:rPr>
        <w:t xml:space="preserve">  </w:t>
      </w:r>
    </w:p>
    <w:p w:rsidR="00FF0181" w:rsidRDefault="004B657B" w:rsidP="00243C07">
      <w:pPr>
        <w:tabs>
          <w:tab w:val="left" w:pos="1620"/>
        </w:tabs>
        <w:rPr>
          <w:color w:val="000000"/>
        </w:rPr>
      </w:pPr>
      <w:r w:rsidRPr="00FF0181">
        <w:rPr>
          <w:color w:val="000000"/>
        </w:rPr>
        <w:t>1.</w:t>
      </w:r>
      <w:r w:rsidR="00526929" w:rsidRPr="00FF0181">
        <w:rPr>
          <w:color w:val="000000"/>
        </w:rPr>
        <w:t>1.</w:t>
      </w:r>
      <w:r w:rsidRPr="00FF0181">
        <w:rPr>
          <w:color w:val="000000"/>
        </w:rPr>
        <w:t>2</w:t>
      </w:r>
      <w:r w:rsidR="00FF0181">
        <w:rPr>
          <w:color w:val="000000"/>
        </w:rPr>
        <w:t xml:space="preserve"> </w:t>
      </w:r>
      <w:r w:rsidR="00243C07">
        <w:rPr>
          <w:color w:val="000000"/>
        </w:rPr>
        <w:t>[1.1.2]</w:t>
      </w:r>
      <w:r w:rsidR="00C217C6">
        <w:rPr>
          <w:color w:val="000000"/>
        </w:rPr>
        <w:tab/>
      </w:r>
      <w:r w:rsidR="00FF0181">
        <w:rPr>
          <w:color w:val="000000"/>
        </w:rPr>
        <w:t>(algorithms patentable?)</w:t>
      </w:r>
    </w:p>
    <w:p w:rsidR="00243C07" w:rsidRDefault="00243C07" w:rsidP="00243C07">
      <w:pPr>
        <w:tabs>
          <w:tab w:val="left" w:pos="1620"/>
        </w:tabs>
        <w:rPr>
          <w:color w:val="000000"/>
        </w:rPr>
      </w:pPr>
      <w:r>
        <w:rPr>
          <w:color w:val="000000"/>
        </w:rPr>
        <w:t xml:space="preserve">1.1.4 [1.1.4]      </w:t>
      </w:r>
      <w:r>
        <w:rPr>
          <w:color w:val="000000"/>
        </w:rPr>
        <w:tab/>
        <w:t>(algorithm for sqrt(n)</w:t>
      </w:r>
    </w:p>
    <w:p w:rsidR="00FF0181" w:rsidRPr="00932A9A" w:rsidRDefault="00526929" w:rsidP="00243C07">
      <w:pPr>
        <w:tabs>
          <w:tab w:val="left" w:pos="1620"/>
        </w:tabs>
        <w:rPr>
          <w:color w:val="FF0000"/>
        </w:rPr>
      </w:pPr>
      <w:r w:rsidRPr="00932A9A">
        <w:rPr>
          <w:color w:val="FF0000"/>
        </w:rPr>
        <w:t>1.1.</w:t>
      </w:r>
      <w:r w:rsidR="00243C07" w:rsidRPr="00932A9A">
        <w:rPr>
          <w:color w:val="FF0000"/>
        </w:rPr>
        <w:t>6</w:t>
      </w:r>
      <w:r w:rsidR="00FF0181" w:rsidRPr="00932A9A">
        <w:rPr>
          <w:color w:val="FF0000"/>
        </w:rPr>
        <w:t xml:space="preserve"> </w:t>
      </w:r>
      <w:r w:rsidR="00243C07" w:rsidRPr="00932A9A">
        <w:rPr>
          <w:color w:val="FF0000"/>
        </w:rPr>
        <w:t>[1.1.5]</w:t>
      </w:r>
      <w:r w:rsidR="00C217C6" w:rsidRPr="00932A9A">
        <w:rPr>
          <w:color w:val="FF0000"/>
        </w:rPr>
        <w:tab/>
      </w:r>
      <w:r w:rsidR="00FF0181" w:rsidRPr="00932A9A">
        <w:rPr>
          <w:color w:val="FF0000"/>
        </w:rPr>
        <w:t>(practice Euclid, estimate speedup of Euclid vs. brute force algorithm)</w:t>
      </w:r>
    </w:p>
    <w:p w:rsidR="00FF0181" w:rsidRDefault="00243C07" w:rsidP="00243C07">
      <w:pPr>
        <w:tabs>
          <w:tab w:val="left" w:pos="1620"/>
        </w:tabs>
        <w:rPr>
          <w:color w:val="000000"/>
        </w:rPr>
      </w:pPr>
      <w:r>
        <w:rPr>
          <w:color w:val="000000"/>
        </w:rPr>
        <w:t>1.1.7</w:t>
      </w:r>
      <w:r w:rsidR="00FF0181">
        <w:rPr>
          <w:color w:val="000000"/>
        </w:rPr>
        <w:t xml:space="preserve"> </w:t>
      </w:r>
      <w:r>
        <w:rPr>
          <w:color w:val="000000"/>
        </w:rPr>
        <w:t>[1.1.6]</w:t>
      </w:r>
      <w:r w:rsidR="00C217C6">
        <w:rPr>
          <w:color w:val="000000"/>
        </w:rPr>
        <w:tab/>
      </w:r>
      <w:r w:rsidR="00FF0181">
        <w:rPr>
          <w:color w:val="000000"/>
        </w:rPr>
        <w:t>(prove that the main step of Euclid works)</w:t>
      </w:r>
      <w:r w:rsidR="00526929" w:rsidRPr="00FF0181">
        <w:rPr>
          <w:color w:val="000000"/>
        </w:rPr>
        <w:t xml:space="preserve"> </w:t>
      </w:r>
    </w:p>
    <w:p w:rsidR="00FF0181" w:rsidRDefault="00526929" w:rsidP="00243C07">
      <w:pPr>
        <w:tabs>
          <w:tab w:val="left" w:pos="1620"/>
        </w:tabs>
        <w:rPr>
          <w:color w:val="000000"/>
        </w:rPr>
      </w:pPr>
      <w:r w:rsidRPr="00FF0181">
        <w:rPr>
          <w:color w:val="000000"/>
        </w:rPr>
        <w:t>1.1.</w:t>
      </w:r>
      <w:r w:rsidR="00243C07">
        <w:rPr>
          <w:color w:val="000000"/>
        </w:rPr>
        <w:t>8</w:t>
      </w:r>
      <w:r w:rsidRPr="00FF0181">
        <w:rPr>
          <w:color w:val="000000"/>
        </w:rPr>
        <w:t xml:space="preserve"> </w:t>
      </w:r>
      <w:r w:rsidR="00243C07">
        <w:rPr>
          <w:color w:val="000000"/>
        </w:rPr>
        <w:t>[1.1.7]</w:t>
      </w:r>
      <w:r w:rsidR="00C217C6">
        <w:rPr>
          <w:color w:val="000000"/>
        </w:rPr>
        <w:tab/>
      </w:r>
      <w:r w:rsidR="00FF0181">
        <w:rPr>
          <w:color w:val="000000"/>
        </w:rPr>
        <w:t>(Euclid with largest number second)</w:t>
      </w:r>
    </w:p>
    <w:p w:rsidR="001B2EBD" w:rsidRDefault="00526929" w:rsidP="00243C07">
      <w:pPr>
        <w:tabs>
          <w:tab w:val="left" w:pos="1620"/>
        </w:tabs>
        <w:rPr>
          <w:color w:val="000000"/>
        </w:rPr>
      </w:pPr>
      <w:r w:rsidRPr="00FF0181">
        <w:rPr>
          <w:color w:val="000000"/>
        </w:rPr>
        <w:t>1.1.</w:t>
      </w:r>
      <w:r w:rsidR="00243C07">
        <w:rPr>
          <w:color w:val="000000"/>
        </w:rPr>
        <w:t>9 [1.1.8]</w:t>
      </w:r>
      <w:r w:rsidR="00FF0181">
        <w:rPr>
          <w:color w:val="000000"/>
        </w:rPr>
        <w:t xml:space="preserve"> </w:t>
      </w:r>
      <w:r w:rsidR="00C217C6">
        <w:rPr>
          <w:color w:val="000000"/>
        </w:rPr>
        <w:tab/>
      </w:r>
      <w:r w:rsidR="00FF0181">
        <w:rPr>
          <w:color w:val="000000"/>
        </w:rPr>
        <w:t xml:space="preserve">(smallest, largest number of Euclid divisions (1 </w:t>
      </w:r>
      <w:r w:rsidR="00FF0181">
        <w:rPr>
          <w:rFonts w:cstheme="minorHAnsi"/>
          <w:color w:val="000000"/>
        </w:rPr>
        <w:t xml:space="preserve">≤ </w:t>
      </w:r>
      <w:r w:rsidR="00FF0181">
        <w:rPr>
          <w:color w:val="000000"/>
        </w:rPr>
        <w:t xml:space="preserve">m, n </w:t>
      </w:r>
      <w:r w:rsidRPr="00FF0181">
        <w:rPr>
          <w:color w:val="000000"/>
        </w:rPr>
        <w:t xml:space="preserve"> </w:t>
      </w:r>
      <w:r w:rsidR="00FF0181">
        <w:rPr>
          <w:rFonts w:cstheme="minorHAnsi"/>
          <w:color w:val="000000"/>
        </w:rPr>
        <w:t>≤</w:t>
      </w:r>
      <w:r w:rsidR="00FF0181">
        <w:rPr>
          <w:color w:val="000000"/>
        </w:rPr>
        <w:t xml:space="preserve"> 10 )</w:t>
      </w:r>
    </w:p>
    <w:p w:rsidR="00FF0181" w:rsidRPr="00932A9A" w:rsidRDefault="00FF0181" w:rsidP="00243C07">
      <w:pPr>
        <w:tabs>
          <w:tab w:val="left" w:pos="1620"/>
        </w:tabs>
        <w:rPr>
          <w:color w:val="FF0000"/>
        </w:rPr>
      </w:pPr>
      <w:r w:rsidRPr="00932A9A">
        <w:rPr>
          <w:color w:val="FF0000"/>
        </w:rPr>
        <w:t xml:space="preserve">1.1.10a </w:t>
      </w:r>
      <w:r w:rsidR="00243C07" w:rsidRPr="00932A9A">
        <w:rPr>
          <w:color w:val="FF0000"/>
        </w:rPr>
        <w:t xml:space="preserve"> [1.1.9a]</w:t>
      </w:r>
      <w:r w:rsidR="00C217C6" w:rsidRPr="00932A9A">
        <w:rPr>
          <w:color w:val="FF0000"/>
        </w:rPr>
        <w:tab/>
      </w:r>
      <w:r w:rsidRPr="00932A9A">
        <w:rPr>
          <w:color w:val="FF0000"/>
        </w:rPr>
        <w:t>(Extended Euclid algorithm)</w:t>
      </w:r>
    </w:p>
    <w:p w:rsidR="00FF0181" w:rsidRDefault="00FF0181" w:rsidP="00243C07">
      <w:pPr>
        <w:tabs>
          <w:tab w:val="left" w:pos="1620"/>
        </w:tabs>
        <w:rPr>
          <w:color w:val="000000"/>
        </w:rPr>
      </w:pPr>
      <w:r>
        <w:rPr>
          <w:color w:val="000000"/>
        </w:rPr>
        <w:t>1.2.</w:t>
      </w:r>
      <w:r w:rsidR="00892FA2">
        <w:rPr>
          <w:color w:val="000000"/>
        </w:rPr>
        <w:t>1 [1.2.1]</w:t>
      </w:r>
      <w:r>
        <w:rPr>
          <w:color w:val="000000"/>
        </w:rPr>
        <w:t xml:space="preserve"> </w:t>
      </w:r>
      <w:r w:rsidR="00C217C6">
        <w:rPr>
          <w:color w:val="000000"/>
        </w:rPr>
        <w:tab/>
      </w:r>
      <w:r>
        <w:rPr>
          <w:color w:val="000000"/>
        </w:rPr>
        <w:t xml:space="preserve">(cabbage, wolf, </w:t>
      </w:r>
      <w:r w:rsidR="00D70B97">
        <w:rPr>
          <w:color w:val="000000"/>
        </w:rPr>
        <w:t>goat</w:t>
      </w:r>
      <w:r>
        <w:rPr>
          <w:color w:val="000000"/>
        </w:rPr>
        <w:t>)</w:t>
      </w:r>
    </w:p>
    <w:p w:rsidR="00F81F35" w:rsidRDefault="00F81F35" w:rsidP="00243C07">
      <w:pPr>
        <w:tabs>
          <w:tab w:val="left" w:pos="1620"/>
        </w:tabs>
        <w:rPr>
          <w:color w:val="000000"/>
        </w:rPr>
      </w:pPr>
      <w:r>
        <w:rPr>
          <w:color w:val="000000"/>
        </w:rPr>
        <w:t xml:space="preserve">1.2.3 </w:t>
      </w:r>
      <w:r w:rsidR="00892FA2">
        <w:rPr>
          <w:color w:val="000000"/>
        </w:rPr>
        <w:t>[1.2.3]</w:t>
      </w:r>
      <w:r w:rsidR="00C217C6">
        <w:rPr>
          <w:color w:val="000000"/>
        </w:rPr>
        <w:tab/>
      </w:r>
      <w:r>
        <w:rPr>
          <w:color w:val="000000"/>
        </w:rPr>
        <w:t>(triangle area formulas: which ones are algorithms?)</w:t>
      </w:r>
    </w:p>
    <w:p w:rsidR="004D3A12" w:rsidRDefault="004D3A12" w:rsidP="00243C07">
      <w:pPr>
        <w:tabs>
          <w:tab w:val="left" w:pos="1620"/>
        </w:tabs>
        <w:rPr>
          <w:color w:val="000000"/>
        </w:rPr>
      </w:pPr>
      <w:r>
        <w:rPr>
          <w:color w:val="000000"/>
        </w:rPr>
        <w:t>1.2.5 [1.2.5]</w:t>
      </w:r>
      <w:r>
        <w:rPr>
          <w:color w:val="000000"/>
        </w:rPr>
        <w:tab/>
        <w:t>(binary representation of integers)</w:t>
      </w:r>
    </w:p>
    <w:p w:rsidR="00F81F35" w:rsidRDefault="00F81F35" w:rsidP="00243C07">
      <w:pPr>
        <w:tabs>
          <w:tab w:val="left" w:pos="1620"/>
        </w:tabs>
        <w:rPr>
          <w:color w:val="000000"/>
        </w:rPr>
      </w:pPr>
      <w:r>
        <w:rPr>
          <w:color w:val="000000"/>
        </w:rPr>
        <w:t xml:space="preserve">1.3.1 </w:t>
      </w:r>
      <w:r w:rsidR="004D3A12">
        <w:rPr>
          <w:color w:val="000000"/>
        </w:rPr>
        <w:t>[1.3.1]</w:t>
      </w:r>
      <w:r w:rsidR="00C217C6">
        <w:rPr>
          <w:color w:val="000000"/>
        </w:rPr>
        <w:tab/>
      </w:r>
      <w:r>
        <w:rPr>
          <w:color w:val="000000"/>
        </w:rPr>
        <w:t>(Comparison</w:t>
      </w:r>
      <w:r w:rsidR="004D3A12">
        <w:rPr>
          <w:color w:val="000000"/>
        </w:rPr>
        <w:t xml:space="preserve"> </w:t>
      </w:r>
      <w:r>
        <w:rPr>
          <w:color w:val="000000"/>
        </w:rPr>
        <w:t>Counting</w:t>
      </w:r>
      <w:r w:rsidR="004D3A12">
        <w:rPr>
          <w:color w:val="000000"/>
        </w:rPr>
        <w:t xml:space="preserve"> </w:t>
      </w:r>
      <w:r>
        <w:rPr>
          <w:color w:val="000000"/>
        </w:rPr>
        <w:t>Sort)</w:t>
      </w:r>
    </w:p>
    <w:p w:rsidR="00F81F35" w:rsidRDefault="00F81F35" w:rsidP="00243C07">
      <w:pPr>
        <w:tabs>
          <w:tab w:val="left" w:pos="1620"/>
        </w:tabs>
        <w:rPr>
          <w:color w:val="000000"/>
        </w:rPr>
      </w:pPr>
      <w:r>
        <w:rPr>
          <w:color w:val="000000"/>
        </w:rPr>
        <w:t xml:space="preserve">1.3.2 </w:t>
      </w:r>
      <w:r w:rsidR="004D3A12">
        <w:rPr>
          <w:color w:val="000000"/>
        </w:rPr>
        <w:t>[1.3.2]</w:t>
      </w:r>
      <w:r w:rsidR="00C217C6">
        <w:rPr>
          <w:color w:val="000000"/>
        </w:rPr>
        <w:tab/>
      </w:r>
      <w:r>
        <w:rPr>
          <w:color w:val="000000"/>
        </w:rPr>
        <w:t>(known search algorithms)</w:t>
      </w:r>
    </w:p>
    <w:p w:rsidR="005F3C45" w:rsidRDefault="005F3C45" w:rsidP="00243C07">
      <w:pPr>
        <w:tabs>
          <w:tab w:val="left" w:pos="1620"/>
        </w:tabs>
        <w:rPr>
          <w:color w:val="000000"/>
        </w:rPr>
      </w:pPr>
      <w:r>
        <w:rPr>
          <w:color w:val="000000"/>
        </w:rPr>
        <w:t>1.3.3</w:t>
      </w:r>
      <w:r w:rsidR="004D3A12">
        <w:rPr>
          <w:color w:val="000000"/>
        </w:rPr>
        <w:t xml:space="preserve"> [1.3.3]</w:t>
      </w:r>
      <w:r>
        <w:rPr>
          <w:color w:val="000000"/>
        </w:rPr>
        <w:tab/>
        <w:t>(string-matching algorithm)</w:t>
      </w:r>
    </w:p>
    <w:p w:rsidR="00F97901" w:rsidRDefault="004D3A12" w:rsidP="00243C07">
      <w:pPr>
        <w:tabs>
          <w:tab w:val="left" w:pos="1620"/>
        </w:tabs>
        <w:rPr>
          <w:color w:val="000000"/>
        </w:rPr>
      </w:pPr>
      <w:r>
        <w:rPr>
          <w:color w:val="000000"/>
        </w:rPr>
        <w:t>1.3.4 [1.3.4]</w:t>
      </w:r>
      <w:r>
        <w:rPr>
          <w:color w:val="000000"/>
        </w:rPr>
        <w:tab/>
        <w:t>(Königsberg bridges)</w:t>
      </w:r>
    </w:p>
    <w:p w:rsidR="00F97901" w:rsidRDefault="00F97901" w:rsidP="00243C07">
      <w:pPr>
        <w:tabs>
          <w:tab w:val="left" w:pos="1620"/>
        </w:tabs>
        <w:rPr>
          <w:color w:val="000000"/>
        </w:rPr>
      </w:pPr>
      <w:r>
        <w:rPr>
          <w:color w:val="000000"/>
        </w:rPr>
        <w:t>1.3.10 [1.3.10]</w:t>
      </w:r>
      <w:r>
        <w:rPr>
          <w:color w:val="000000"/>
        </w:rPr>
        <w:tab/>
        <w:t>(intersection of line segments)</w:t>
      </w:r>
    </w:p>
    <w:p w:rsidR="00C217C6" w:rsidRDefault="00C217C6" w:rsidP="00243C07">
      <w:pPr>
        <w:tabs>
          <w:tab w:val="left" w:pos="1620"/>
        </w:tabs>
        <w:rPr>
          <w:color w:val="000000"/>
        </w:rPr>
      </w:pPr>
      <w:r>
        <w:rPr>
          <w:color w:val="000000"/>
        </w:rPr>
        <w:t xml:space="preserve">1.4.1 </w:t>
      </w:r>
      <w:r w:rsidR="00F97901">
        <w:rPr>
          <w:color w:val="000000"/>
        </w:rPr>
        <w:t>[1.4.1]</w:t>
      </w:r>
      <w:r>
        <w:rPr>
          <w:color w:val="000000"/>
        </w:rPr>
        <w:tab/>
        <w:t xml:space="preserve">(efficient delete in an array – </w:t>
      </w:r>
      <w:r w:rsidR="005F3C45">
        <w:rPr>
          <w:color w:val="000000"/>
        </w:rPr>
        <w:t xml:space="preserve">this book’s “array” behaves </w:t>
      </w:r>
      <w:r>
        <w:rPr>
          <w:color w:val="000000"/>
        </w:rPr>
        <w:t>more like a</w:t>
      </w:r>
      <w:r w:rsidR="005F3C45">
        <w:rPr>
          <w:color w:val="000000"/>
        </w:rPr>
        <w:t xml:space="preserve"> Java</w:t>
      </w:r>
      <w:r>
        <w:rPr>
          <w:color w:val="000000"/>
        </w:rPr>
        <w:t xml:space="preserve"> ArrayList)</w:t>
      </w:r>
    </w:p>
    <w:p w:rsidR="00C217C6" w:rsidRDefault="00C217C6" w:rsidP="00243C07">
      <w:pPr>
        <w:tabs>
          <w:tab w:val="left" w:pos="1620"/>
        </w:tabs>
        <w:rPr>
          <w:color w:val="000000"/>
        </w:rPr>
      </w:pPr>
      <w:r>
        <w:rPr>
          <w:color w:val="000000"/>
        </w:rPr>
        <w:t>1.4.3</w:t>
      </w:r>
      <w:r w:rsidR="00F97901">
        <w:rPr>
          <w:color w:val="000000"/>
        </w:rPr>
        <w:t xml:space="preserve"> </w:t>
      </w:r>
      <w:r>
        <w:rPr>
          <w:color w:val="000000"/>
        </w:rPr>
        <w:t xml:space="preserve"> </w:t>
      </w:r>
      <w:r w:rsidR="000A0AF3">
        <w:rPr>
          <w:color w:val="000000"/>
        </w:rPr>
        <w:t>[1.4.3]</w:t>
      </w:r>
      <w:r w:rsidR="000A0AF3">
        <w:rPr>
          <w:color w:val="000000"/>
        </w:rPr>
        <w:tab/>
        <w:t xml:space="preserve">(push, </w:t>
      </w:r>
      <w:r>
        <w:rPr>
          <w:color w:val="000000"/>
        </w:rPr>
        <w:t>pop</w:t>
      </w:r>
      <w:r w:rsidR="000A0AF3">
        <w:rPr>
          <w:color w:val="000000"/>
        </w:rPr>
        <w:t>, enqueue, dequeue</w:t>
      </w:r>
      <w:r>
        <w:rPr>
          <w:color w:val="000000"/>
        </w:rPr>
        <w:t>)</w:t>
      </w:r>
    </w:p>
    <w:p w:rsidR="00C217C6" w:rsidRPr="00932A9A" w:rsidRDefault="00C217C6" w:rsidP="00243C07">
      <w:pPr>
        <w:tabs>
          <w:tab w:val="left" w:pos="1620"/>
        </w:tabs>
        <w:rPr>
          <w:color w:val="FF0000"/>
        </w:rPr>
      </w:pPr>
      <w:r w:rsidRPr="00932A9A">
        <w:rPr>
          <w:color w:val="FF0000"/>
        </w:rPr>
        <w:t xml:space="preserve">1.4.6 </w:t>
      </w:r>
      <w:r w:rsidR="000A0AF3" w:rsidRPr="00932A9A">
        <w:rPr>
          <w:color w:val="FF0000"/>
        </w:rPr>
        <w:t xml:space="preserve"> [1.4.6]</w:t>
      </w:r>
      <w:r w:rsidRPr="00932A9A">
        <w:rPr>
          <w:color w:val="FF0000"/>
        </w:rPr>
        <w:tab/>
        <w:t>(height of a binary tree)</w:t>
      </w:r>
    </w:p>
    <w:p w:rsidR="00C217C6" w:rsidRPr="00932A9A" w:rsidRDefault="00C217C6" w:rsidP="00243C07">
      <w:pPr>
        <w:tabs>
          <w:tab w:val="left" w:pos="1620"/>
        </w:tabs>
        <w:rPr>
          <w:color w:val="FF0000"/>
        </w:rPr>
      </w:pPr>
      <w:r w:rsidRPr="00932A9A">
        <w:rPr>
          <w:color w:val="FF0000"/>
        </w:rPr>
        <w:t xml:space="preserve">1.4.7 </w:t>
      </w:r>
      <w:r w:rsidR="000A0AF3" w:rsidRPr="00932A9A">
        <w:rPr>
          <w:color w:val="FF0000"/>
        </w:rPr>
        <w:t>[1.4.7]</w:t>
      </w:r>
      <w:r w:rsidRPr="00932A9A">
        <w:rPr>
          <w:color w:val="FF0000"/>
        </w:rPr>
        <w:tab/>
        <w:t>(inefficient implementations of “priority queue”)</w:t>
      </w:r>
    </w:p>
    <w:p w:rsidR="00C217C6" w:rsidRPr="00932A9A" w:rsidRDefault="00C217C6" w:rsidP="00243C07">
      <w:pPr>
        <w:tabs>
          <w:tab w:val="left" w:pos="1620"/>
        </w:tabs>
        <w:rPr>
          <w:color w:val="FF0000"/>
        </w:rPr>
      </w:pPr>
      <w:r w:rsidRPr="00932A9A">
        <w:rPr>
          <w:color w:val="FF0000"/>
        </w:rPr>
        <w:t xml:space="preserve">1.4.9 </w:t>
      </w:r>
      <w:r w:rsidR="000A0AF3" w:rsidRPr="00932A9A">
        <w:rPr>
          <w:color w:val="FF0000"/>
        </w:rPr>
        <w:t>[1.4.</w:t>
      </w:r>
      <w:r w:rsidR="00557205" w:rsidRPr="00932A9A">
        <w:rPr>
          <w:color w:val="FF0000"/>
        </w:rPr>
        <w:t>9</w:t>
      </w:r>
      <w:r w:rsidR="000A0AF3" w:rsidRPr="00932A9A">
        <w:rPr>
          <w:color w:val="FF0000"/>
        </w:rPr>
        <w:t>]</w:t>
      </w:r>
      <w:r w:rsidRPr="00932A9A">
        <w:rPr>
          <w:color w:val="FF0000"/>
        </w:rPr>
        <w:tab/>
        <w:t>(choose best data structure)</w:t>
      </w:r>
    </w:p>
    <w:p w:rsidR="00BD7138" w:rsidRDefault="00BD7138" w:rsidP="00C217C6">
      <w:pPr>
        <w:tabs>
          <w:tab w:val="left" w:pos="1080"/>
        </w:tabs>
        <w:rPr>
          <w:b/>
          <w:bCs/>
        </w:rPr>
      </w:pPr>
    </w:p>
    <w:p w:rsidR="00EE6803" w:rsidRDefault="00EE6803" w:rsidP="00EE6803">
      <w:pPr>
        <w:tabs>
          <w:tab w:val="left" w:pos="1080"/>
        </w:tabs>
        <w:spacing w:after="100" w:afterAutospacing="1"/>
        <w:rPr>
          <w:bCs/>
        </w:rPr>
      </w:pPr>
      <w:r w:rsidRPr="00EE6803">
        <w:rPr>
          <w:b/>
          <w:bCs/>
          <w:color w:val="FF0000"/>
          <w:sz w:val="32"/>
          <w:szCs w:val="32"/>
        </w:rPr>
        <w:t>Be sure to do the reading</w:t>
      </w:r>
      <w:r>
        <w:rPr>
          <w:bCs/>
        </w:rPr>
        <w:t xml:space="preserve"> for days 1 and 2.  [Numbers in brackets refer to the 2</w:t>
      </w:r>
      <w:r w:rsidRPr="009B3C25">
        <w:rPr>
          <w:bCs/>
          <w:vertAlign w:val="superscript"/>
        </w:rPr>
        <w:t>nd</w:t>
      </w:r>
      <w:r>
        <w:rPr>
          <w:bCs/>
        </w:rPr>
        <w:t xml:space="preserve"> edition of Levitin].</w:t>
      </w:r>
    </w:p>
    <w:p w:rsidR="006E10B6" w:rsidRPr="00905F48" w:rsidRDefault="00D532F7" w:rsidP="00EF5458">
      <w:pPr>
        <w:tabs>
          <w:tab w:val="left" w:pos="1080"/>
        </w:tabs>
        <w:spacing w:after="100" w:afterAutospacing="1"/>
        <w:rPr>
          <w:bCs/>
        </w:rPr>
      </w:pPr>
      <w:r w:rsidRPr="00C511F9">
        <w:rPr>
          <w:b/>
          <w:bCs/>
          <w:color w:val="FF0000"/>
          <w:sz w:val="32"/>
          <w:szCs w:val="32"/>
        </w:rPr>
        <w:t xml:space="preserve">Problems to </w:t>
      </w:r>
      <w:r w:rsidR="00FF0181" w:rsidRPr="00C511F9">
        <w:rPr>
          <w:b/>
          <w:bCs/>
          <w:color w:val="FF0000"/>
          <w:sz w:val="32"/>
          <w:szCs w:val="32"/>
        </w:rPr>
        <w:t xml:space="preserve">write up and </w:t>
      </w:r>
      <w:r w:rsidR="00410D45" w:rsidRPr="00C511F9">
        <w:rPr>
          <w:b/>
          <w:bCs/>
          <w:color w:val="FF0000"/>
          <w:sz w:val="32"/>
          <w:szCs w:val="32"/>
        </w:rPr>
        <w:t>turn in</w:t>
      </w:r>
      <w:r w:rsidR="00EB5FDB">
        <w:rPr>
          <w:b/>
          <w:bCs/>
        </w:rPr>
        <w:t xml:space="preserve"> (numbered problems are from Levitin)</w:t>
      </w:r>
      <w:r w:rsidR="00410D45">
        <w:rPr>
          <w:b/>
          <w:bCs/>
        </w:rPr>
        <w:t>:</w:t>
      </w:r>
      <w:r w:rsidR="00905F48">
        <w:rPr>
          <w:b/>
          <w:bCs/>
        </w:rPr>
        <w:br/>
      </w:r>
      <w:r w:rsidR="006E10B6">
        <w:rPr>
          <w:bCs/>
        </w:rPr>
        <w:t xml:space="preserve">This is a somewhat eclectic collection of problems that serves many purposes.  It should "get you back into" thinking about algorithms and writing about them. It should remind you of some things you should review from previous courses (e.g., recursive algorithms and mathematical induction).  The "puzzler" problems (1, 2, 7) should stretch your brain a bit.  </w:t>
      </w:r>
    </w:p>
    <w:p w:rsidR="001B2EBD" w:rsidRDefault="00FF0181" w:rsidP="009A1B9E">
      <w:pPr>
        <w:pStyle w:val="ListParagraph"/>
        <w:numPr>
          <w:ilvl w:val="0"/>
          <w:numId w:val="23"/>
        </w:numPr>
        <w:tabs>
          <w:tab w:val="left" w:pos="1530"/>
        </w:tabs>
        <w:autoSpaceDE w:val="0"/>
        <w:autoSpaceDN w:val="0"/>
        <w:adjustRightInd w:val="0"/>
        <w:spacing w:before="100" w:after="100"/>
      </w:pPr>
      <w:r>
        <w:t>1.1.1</w:t>
      </w:r>
      <w:r w:rsidR="009A1B9E">
        <w:t>2</w:t>
      </w:r>
      <w:r>
        <w:t xml:space="preserve"> </w:t>
      </w:r>
      <w:r w:rsidR="009A1B9E">
        <w:t>[1.1.1</w:t>
      </w:r>
      <w:r w:rsidR="00AB40C3">
        <w:t>1</w:t>
      </w:r>
      <w:r w:rsidR="009A1B9E">
        <w:t>]</w:t>
      </w:r>
      <w:r w:rsidR="009A1B9E">
        <w:tab/>
      </w:r>
      <w:r w:rsidR="00F62E99">
        <w:t xml:space="preserve">(5) </w:t>
      </w:r>
      <w:r>
        <w:t>(locker doors)</w:t>
      </w:r>
      <w:r w:rsidR="004D24E6">
        <w:br/>
      </w:r>
    </w:p>
    <w:p w:rsidR="00FF0181" w:rsidRDefault="00FF0181" w:rsidP="009A1B9E">
      <w:pPr>
        <w:pStyle w:val="ListParagraph"/>
        <w:numPr>
          <w:ilvl w:val="0"/>
          <w:numId w:val="23"/>
        </w:numPr>
        <w:tabs>
          <w:tab w:val="left" w:pos="1530"/>
        </w:tabs>
        <w:autoSpaceDE w:val="0"/>
        <w:autoSpaceDN w:val="0"/>
        <w:adjustRightInd w:val="0"/>
        <w:spacing w:before="100" w:after="100"/>
      </w:pPr>
      <w:r>
        <w:t>1.2.</w:t>
      </w:r>
      <w:r w:rsidR="00C42837">
        <w:t>2</w:t>
      </w:r>
      <w:r w:rsidR="00B05CD4">
        <w:t xml:space="preserve"> </w:t>
      </w:r>
      <w:r w:rsidR="009A7045">
        <w:tab/>
      </w:r>
      <w:r>
        <w:t xml:space="preserve"> </w:t>
      </w:r>
      <w:r w:rsidR="00F81F35">
        <w:t xml:space="preserve"> </w:t>
      </w:r>
      <w:r w:rsidR="00C217C6">
        <w:tab/>
      </w:r>
      <w:r w:rsidR="00F62E99">
        <w:t xml:space="preserve">(5) </w:t>
      </w:r>
      <w:r>
        <w:t>(four people and a flashlight)</w:t>
      </w:r>
      <w:r w:rsidR="004D24E6">
        <w:br/>
      </w:r>
    </w:p>
    <w:p w:rsidR="00F81F35" w:rsidRDefault="00F81F35" w:rsidP="009A1B9E">
      <w:pPr>
        <w:pStyle w:val="ListParagraph"/>
        <w:numPr>
          <w:ilvl w:val="0"/>
          <w:numId w:val="23"/>
        </w:numPr>
        <w:tabs>
          <w:tab w:val="left" w:pos="1530"/>
        </w:tabs>
        <w:autoSpaceDE w:val="0"/>
        <w:autoSpaceDN w:val="0"/>
        <w:adjustRightInd w:val="0"/>
        <w:spacing w:before="100" w:after="100"/>
      </w:pPr>
      <w:r>
        <w:t xml:space="preserve">1.3.9 </w:t>
      </w:r>
      <w:r w:rsidR="00C217C6">
        <w:tab/>
      </w:r>
      <w:r w:rsidR="009A7045">
        <w:tab/>
      </w:r>
      <w:r w:rsidR="00F62E99">
        <w:t xml:space="preserve">(5) </w:t>
      </w:r>
      <w:r>
        <w:t>(</w:t>
      </w:r>
      <w:r w:rsidR="005F3C45">
        <w:t xml:space="preserve">are </w:t>
      </w:r>
      <w:r w:rsidR="00F62E99">
        <w:t>n</w:t>
      </w:r>
      <w:r>
        <w:t xml:space="preserve"> </w:t>
      </w:r>
      <w:r w:rsidR="00F62E99">
        <w:t xml:space="preserve">given </w:t>
      </w:r>
      <w:r>
        <w:t>points on circumference of the same circle?)</w:t>
      </w:r>
      <w:r w:rsidR="00CC43B0">
        <w:t xml:space="preserve">. Input: a list of coordinates, </w:t>
      </w:r>
      <w:r w:rsidR="00B05CD4">
        <w:br/>
        <w:t xml:space="preserve">                                    </w:t>
      </w:r>
      <w:r w:rsidR="00CC43B0">
        <w:t>output: boolean.</w:t>
      </w:r>
      <w:r w:rsidR="00AF27B3">
        <w:t xml:space="preserve"> You can be brief, but do not be so vague that I cannot tell whether</w:t>
      </w:r>
      <w:r w:rsidR="00B05CD4">
        <w:br/>
        <w:t xml:space="preserve">                                   </w:t>
      </w:r>
      <w:r w:rsidR="00AF27B3">
        <w:t xml:space="preserve"> you really know how to do this.</w:t>
      </w:r>
      <w:r w:rsidR="004D24E6">
        <w:br/>
      </w:r>
    </w:p>
    <w:p w:rsidR="00C217C6" w:rsidRDefault="00C217C6" w:rsidP="009A1B9E">
      <w:pPr>
        <w:pStyle w:val="ListParagraph"/>
        <w:numPr>
          <w:ilvl w:val="0"/>
          <w:numId w:val="23"/>
        </w:numPr>
        <w:tabs>
          <w:tab w:val="left" w:pos="1530"/>
        </w:tabs>
        <w:autoSpaceDE w:val="0"/>
        <w:autoSpaceDN w:val="0"/>
        <w:adjustRightInd w:val="0"/>
        <w:spacing w:before="100" w:after="100"/>
      </w:pPr>
      <w:r>
        <w:t xml:space="preserve">1.4.4 </w:t>
      </w:r>
      <w:r w:rsidR="009A7045">
        <w:tab/>
      </w:r>
      <w:r>
        <w:tab/>
      </w:r>
      <w:r w:rsidR="00F62E99">
        <w:t xml:space="preserve">(6) </w:t>
      </w:r>
      <w:r>
        <w:t>(graph properties, based on adjacency matrix, adjacency list)</w:t>
      </w:r>
      <w:r w:rsidR="004D24E6">
        <w:br/>
      </w:r>
    </w:p>
    <w:p w:rsidR="00932A9A" w:rsidRDefault="007E660A" w:rsidP="00927725">
      <w:pPr>
        <w:pStyle w:val="ListParagraph"/>
        <w:numPr>
          <w:ilvl w:val="0"/>
          <w:numId w:val="23"/>
        </w:numPr>
        <w:tabs>
          <w:tab w:val="left" w:pos="1530"/>
        </w:tabs>
        <w:autoSpaceDE w:val="0"/>
        <w:autoSpaceDN w:val="0"/>
        <w:adjustRightInd w:val="0"/>
        <w:spacing w:before="100"/>
      </w:pPr>
      <w:r>
        <w:t xml:space="preserve">1.4.5  </w:t>
      </w:r>
      <w:r w:rsidR="009A7045">
        <w:tab/>
      </w:r>
      <w:r>
        <w:t xml:space="preserve">   </w:t>
      </w:r>
      <w:r w:rsidR="00543B0E">
        <w:tab/>
      </w:r>
      <w:r>
        <w:t xml:space="preserve">(5) </w:t>
      </w:r>
      <w:r w:rsidR="00A061F1">
        <w:t>(</w:t>
      </w:r>
      <w:r>
        <w:t xml:space="preserve">Free tree </w:t>
      </w:r>
      <w:r w:rsidR="00AF27B3">
        <w:sym w:font="Wingdings" w:char="F0E0"/>
      </w:r>
      <w:r w:rsidR="00AF27B3">
        <w:t xml:space="preserve"> </w:t>
      </w:r>
      <w:r>
        <w:t xml:space="preserve"> rooted tree</w:t>
      </w:r>
      <w:r w:rsidR="00A061F1">
        <w:t>)</w:t>
      </w:r>
      <w:r w:rsidR="0011171B">
        <w:t xml:space="preserve">  The algorithm is given a reference to </w:t>
      </w:r>
      <w:r w:rsidR="00932A9A">
        <w:t xml:space="preserve">a node of </w:t>
      </w:r>
      <w:r w:rsidR="0011171B">
        <w:t xml:space="preserve">the free </w:t>
      </w:r>
    </w:p>
    <w:p w:rsidR="007E660A" w:rsidRDefault="00932A9A" w:rsidP="00927725">
      <w:pPr>
        <w:tabs>
          <w:tab w:val="left" w:pos="1530"/>
        </w:tabs>
        <w:autoSpaceDE w:val="0"/>
        <w:autoSpaceDN w:val="0"/>
        <w:adjustRightInd w:val="0"/>
        <w:spacing w:after="100"/>
      </w:pPr>
      <w:r>
        <w:tab/>
      </w:r>
      <w:r>
        <w:tab/>
        <w:t xml:space="preserve">     </w:t>
      </w:r>
      <w:r w:rsidR="0011171B">
        <w:t>tree</w:t>
      </w:r>
      <w:r>
        <w:t>.</w:t>
      </w:r>
      <w:r w:rsidR="0011171B">
        <w:t xml:space="preserve"> Assume that the free tree is represented</w:t>
      </w:r>
      <w:r>
        <w:t xml:space="preserve"> as a graph with adjacency lists, and that</w:t>
      </w:r>
      <w:r w:rsidR="0011171B">
        <w:br/>
        <w:t xml:space="preserve">                                 </w:t>
      </w:r>
      <w:r>
        <w:t xml:space="preserve">        </w:t>
      </w:r>
      <w:r w:rsidR="0011171B">
        <w:t xml:space="preserve">each node of the rooted tree has a list of </w:t>
      </w:r>
      <w:r>
        <w:t xml:space="preserve">the nodes that are adjacent to it.  The </w:t>
      </w:r>
      <w:r>
        <w:br/>
        <w:t xml:space="preserve">                                         algorithm should return a reference to the root node of the free tree that it constructs.</w:t>
      </w:r>
      <w:r w:rsidR="004D24E6">
        <w:br/>
      </w:r>
    </w:p>
    <w:p w:rsidR="00C217C6" w:rsidRDefault="00C217C6" w:rsidP="009A1B9E">
      <w:pPr>
        <w:pStyle w:val="ListParagraph"/>
        <w:numPr>
          <w:ilvl w:val="0"/>
          <w:numId w:val="23"/>
        </w:numPr>
        <w:tabs>
          <w:tab w:val="left" w:pos="1530"/>
        </w:tabs>
        <w:autoSpaceDE w:val="0"/>
        <w:autoSpaceDN w:val="0"/>
        <w:adjustRightInd w:val="0"/>
        <w:spacing w:before="100" w:after="100"/>
      </w:pPr>
      <w:r>
        <w:lastRenderedPageBreak/>
        <w:t xml:space="preserve">1.4.10 </w:t>
      </w:r>
      <w:r w:rsidR="009A7045">
        <w:tab/>
      </w:r>
      <w:r>
        <w:tab/>
      </w:r>
      <w:r w:rsidR="00F62E99">
        <w:t xml:space="preserve">(3) </w:t>
      </w:r>
      <w:r>
        <w:t>(anagram checker)</w:t>
      </w:r>
      <w:r w:rsidR="00DE3BAD">
        <w:t xml:space="preserve"> </w:t>
      </w:r>
      <w:r w:rsidR="00AF27B3">
        <w:t>Note that it says “anagram”, not “palindrome”.</w:t>
      </w:r>
      <w:r w:rsidR="004D24E6">
        <w:br/>
      </w:r>
    </w:p>
    <w:p w:rsidR="0013271C" w:rsidRPr="0013271C" w:rsidRDefault="004C6AE2" w:rsidP="0013271C">
      <w:pPr>
        <w:pStyle w:val="ListParagraph"/>
        <w:numPr>
          <w:ilvl w:val="0"/>
          <w:numId w:val="23"/>
        </w:numPr>
        <w:tabs>
          <w:tab w:val="left" w:pos="1530"/>
        </w:tabs>
        <w:autoSpaceDE w:val="0"/>
        <w:autoSpaceDN w:val="0"/>
        <w:adjustRightInd w:val="0"/>
      </w:pPr>
      <w:r>
        <w:t xml:space="preserve">      </w:t>
      </w:r>
      <w:r>
        <w:tab/>
      </w:r>
      <w:r>
        <w:tab/>
        <w:t>(5) (</w:t>
      </w:r>
      <w:r w:rsidR="001866C7">
        <w:t>combinatorial practice, thanks to former RHIT faculty member Salman Az</w:t>
      </w:r>
      <w:r>
        <w:t>h</w:t>
      </w:r>
      <w:r w:rsidR="001866C7">
        <w:t xml:space="preserve">ar) </w:t>
      </w:r>
      <w:r w:rsidR="001866C7">
        <w:br/>
        <w:t xml:space="preserve">    </w:t>
      </w:r>
      <w:r w:rsidR="001866C7">
        <w:tab/>
      </w:r>
      <w:r w:rsidR="001866C7">
        <w:tab/>
        <w:t xml:space="preserve">      Each element of nonempty set A is a set of four distinct random digits, each digit in </w:t>
      </w:r>
      <w:r w:rsidR="001866C7">
        <w:br/>
        <w:t xml:space="preserve">    </w:t>
      </w:r>
      <w:r w:rsidR="001866C7">
        <w:tab/>
      </w:r>
      <w:r w:rsidR="001866C7">
        <w:tab/>
        <w:t xml:space="preserve">     </w:t>
      </w:r>
      <w:r w:rsidR="008349FB">
        <w:t xml:space="preserve">  range 1..9 (inclusive)</w:t>
      </w:r>
      <w:bookmarkStart w:id="0" w:name="_GoBack"/>
      <w:bookmarkEnd w:id="0"/>
      <w:r w:rsidR="001866C7">
        <w:t xml:space="preserve">. Example:  A = {{2, 4, 7, 5}, {1, 4, 8, 3}, {1, 3, 5, 9}}. </w:t>
      </w:r>
      <w:r w:rsidR="001866C7">
        <w:br/>
        <w:t xml:space="preserve">    </w:t>
      </w:r>
      <w:r w:rsidR="001866C7">
        <w:tab/>
      </w:r>
      <w:r w:rsidR="001866C7">
        <w:tab/>
        <w:t xml:space="preserve">      Construct set B as follows.  For each element of A, we construct a single element of </w:t>
      </w:r>
      <w:r w:rsidR="001866C7">
        <w:br/>
        <w:t xml:space="preserve">   </w:t>
      </w:r>
      <w:r w:rsidR="001866C7">
        <w:tab/>
      </w:r>
      <w:r w:rsidR="001866C7">
        <w:tab/>
        <w:t xml:space="preserve">      B as the sum of the 24 four-digit numbers that are all possible permutations of that </w:t>
      </w:r>
      <w:r w:rsidR="001866C7">
        <w:br/>
        <w:t xml:space="preserve">    </w:t>
      </w:r>
      <w:r w:rsidR="001866C7">
        <w:tab/>
      </w:r>
      <w:r w:rsidR="001866C7">
        <w:tab/>
        <w:t xml:space="preserve">      element of A.  </w:t>
      </w:r>
      <w:r w:rsidR="00146563">
        <w:t xml:space="preserve">So if A is a set of k sets, B is a set of k numbers. </w:t>
      </w:r>
      <w:r w:rsidR="001866C7">
        <w:t xml:space="preserve">What is the smallest </w:t>
      </w:r>
      <w:r w:rsidR="00146563">
        <w:br/>
        <w:t xml:space="preserve">                                    </w:t>
      </w:r>
      <w:r w:rsidR="001866C7">
        <w:t xml:space="preserve">possible value of the GCD (greatest </w:t>
      </w:r>
      <w:r w:rsidR="000453D6">
        <w:t>common divisor</w:t>
      </w:r>
      <w:r w:rsidR="001866C7">
        <w:t>) of all of the elements of B?</w:t>
      </w:r>
      <w:r w:rsidR="00146563">
        <w:br/>
        <w:t xml:space="preserve">                                    Note that the GCD of the elements in B could possibly depend on which sets are in </w:t>
      </w:r>
      <w:r w:rsidR="00146563">
        <w:br/>
        <w:t xml:space="preserve">                                    the particular A f</w:t>
      </w:r>
      <w:r w:rsidR="000453D6">
        <w:t>ro</w:t>
      </w:r>
      <w:r w:rsidR="00146563">
        <w:t>m which B is deriv</w:t>
      </w:r>
      <w:r w:rsidR="000453D6">
        <w:t>ed.</w:t>
      </w:r>
      <w:r w:rsidR="0013271C">
        <w:br/>
        <w:t xml:space="preserve">                                    </w:t>
      </w:r>
      <w:r w:rsidR="0013271C" w:rsidRPr="0013271C">
        <w:t xml:space="preserve">So we are looking for </w:t>
      </w:r>
      <w:r w:rsidR="0013271C">
        <w:br/>
      </w:r>
      <w:r w:rsidR="0013271C" w:rsidRPr="0013271C">
        <w:rPr>
          <w:sz w:val="22"/>
          <w:szCs w:val="22"/>
        </w:rPr>
        <w:t xml:space="preserve">                                       </w:t>
      </w:r>
      <w:r w:rsidR="0013271C">
        <w:rPr>
          <w:sz w:val="22"/>
          <w:szCs w:val="22"/>
        </w:rPr>
        <w:t xml:space="preserve">    </w:t>
      </w:r>
      <w:r w:rsidR="0013271C" w:rsidRPr="0013271C">
        <w:rPr>
          <w:sz w:val="22"/>
          <w:szCs w:val="22"/>
        </w:rPr>
        <w:t>min({gcd(B): B is the set of sums of permutations associated with the 4-element set A}).</w:t>
      </w:r>
    </w:p>
    <w:p w:rsidR="001866C7" w:rsidRPr="0013271C" w:rsidRDefault="0013271C" w:rsidP="0013271C">
      <w:pPr>
        <w:tabs>
          <w:tab w:val="left" w:pos="1530"/>
        </w:tabs>
        <w:autoSpaceDE w:val="0"/>
        <w:autoSpaceDN w:val="0"/>
        <w:adjustRightInd w:val="0"/>
      </w:pPr>
      <w:r>
        <w:t xml:space="preserve">                </w:t>
      </w:r>
      <w:r>
        <w:tab/>
        <w:t xml:space="preserve">  </w:t>
      </w:r>
      <w:r>
        <w:tab/>
        <w:t xml:space="preserve">     </w:t>
      </w:r>
      <w:r w:rsidRPr="0013271C">
        <w:t>where the minimum is taken over all such 4-element sets.</w:t>
      </w:r>
      <w:r w:rsidR="004D24E6" w:rsidRPr="0013271C">
        <w:br/>
      </w:r>
    </w:p>
    <w:p w:rsidR="009B144B" w:rsidRDefault="005A214E" w:rsidP="009A1B9E">
      <w:pPr>
        <w:pStyle w:val="ListParagraph"/>
        <w:numPr>
          <w:ilvl w:val="0"/>
          <w:numId w:val="23"/>
        </w:numPr>
        <w:tabs>
          <w:tab w:val="left" w:pos="1530"/>
        </w:tabs>
        <w:autoSpaceDE w:val="0"/>
        <w:autoSpaceDN w:val="0"/>
        <w:adjustRightInd w:val="0"/>
        <w:spacing w:before="100" w:after="100"/>
      </w:pPr>
      <w:r>
        <w:t xml:space="preserve">             </w:t>
      </w:r>
      <w:r w:rsidR="009B144B">
        <w:tab/>
      </w:r>
      <w:r w:rsidR="009B144B">
        <w:tab/>
      </w:r>
      <w:r>
        <w:t>(</w:t>
      </w:r>
      <w:r w:rsidR="00B7126B">
        <w:t>10</w:t>
      </w:r>
      <w:r>
        <w:t>) Read thro</w:t>
      </w:r>
      <w:r w:rsidR="00146563">
        <w:t>ugh the review of Mathematical I</w:t>
      </w:r>
      <w:r>
        <w:t xml:space="preserve">nduction </w:t>
      </w:r>
      <w:r w:rsidR="00900B3C">
        <w:t xml:space="preserve">that is linked from the </w:t>
      </w:r>
      <w:r w:rsidR="00C511F9">
        <w:br/>
        <w:t xml:space="preserve">   </w:t>
      </w:r>
      <w:r w:rsidR="00C511F9">
        <w:tab/>
      </w:r>
      <w:r w:rsidR="00C511F9">
        <w:tab/>
        <w:t xml:space="preserve">      </w:t>
      </w:r>
      <w:r w:rsidR="00146563">
        <w:t xml:space="preserve">  </w:t>
      </w:r>
      <w:r w:rsidR="00900B3C">
        <w:t>Resources column of Session 2 on the Schedule Page.</w:t>
      </w:r>
    </w:p>
    <w:p w:rsidR="00EB5FDB" w:rsidRDefault="00B7126B" w:rsidP="00C511F9">
      <w:pPr>
        <w:tabs>
          <w:tab w:val="left" w:pos="1530"/>
        </w:tabs>
        <w:autoSpaceDE w:val="0"/>
        <w:autoSpaceDN w:val="0"/>
        <w:adjustRightInd w:val="0"/>
        <w:spacing w:before="100" w:after="100"/>
        <w:ind w:left="2160"/>
      </w:pPr>
      <w:r>
        <w:t xml:space="preserve">This is an enhanced composite of some materials that I used </w:t>
      </w:r>
      <w:r w:rsidR="00146563">
        <w:t>in the days when we</w:t>
      </w:r>
      <w:r>
        <w:t xml:space="preserve"> emphasize</w:t>
      </w:r>
      <w:r w:rsidR="00146563">
        <w:t>d</w:t>
      </w:r>
      <w:r>
        <w:t xml:space="preserve"> induction more in CSSE 230.  Even if you already feel quite comfortable with both ordinary and strong induction, be sure to read the part on how not to do induction.  Other sources on induction:  Weiss 7.2, Grimaldi Chapter 4.</w:t>
      </w:r>
      <w:r w:rsidR="00032482">
        <w:br/>
      </w:r>
    </w:p>
    <w:p w:rsidR="00032482" w:rsidRDefault="00B7126B" w:rsidP="00C511F9">
      <w:pPr>
        <w:pStyle w:val="ListParagraph"/>
        <w:tabs>
          <w:tab w:val="left" w:pos="1080"/>
        </w:tabs>
        <w:autoSpaceDE w:val="0"/>
        <w:autoSpaceDN w:val="0"/>
        <w:adjustRightInd w:val="0"/>
        <w:spacing w:before="100" w:after="100"/>
        <w:ind w:left="2160"/>
      </w:pPr>
      <w:r>
        <w:t xml:space="preserve">Let the Fibonacci numbers be as defined on page </w:t>
      </w:r>
      <w:r w:rsidR="009B144B">
        <w:t>80 [78]</w:t>
      </w:r>
      <w:r>
        <w:t xml:space="preserve"> of Levitin.   On pages </w:t>
      </w:r>
      <w:r w:rsidR="009B144B">
        <w:t>80-82 [</w:t>
      </w:r>
      <w:r>
        <w:t>79-80</w:t>
      </w:r>
      <w:r w:rsidR="009B144B">
        <w:t>]</w:t>
      </w:r>
      <w:r>
        <w:t>, the author de</w:t>
      </w:r>
      <w:r w:rsidR="00E86620">
        <w:t>rives an explicit formula</w:t>
      </w:r>
      <w:r w:rsidR="00995F55">
        <w:t xml:space="preserve"> (2.9)[</w:t>
      </w:r>
      <w:r w:rsidR="00C511F9">
        <w:t>(</w:t>
      </w:r>
      <w:r w:rsidR="00995F55">
        <w:t>2.11</w:t>
      </w:r>
      <w:r w:rsidR="00C511F9">
        <w:t>)</w:t>
      </w:r>
      <w:r w:rsidR="00995F55">
        <w:t>]</w:t>
      </w:r>
      <w:r>
        <w:t xml:space="preserve"> for the n</w:t>
      </w:r>
      <w:r w:rsidRPr="00146563">
        <w:rPr>
          <w:vertAlign w:val="superscript"/>
        </w:rPr>
        <w:t>th</w:t>
      </w:r>
      <w:r>
        <w:t xml:space="preserve"> Fibonacci number.  Another approach (the one Weiss uses) is to produce the formula "by magic" and use mathematical induction to prove it.  That </w:t>
      </w:r>
      <w:r w:rsidR="009B144B">
        <w:t xml:space="preserve">"proof by induction" approach </w:t>
      </w:r>
      <w:r>
        <w:t>i</w:t>
      </w:r>
      <w:r w:rsidR="00232F1B">
        <w:t>s what you are to do</w:t>
      </w:r>
      <w:r w:rsidR="009B144B">
        <w:t xml:space="preserve"> for this problem</w:t>
      </w:r>
      <w:r w:rsidR="00232F1B">
        <w:t xml:space="preserve">. </w:t>
      </w:r>
      <w:r w:rsidR="00032482">
        <w:t xml:space="preserve">Be sure that </w:t>
      </w:r>
      <w:r w:rsidR="007D46DF">
        <w:t xml:space="preserve">in your </w:t>
      </w:r>
      <w:r w:rsidR="00032482">
        <w:t xml:space="preserve">induction proof </w:t>
      </w:r>
      <w:r w:rsidR="007D46DF">
        <w:t>explicit</w:t>
      </w:r>
      <w:r w:rsidR="00146563">
        <w:t>ly say</w:t>
      </w:r>
      <w:r w:rsidR="00032482">
        <w:t xml:space="preserve"> what the induction hypothesis is and how it is used</w:t>
      </w:r>
      <w:r w:rsidR="00146563">
        <w:t xml:space="preserve"> in the proof of the induction step</w:t>
      </w:r>
      <w:r w:rsidR="00032482">
        <w:t>.</w:t>
      </w:r>
    </w:p>
    <w:p w:rsidR="00032482" w:rsidRDefault="00032482" w:rsidP="00C511F9">
      <w:pPr>
        <w:pStyle w:val="ListParagraph"/>
        <w:tabs>
          <w:tab w:val="left" w:pos="1080"/>
        </w:tabs>
        <w:autoSpaceDE w:val="0"/>
        <w:autoSpaceDN w:val="0"/>
        <w:adjustRightInd w:val="0"/>
        <w:spacing w:before="100" w:after="100"/>
        <w:ind w:left="2160"/>
      </w:pPr>
    </w:p>
    <w:p w:rsidR="00B7126B" w:rsidRDefault="00792E00" w:rsidP="00C511F9">
      <w:pPr>
        <w:pStyle w:val="ListParagraph"/>
        <w:tabs>
          <w:tab w:val="left" w:pos="1080"/>
        </w:tabs>
        <w:autoSpaceDE w:val="0"/>
        <w:autoSpaceDN w:val="0"/>
        <w:adjustRightInd w:val="0"/>
        <w:spacing w:before="100" w:after="100"/>
        <w:ind w:left="2160"/>
      </w:pPr>
      <w:r w:rsidRPr="00792E00">
        <w:rPr>
          <w:b/>
        </w:rPr>
        <w:t xml:space="preserve"> </w:t>
      </w:r>
      <w:r w:rsidR="00232F1B" w:rsidRPr="00792E00">
        <w:rPr>
          <w:b/>
        </w:rPr>
        <w:t>Hint:</w:t>
      </w:r>
      <w:r w:rsidR="00232F1B">
        <w:t xml:space="preserve"> yo</w:t>
      </w:r>
      <w:r w:rsidR="00B7126B">
        <w:t>u might first want to prove</w:t>
      </w:r>
      <w:r w:rsidR="00232F1B">
        <w:t xml:space="preserve"> (</w:t>
      </w:r>
      <w:r>
        <w:t>induction is not needed for this part</w:t>
      </w:r>
      <w:r w:rsidR="00232F1B">
        <w:t>)</w:t>
      </w:r>
      <w:r w:rsidR="00B7126B">
        <w:t xml:space="preserve"> </w:t>
      </w:r>
      <w:r w:rsidR="00BA1416">
        <w:t xml:space="preserve">the simple </w:t>
      </w:r>
      <w:r w:rsidR="00B7126B">
        <w:t xml:space="preserve">relationship </w:t>
      </w:r>
      <w:r w:rsidR="00BA1416">
        <w:t xml:space="preserve">among 1, </w:t>
      </w:r>
      <w:r w:rsidR="00BA1416">
        <w:rPr>
          <w:rFonts w:cstheme="minorHAnsi"/>
        </w:rPr>
        <w:t>φ</w:t>
      </w:r>
      <w:r w:rsidR="00BA1416">
        <w:t xml:space="preserve">, and </w:t>
      </w:r>
      <w:r w:rsidR="00BA1416">
        <w:rPr>
          <w:rFonts w:cstheme="minorHAnsi"/>
        </w:rPr>
        <w:t>φ</w:t>
      </w:r>
      <w:r w:rsidR="00BA1416">
        <w:rPr>
          <w:vertAlign w:val="superscript"/>
        </w:rPr>
        <w:t>2</w:t>
      </w:r>
      <w:r w:rsidR="00BA1416">
        <w:t xml:space="preserve">, </w:t>
      </w:r>
      <w:r w:rsidR="00CF1A91">
        <w:t xml:space="preserve">namely 1+ </w:t>
      </w:r>
      <w:r w:rsidR="00CF1A91">
        <w:rPr>
          <w:rFonts w:cstheme="minorHAnsi"/>
        </w:rPr>
        <w:t>φ</w:t>
      </w:r>
      <w:r w:rsidR="00CF1A91">
        <w:t xml:space="preserve"> = </w:t>
      </w:r>
      <w:r w:rsidR="00CF1A91">
        <w:rPr>
          <w:rFonts w:cstheme="minorHAnsi"/>
        </w:rPr>
        <w:t>φ</w:t>
      </w:r>
      <w:r w:rsidR="00CF1A91">
        <w:rPr>
          <w:vertAlign w:val="superscript"/>
        </w:rPr>
        <w:t>2</w:t>
      </w:r>
      <w:r w:rsidR="00104DC3">
        <w:t>,</w:t>
      </w:r>
      <w:r w:rsidR="00CF1A91">
        <w:t xml:space="preserve"> </w:t>
      </w:r>
      <w:r w:rsidR="00BA1416">
        <w:t>which implies the same relationship among</w:t>
      </w:r>
      <w:r w:rsidR="00B7126B">
        <w:t xml:space="preserve"> </w:t>
      </w:r>
      <w:r w:rsidR="00232F1B">
        <w:rPr>
          <w:rFonts w:cstheme="minorHAnsi"/>
        </w:rPr>
        <w:t>φ</w:t>
      </w:r>
      <w:r w:rsidR="00232F1B" w:rsidRPr="00232F1B">
        <w:rPr>
          <w:vertAlign w:val="superscript"/>
        </w:rPr>
        <w:t>k</w:t>
      </w:r>
      <w:r w:rsidR="00232F1B">
        <w:t xml:space="preserve">, </w:t>
      </w:r>
      <w:r w:rsidR="00232F1B">
        <w:rPr>
          <w:rFonts w:cstheme="minorHAnsi"/>
        </w:rPr>
        <w:t>φ</w:t>
      </w:r>
      <w:r w:rsidR="00232F1B" w:rsidRPr="00232F1B">
        <w:rPr>
          <w:vertAlign w:val="superscript"/>
        </w:rPr>
        <w:t>k</w:t>
      </w:r>
      <w:r w:rsidR="00232F1B">
        <w:rPr>
          <w:vertAlign w:val="superscript"/>
        </w:rPr>
        <w:t>+1</w:t>
      </w:r>
      <w:r w:rsidR="00232F1B">
        <w:t xml:space="preserve">, and </w:t>
      </w:r>
      <w:r w:rsidR="00232F1B">
        <w:rPr>
          <w:rFonts w:cstheme="minorHAnsi"/>
        </w:rPr>
        <w:t>φ</w:t>
      </w:r>
      <w:r w:rsidR="00232F1B" w:rsidRPr="00232F1B">
        <w:rPr>
          <w:vertAlign w:val="superscript"/>
        </w:rPr>
        <w:t>k</w:t>
      </w:r>
      <w:r w:rsidR="007D46DF">
        <w:rPr>
          <w:vertAlign w:val="superscript"/>
        </w:rPr>
        <w:t>+2</w:t>
      </w:r>
      <w:r w:rsidR="009B144B">
        <w:t xml:space="preserve">. </w:t>
      </w:r>
      <w:r w:rsidR="00BA1416">
        <w:t xml:space="preserve"> </w:t>
      </w:r>
      <w:r w:rsidR="009B144B">
        <w:t>Note that</w:t>
      </w:r>
      <w:r w:rsidR="00B02D25">
        <w:t xml:space="preserve"> </w:t>
      </w:r>
      <w:r w:rsidR="00FE72D2">
        <w:rPr>
          <w:rFonts w:cstheme="minorHAnsi"/>
        </w:rPr>
        <w:t xml:space="preserve">φ and </w:t>
      </w:r>
      <w:r w:rsidR="00B02D25">
        <w:rPr>
          <w:rFonts w:cstheme="minorHAnsi"/>
        </w:rPr>
        <w:t>φ̂</w:t>
      </w:r>
      <w:r w:rsidR="009B144B">
        <w:t xml:space="preserve"> </w:t>
      </w:r>
      <w:r w:rsidR="00FE72D2">
        <w:t>are</w:t>
      </w:r>
      <w:r w:rsidR="009B144B">
        <w:t xml:space="preserve"> defined on page 80 [80</w:t>
      </w:r>
      <w:r w:rsidR="00232F1B">
        <w:t>]</w:t>
      </w:r>
      <w:r w:rsidR="009B144B">
        <w:t xml:space="preserve"> of Levitin</w:t>
      </w:r>
      <w:r w:rsidR="00A764D2">
        <w:t xml:space="preserve">.  </w:t>
      </w:r>
    </w:p>
    <w:p w:rsidR="00AF27B3" w:rsidRDefault="00AF27B3" w:rsidP="00AF27B3">
      <w:pPr>
        <w:tabs>
          <w:tab w:val="left" w:pos="1080"/>
        </w:tabs>
        <w:autoSpaceDE w:val="0"/>
        <w:autoSpaceDN w:val="0"/>
        <w:adjustRightInd w:val="0"/>
        <w:spacing w:before="100" w:after="100"/>
      </w:pPr>
    </w:p>
    <w:p w:rsidR="00AF27B3" w:rsidRPr="005D621E" w:rsidRDefault="00AF27B3" w:rsidP="007B0C1D">
      <w:pPr>
        <w:pStyle w:val="ListParagraph"/>
        <w:tabs>
          <w:tab w:val="left" w:pos="1080"/>
        </w:tabs>
        <w:autoSpaceDE w:val="0"/>
        <w:autoSpaceDN w:val="0"/>
        <w:adjustRightInd w:val="0"/>
        <w:spacing w:before="100" w:after="100"/>
        <w:ind w:left="2160"/>
        <w:rPr>
          <w:b/>
          <w:color w:val="FF0000"/>
          <w:sz w:val="28"/>
          <w:szCs w:val="28"/>
        </w:rPr>
      </w:pPr>
      <w:r w:rsidRPr="005D621E">
        <w:rPr>
          <w:b/>
          <w:color w:val="FF0000"/>
          <w:sz w:val="28"/>
          <w:szCs w:val="28"/>
        </w:rPr>
        <w:t>A few notes on writing up problems for this course:</w:t>
      </w:r>
      <w:r w:rsidR="00EE6803">
        <w:rPr>
          <w:b/>
          <w:color w:val="FF0000"/>
          <w:sz w:val="28"/>
          <w:szCs w:val="28"/>
        </w:rPr>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“Produce an algorithm” should </w:t>
      </w:r>
      <w:r w:rsidR="009B144B">
        <w:t>always be interpreted as</w:t>
      </w:r>
      <w:r>
        <w:t xml:space="preserve"> “produce an efficient algorithm” unless a problem states otherwise.  </w:t>
      </w:r>
      <w:r w:rsidR="00B90F08">
        <w:t>If there is an efficient algorithm, and you submit</w:t>
      </w:r>
      <w:r w:rsidR="00C511F9">
        <w:t xml:space="preserve"> a trivial and </w:t>
      </w:r>
      <w:r w:rsidR="00B90F08">
        <w:t>much less</w:t>
      </w:r>
      <w:r w:rsidR="0020637B">
        <w:t xml:space="preserve"> </w:t>
      </w:r>
      <w:r w:rsidR="00C511F9">
        <w:t xml:space="preserve">efficient algorithm, </w:t>
      </w:r>
      <w:r w:rsidR="00B90F08">
        <w:t>it</w:t>
      </w:r>
      <w:r w:rsidR="00C511F9">
        <w:t xml:space="preserve"> will probably not earn you full credit.</w:t>
      </w:r>
      <w:r w:rsidR="00EE6803">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A few of the questions in the book can </w:t>
      </w:r>
      <w:r w:rsidR="00EB5FDB">
        <w:t>(</w:t>
      </w:r>
      <w:r w:rsidR="009B144B">
        <w:t>perhaps</w:t>
      </w:r>
      <w:r w:rsidR="00EB5FDB">
        <w:t xml:space="preserve">) </w:t>
      </w:r>
      <w:r>
        <w:t>be answered with</w:t>
      </w:r>
      <w:r w:rsidR="00C511F9">
        <w:t xml:space="preserve"> a number, or with</w:t>
      </w:r>
      <w:r>
        <w:t xml:space="preserve"> a word or two.  In most</w:t>
      </w:r>
      <w:r w:rsidR="009B144B">
        <w:t xml:space="preserve"> cases that is not sufficient; </w:t>
      </w:r>
      <w:r>
        <w:t>I want to know how you arrived at your conclusion</w:t>
      </w:r>
      <w:r w:rsidR="00EB5FDB">
        <w:t>.</w:t>
      </w:r>
      <w:r w:rsidR="00EE6803">
        <w:br/>
      </w:r>
    </w:p>
    <w:p w:rsidR="00AF27B3" w:rsidRDefault="00AF27B3" w:rsidP="00EE6803">
      <w:pPr>
        <w:pStyle w:val="ListParagraph"/>
        <w:numPr>
          <w:ilvl w:val="0"/>
          <w:numId w:val="24"/>
        </w:numPr>
        <w:tabs>
          <w:tab w:val="left" w:pos="1080"/>
        </w:tabs>
        <w:autoSpaceDE w:val="0"/>
        <w:autoSpaceDN w:val="0"/>
        <w:adjustRightInd w:val="0"/>
        <w:spacing w:before="100" w:after="240"/>
      </w:pPr>
      <w:r>
        <w:t xml:space="preserve">You can usually present algorithms </w:t>
      </w:r>
      <w:r w:rsidR="00B90F08">
        <w:t xml:space="preserve">in English or </w:t>
      </w:r>
      <w:r>
        <w:t xml:space="preserve">as high-level pseudocode (or as real code in a programming language if you wish, though that </w:t>
      </w:r>
      <w:r w:rsidR="00A061F1">
        <w:t>sometimes</w:t>
      </w:r>
      <w:r>
        <w:t xml:space="preserve"> takes a lot more time).  Go into enough detail to convince me that you are not glossing over any hard parts, but you do not have to give all of the details for the easy parts.  </w:t>
      </w:r>
      <w:r w:rsidR="0020160D">
        <w:t>Pseudocode, just like real code, often needs comments and explanations.  The burden of convincing me that your solution works is on you.  I will tell the graders</w:t>
      </w:r>
      <w:r w:rsidR="00A061F1">
        <w:t xml:space="preserve"> (in </w:t>
      </w:r>
      <w:r w:rsidR="00C511F9">
        <w:t>summer versions of this course</w:t>
      </w:r>
      <w:r w:rsidR="00A061F1">
        <w:t xml:space="preserve">, I </w:t>
      </w:r>
      <w:r w:rsidR="00C511F9">
        <w:t xml:space="preserve">will be the grader for </w:t>
      </w:r>
      <w:r w:rsidR="00B90F08">
        <w:t>many</w:t>
      </w:r>
      <w:r w:rsidR="00C511F9">
        <w:t xml:space="preserve"> assignments)</w:t>
      </w:r>
      <w:r w:rsidR="0020160D">
        <w:t xml:space="preserve"> that if they cannot quickly understand your solution, they should give you a small percentage of the points and move on.  </w:t>
      </w:r>
    </w:p>
    <w:p w:rsidR="00D37748" w:rsidRPr="00932A9A" w:rsidRDefault="00D37748" w:rsidP="00D37748">
      <w:pPr>
        <w:tabs>
          <w:tab w:val="left" w:pos="1080"/>
        </w:tabs>
        <w:autoSpaceDE w:val="0"/>
        <w:autoSpaceDN w:val="0"/>
        <w:adjustRightInd w:val="0"/>
        <w:spacing w:before="100" w:after="240"/>
      </w:pPr>
      <w:r w:rsidRPr="00D37748">
        <w:rPr>
          <w:b/>
          <w:color w:val="FF0000"/>
        </w:rPr>
        <w:lastRenderedPageBreak/>
        <w:t xml:space="preserve">Reminder: </w:t>
      </w:r>
      <w:r w:rsidR="00932A9A">
        <w:rPr>
          <w:b/>
          <w:color w:val="FF0000"/>
        </w:rPr>
        <w:t xml:space="preserve">Turn in this assignment to the HW 1 Drop box on Moodle </w:t>
      </w:r>
      <w:r w:rsidR="00932A9A">
        <w:t xml:space="preserve">by 11:55 on its due date.  For </w:t>
      </w:r>
      <w:r w:rsidR="00CD6449">
        <w:t xml:space="preserve">5 points </w:t>
      </w:r>
      <w:r w:rsidR="00932A9A">
        <w:t>extra credit, you can also complete an optional survey concerning your experience with this assignment.</w:t>
      </w:r>
    </w:p>
    <w:sectPr w:rsidR="00D37748" w:rsidRPr="00932A9A"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8E72AB"/>
    <w:multiLevelType w:val="hybridMultilevel"/>
    <w:tmpl w:val="BF7CB3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5"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6"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AAC07C2"/>
    <w:multiLevelType w:val="hybridMultilevel"/>
    <w:tmpl w:val="9BAA386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73AA09D7"/>
    <w:multiLevelType w:val="multilevel"/>
    <w:tmpl w:val="6F581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9"/>
  </w:num>
  <w:num w:numId="2">
    <w:abstractNumId w:val="1"/>
  </w:num>
  <w:num w:numId="3">
    <w:abstractNumId w:val="21"/>
  </w:num>
  <w:num w:numId="4">
    <w:abstractNumId w:val="12"/>
  </w:num>
  <w:num w:numId="5">
    <w:abstractNumId w:val="5"/>
  </w:num>
  <w:num w:numId="6">
    <w:abstractNumId w:val="23"/>
  </w:num>
  <w:num w:numId="7">
    <w:abstractNumId w:val="20"/>
  </w:num>
  <w:num w:numId="8">
    <w:abstractNumId w:val="7"/>
  </w:num>
  <w:num w:numId="9">
    <w:abstractNumId w:val="2"/>
  </w:num>
  <w:num w:numId="10">
    <w:abstractNumId w:val="22"/>
  </w:num>
  <w:num w:numId="11">
    <w:abstractNumId w:val="24"/>
  </w:num>
  <w:num w:numId="12">
    <w:abstractNumId w:val="13"/>
  </w:num>
  <w:num w:numId="13">
    <w:abstractNumId w:val="6"/>
  </w:num>
  <w:num w:numId="14">
    <w:abstractNumId w:val="11"/>
  </w:num>
  <w:num w:numId="15">
    <w:abstractNumId w:val="4"/>
  </w:num>
  <w:num w:numId="16">
    <w:abstractNumId w:val="18"/>
  </w:num>
  <w:num w:numId="17">
    <w:abstractNumId w:val="8"/>
  </w:num>
  <w:num w:numId="18">
    <w:abstractNumId w:val="16"/>
  </w:num>
  <w:num w:numId="19">
    <w:abstractNumId w:val="10"/>
  </w:num>
  <w:num w:numId="20">
    <w:abstractNumId w:val="3"/>
  </w:num>
  <w:num w:numId="21">
    <w:abstractNumId w:val="15"/>
  </w:num>
  <w:num w:numId="22">
    <w:abstractNumId w:val="14"/>
  </w:num>
  <w:num w:numId="23">
    <w:abstractNumId w:val="17"/>
  </w:num>
  <w:num w:numId="24">
    <w:abstractNumId w:val="0"/>
  </w:num>
  <w:num w:numId="2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efaultTabStop w:val="720"/>
  <w:drawingGridHorizontalSpacing w:val="110"/>
  <w:displayHorizontalDrawingGridEvery w:val="2"/>
  <w:characterSpacingControl w:val="doNotCompress"/>
  <w:compat>
    <w:compatSetting w:name="compatibilityMode" w:uri="http://schemas.microsoft.com/office/word" w:val="12"/>
  </w:compat>
  <w:rsids>
    <w:rsidRoot w:val="00957B52"/>
    <w:rsid w:val="000038AA"/>
    <w:rsid w:val="00021A9F"/>
    <w:rsid w:val="0002734D"/>
    <w:rsid w:val="00032482"/>
    <w:rsid w:val="000430CE"/>
    <w:rsid w:val="000453D6"/>
    <w:rsid w:val="0005510D"/>
    <w:rsid w:val="00057735"/>
    <w:rsid w:val="000A0AF3"/>
    <w:rsid w:val="000B1D1B"/>
    <w:rsid w:val="00104DC3"/>
    <w:rsid w:val="0011171B"/>
    <w:rsid w:val="00117F91"/>
    <w:rsid w:val="0013271C"/>
    <w:rsid w:val="00146563"/>
    <w:rsid w:val="001866C7"/>
    <w:rsid w:val="001A1D2B"/>
    <w:rsid w:val="001A6C64"/>
    <w:rsid w:val="001B2EBD"/>
    <w:rsid w:val="0020160D"/>
    <w:rsid w:val="0020637B"/>
    <w:rsid w:val="00232F1B"/>
    <w:rsid w:val="002376CC"/>
    <w:rsid w:val="00243C07"/>
    <w:rsid w:val="00274829"/>
    <w:rsid w:val="002A3EAC"/>
    <w:rsid w:val="002C610C"/>
    <w:rsid w:val="002D5C07"/>
    <w:rsid w:val="002E3CA7"/>
    <w:rsid w:val="003A04F2"/>
    <w:rsid w:val="003C63BE"/>
    <w:rsid w:val="00410D45"/>
    <w:rsid w:val="0041732A"/>
    <w:rsid w:val="00436BD8"/>
    <w:rsid w:val="004744D0"/>
    <w:rsid w:val="004A3E68"/>
    <w:rsid w:val="004B0576"/>
    <w:rsid w:val="004B1113"/>
    <w:rsid w:val="004B657B"/>
    <w:rsid w:val="004C6AE2"/>
    <w:rsid w:val="004D24E6"/>
    <w:rsid w:val="004D3A12"/>
    <w:rsid w:val="004F446D"/>
    <w:rsid w:val="00526929"/>
    <w:rsid w:val="00543B0E"/>
    <w:rsid w:val="00557205"/>
    <w:rsid w:val="0057430F"/>
    <w:rsid w:val="005946F8"/>
    <w:rsid w:val="00594B7B"/>
    <w:rsid w:val="005A214E"/>
    <w:rsid w:val="005C5CC2"/>
    <w:rsid w:val="005C76E2"/>
    <w:rsid w:val="005D621E"/>
    <w:rsid w:val="005E274A"/>
    <w:rsid w:val="005F3C45"/>
    <w:rsid w:val="005F5BB5"/>
    <w:rsid w:val="006310E9"/>
    <w:rsid w:val="006E10B6"/>
    <w:rsid w:val="006F4C47"/>
    <w:rsid w:val="00707AF4"/>
    <w:rsid w:val="00721BA5"/>
    <w:rsid w:val="007223BA"/>
    <w:rsid w:val="00732852"/>
    <w:rsid w:val="00757C30"/>
    <w:rsid w:val="00776D02"/>
    <w:rsid w:val="00792E00"/>
    <w:rsid w:val="00792FA7"/>
    <w:rsid w:val="007A09B5"/>
    <w:rsid w:val="007B0C1D"/>
    <w:rsid w:val="007D46DF"/>
    <w:rsid w:val="007E369D"/>
    <w:rsid w:val="007E660A"/>
    <w:rsid w:val="00820107"/>
    <w:rsid w:val="008349FB"/>
    <w:rsid w:val="00881B6E"/>
    <w:rsid w:val="00890666"/>
    <w:rsid w:val="00892FA2"/>
    <w:rsid w:val="00897D3D"/>
    <w:rsid w:val="008A1308"/>
    <w:rsid w:val="008B7BFC"/>
    <w:rsid w:val="008F4AA7"/>
    <w:rsid w:val="00900B3C"/>
    <w:rsid w:val="00905F48"/>
    <w:rsid w:val="00927725"/>
    <w:rsid w:val="00932A9A"/>
    <w:rsid w:val="00957B52"/>
    <w:rsid w:val="00966F51"/>
    <w:rsid w:val="00975F6D"/>
    <w:rsid w:val="00995F55"/>
    <w:rsid w:val="009A1B9E"/>
    <w:rsid w:val="009A7045"/>
    <w:rsid w:val="009B144B"/>
    <w:rsid w:val="009B3C25"/>
    <w:rsid w:val="00A05223"/>
    <w:rsid w:val="00A061F1"/>
    <w:rsid w:val="00A57FC6"/>
    <w:rsid w:val="00A7391D"/>
    <w:rsid w:val="00A764D2"/>
    <w:rsid w:val="00A97AE0"/>
    <w:rsid w:val="00AB40C3"/>
    <w:rsid w:val="00AF1228"/>
    <w:rsid w:val="00AF27B3"/>
    <w:rsid w:val="00AF2C0D"/>
    <w:rsid w:val="00B02D25"/>
    <w:rsid w:val="00B05CD4"/>
    <w:rsid w:val="00B217BF"/>
    <w:rsid w:val="00B50F93"/>
    <w:rsid w:val="00B531F5"/>
    <w:rsid w:val="00B7126B"/>
    <w:rsid w:val="00B90F08"/>
    <w:rsid w:val="00BA1416"/>
    <w:rsid w:val="00BD7138"/>
    <w:rsid w:val="00BF3667"/>
    <w:rsid w:val="00C217C6"/>
    <w:rsid w:val="00C33E22"/>
    <w:rsid w:val="00C42837"/>
    <w:rsid w:val="00C43FC0"/>
    <w:rsid w:val="00C511F9"/>
    <w:rsid w:val="00C700CE"/>
    <w:rsid w:val="00C708BE"/>
    <w:rsid w:val="00CC43B0"/>
    <w:rsid w:val="00CD5AD0"/>
    <w:rsid w:val="00CD6449"/>
    <w:rsid w:val="00CE0535"/>
    <w:rsid w:val="00CF1A91"/>
    <w:rsid w:val="00D176CD"/>
    <w:rsid w:val="00D37748"/>
    <w:rsid w:val="00D532F7"/>
    <w:rsid w:val="00D70B97"/>
    <w:rsid w:val="00D802A1"/>
    <w:rsid w:val="00D8724D"/>
    <w:rsid w:val="00DA129C"/>
    <w:rsid w:val="00DA710D"/>
    <w:rsid w:val="00DD2413"/>
    <w:rsid w:val="00DE3BAD"/>
    <w:rsid w:val="00DE409E"/>
    <w:rsid w:val="00E01010"/>
    <w:rsid w:val="00E01945"/>
    <w:rsid w:val="00E2707C"/>
    <w:rsid w:val="00E37C9C"/>
    <w:rsid w:val="00E51EC1"/>
    <w:rsid w:val="00E647BD"/>
    <w:rsid w:val="00E8338D"/>
    <w:rsid w:val="00E86620"/>
    <w:rsid w:val="00E90ECE"/>
    <w:rsid w:val="00EB5FDB"/>
    <w:rsid w:val="00EE0628"/>
    <w:rsid w:val="00EE6803"/>
    <w:rsid w:val="00EF2EA5"/>
    <w:rsid w:val="00EF5458"/>
    <w:rsid w:val="00EF7EE0"/>
    <w:rsid w:val="00F37C53"/>
    <w:rsid w:val="00F565FA"/>
    <w:rsid w:val="00F62E99"/>
    <w:rsid w:val="00F81F35"/>
    <w:rsid w:val="00F97901"/>
    <w:rsid w:val="00FA309A"/>
    <w:rsid w:val="00FB3D60"/>
    <w:rsid w:val="00FC7033"/>
    <w:rsid w:val="00FD7025"/>
    <w:rsid w:val="00FD77EC"/>
    <w:rsid w:val="00FE259F"/>
    <w:rsid w:val="00FE72D2"/>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DCE5BE9-3660-4110-99BC-95423080AF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7138"/>
    <w:pPr>
      <w:spacing w:after="0" w:line="240" w:lineRule="auto"/>
    </w:pPr>
    <w:rPr>
      <w:rFonts w:ascii="Times New Roman" w:eastAsia="Times New Roman" w:hAnsi="Times New Roman" w:cs="Times New Roman"/>
      <w:sz w:val="24"/>
      <w:szCs w:val="24"/>
    </w:rPr>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jc w:val="center"/>
      <w:outlineLvl w:val="0"/>
    </w:pPr>
    <w:rPr>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outlineLvl w:val="1"/>
    </w:pPr>
    <w:rPr>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pPr>
    <w:rPr>
      <w:rFonts w:eastAsia="MS Mincho"/>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rPr>
      <w:rFonts w:ascii="Courier New"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TopofForm">
    <w:name w:val="HTML Top of Form"/>
    <w:basedOn w:val="Normal"/>
    <w:next w:val="Normal"/>
    <w:link w:val="z-TopofFormChar"/>
    <w:hidden/>
    <w:uiPriority w:val="99"/>
    <w:semiHidden/>
    <w:unhideWhenUsed/>
    <w:rsid w:val="00BD7138"/>
    <w:pPr>
      <w:pBdr>
        <w:bottom w:val="single" w:sz="6" w:space="1" w:color="auto"/>
      </w:pBdr>
      <w:jc w:val="center"/>
    </w:pPr>
    <w:rPr>
      <w:rFonts w:ascii="Arial" w:hAnsi="Arial" w:cs="Arial"/>
      <w:vanish/>
      <w:sz w:val="16"/>
      <w:szCs w:val="16"/>
    </w:rPr>
  </w:style>
  <w:style w:type="character" w:customStyle="1" w:styleId="z-TopofFormChar">
    <w:name w:val="z-Top of Form Char"/>
    <w:basedOn w:val="DefaultParagraphFont"/>
    <w:link w:val="z-TopofForm"/>
    <w:uiPriority w:val="99"/>
    <w:semiHidden/>
    <w:rsid w:val="00BD7138"/>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D7138"/>
    <w:pPr>
      <w:pBdr>
        <w:top w:val="single" w:sz="6" w:space="1" w:color="auto"/>
      </w:pBdr>
      <w:jc w:val="center"/>
    </w:pPr>
    <w:rPr>
      <w:rFonts w:ascii="Arial" w:hAnsi="Arial" w:cs="Arial"/>
      <w:vanish/>
      <w:sz w:val="16"/>
      <w:szCs w:val="16"/>
    </w:rPr>
  </w:style>
  <w:style w:type="character" w:customStyle="1" w:styleId="z-BottomofFormChar">
    <w:name w:val="z-Bottom of Form Char"/>
    <w:basedOn w:val="DefaultParagraphFont"/>
    <w:link w:val="z-BottomofForm"/>
    <w:uiPriority w:val="99"/>
    <w:semiHidden/>
    <w:rsid w:val="00BD7138"/>
    <w:rPr>
      <w:rFonts w:ascii="Arial" w:eastAsia="Times New Roman" w:hAnsi="Arial" w:cs="Arial"/>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42597163">
      <w:bodyDiv w:val="1"/>
      <w:marLeft w:val="0"/>
      <w:marRight w:val="0"/>
      <w:marTop w:val="0"/>
      <w:marBottom w:val="0"/>
      <w:divBdr>
        <w:top w:val="none" w:sz="0" w:space="0" w:color="auto"/>
        <w:left w:val="none" w:sz="0" w:space="0" w:color="auto"/>
        <w:bottom w:val="none" w:sz="0" w:space="0" w:color="auto"/>
        <w:right w:val="none" w:sz="0" w:space="0" w:color="auto"/>
      </w:divBdr>
    </w:div>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33649510">
      <w:bodyDiv w:val="1"/>
      <w:marLeft w:val="0"/>
      <w:marRight w:val="0"/>
      <w:marTop w:val="0"/>
      <w:marBottom w:val="0"/>
      <w:divBdr>
        <w:top w:val="none" w:sz="0" w:space="0" w:color="auto"/>
        <w:left w:val="none" w:sz="0" w:space="0" w:color="auto"/>
        <w:bottom w:val="none" w:sz="0" w:space="0" w:color="auto"/>
        <w:right w:val="none" w:sz="0" w:space="0" w:color="auto"/>
      </w:divBdr>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10874301">
      <w:bodyDiv w:val="1"/>
      <w:marLeft w:val="0"/>
      <w:marRight w:val="0"/>
      <w:marTop w:val="0"/>
      <w:marBottom w:val="0"/>
      <w:divBdr>
        <w:top w:val="none" w:sz="0" w:space="0" w:color="auto"/>
        <w:left w:val="none" w:sz="0" w:space="0" w:color="auto"/>
        <w:bottom w:val="none" w:sz="0" w:space="0" w:color="auto"/>
        <w:right w:val="none" w:sz="0" w:space="0" w:color="auto"/>
      </w:divBdr>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rose-hulman.edu/class/csse/csse473/201540/Homework/230-problems.pdf" TargetMode="External"/><Relationship Id="rId5" Type="http://schemas.openxmlformats.org/officeDocument/2006/relationships/hyperlink" Target="http://www.rose-hulman.edu/class/csse/csse473/201540/Homework/BackgroundMaterial.htm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2222</TotalTime>
  <Pages>4</Pages>
  <Words>1547</Words>
  <Characters>8818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10345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CSSE Department</cp:lastModifiedBy>
  <cp:revision>85</cp:revision>
  <cp:lastPrinted>2015-06-05T12:07:00Z</cp:lastPrinted>
  <dcterms:created xsi:type="dcterms:W3CDTF">2008-08-31T22:42:00Z</dcterms:created>
  <dcterms:modified xsi:type="dcterms:W3CDTF">2015-06-10T01:06:00Z</dcterms:modified>
</cp:coreProperties>
</file>