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0A89" w:rsidRDefault="00E20A89" w:rsidP="00E20A89">
      <w:pPr>
        <w:rPr>
          <w:color w:val="000000"/>
        </w:rPr>
      </w:pPr>
      <w:r>
        <w:rPr>
          <w:color w:val="000000"/>
        </w:rPr>
        <w:t>Welcome to</w:t>
      </w:r>
      <w:proofErr w:type="gramStart"/>
      <w:r>
        <w:rPr>
          <w:color w:val="000000"/>
        </w:rPr>
        <w:t>  the</w:t>
      </w:r>
      <w:proofErr w:type="gramEnd"/>
      <w:r>
        <w:rPr>
          <w:color w:val="000000"/>
        </w:rPr>
        <w:t xml:space="preserve"> 473 course.  I look forward to working with you.</w:t>
      </w:r>
    </w:p>
    <w:p w:rsidR="00E20A89" w:rsidRDefault="00E20A89" w:rsidP="00E20A89">
      <w:pPr>
        <w:rPr>
          <w:color w:val="000000"/>
        </w:rPr>
      </w:pPr>
    </w:p>
    <w:p w:rsidR="00E20A89" w:rsidRDefault="00E20A89" w:rsidP="00E20A89">
      <w:pPr>
        <w:rPr>
          <w:color w:val="000000"/>
        </w:rPr>
      </w:pPr>
      <w:r>
        <w:rPr>
          <w:color w:val="000000"/>
        </w:rPr>
        <w:t>Later I will send more info about how the course will work.  For now I wanted to say a few things about the textbook.</w:t>
      </w:r>
    </w:p>
    <w:p w:rsidR="00E20A89" w:rsidRDefault="00E20A89" w:rsidP="00E20A89">
      <w:pPr>
        <w:rPr>
          <w:color w:val="000000"/>
        </w:rPr>
      </w:pPr>
    </w:p>
    <w:p w:rsidR="00E20A89" w:rsidRDefault="00E20A89" w:rsidP="00E20A89">
      <w:pPr>
        <w:rPr>
          <w:color w:val="000000"/>
        </w:rPr>
      </w:pPr>
      <w:r>
        <w:rPr>
          <w:b/>
          <w:bCs/>
          <w:color w:val="000000"/>
        </w:rPr>
        <w:t>The required book</w:t>
      </w:r>
      <w:r>
        <w:rPr>
          <w:color w:val="000000"/>
        </w:rPr>
        <w:t xml:space="preserve"> is </w:t>
      </w:r>
      <w:r>
        <w:rPr>
          <w:i/>
          <w:iCs/>
          <w:color w:val="000000"/>
        </w:rPr>
        <w:t xml:space="preserve">Introduction to </w:t>
      </w:r>
      <w:proofErr w:type="gramStart"/>
      <w:r>
        <w:rPr>
          <w:i/>
          <w:iCs/>
          <w:color w:val="000000"/>
        </w:rPr>
        <w:t>The  Design</w:t>
      </w:r>
      <w:proofErr w:type="gramEnd"/>
      <w:r>
        <w:rPr>
          <w:i/>
          <w:iCs/>
          <w:color w:val="000000"/>
        </w:rPr>
        <w:t xml:space="preserve"> and Analysis of Algorithms, 3</w:t>
      </w:r>
      <w:r>
        <w:rPr>
          <w:i/>
          <w:iCs/>
          <w:color w:val="000000"/>
          <w:vertAlign w:val="superscript"/>
        </w:rPr>
        <w:t>rd</w:t>
      </w:r>
      <w:r>
        <w:rPr>
          <w:i/>
          <w:iCs/>
          <w:color w:val="000000"/>
        </w:rPr>
        <w:t xml:space="preserve"> edition</w:t>
      </w:r>
      <w:r>
        <w:rPr>
          <w:color w:val="000000"/>
        </w:rPr>
        <w:t>, by Anany Levitin.</w:t>
      </w:r>
    </w:p>
    <w:p w:rsidR="00E20A89" w:rsidRDefault="00E20A89" w:rsidP="00E20A89">
      <w:pPr>
        <w:rPr>
          <w:color w:val="000000"/>
        </w:rPr>
      </w:pPr>
      <w:r>
        <w:rPr>
          <w:color w:val="000000"/>
        </w:rPr>
        <w:t>If you happen to have the 2</w:t>
      </w:r>
      <w:r>
        <w:rPr>
          <w:color w:val="000000"/>
          <w:vertAlign w:val="superscript"/>
        </w:rPr>
        <w:t>nd</w:t>
      </w:r>
      <w:r>
        <w:rPr>
          <w:color w:val="000000"/>
        </w:rPr>
        <w:t xml:space="preserve"> edition or can get ahold of one that is cheaper than the new </w:t>
      </w:r>
      <w:proofErr w:type="gramStart"/>
      <w:r>
        <w:rPr>
          <w:color w:val="000000"/>
        </w:rPr>
        <w:t>edition, that</w:t>
      </w:r>
      <w:proofErr w:type="gramEnd"/>
      <w:r>
        <w:rPr>
          <w:color w:val="000000"/>
        </w:rPr>
        <w:t xml:space="preserve"> should be fine.  The text itself has not changed much, and whenever problem numbers are different in the two books, I will list the numbers </w:t>
      </w:r>
      <w:proofErr w:type="gramStart"/>
      <w:r>
        <w:rPr>
          <w:color w:val="000000"/>
        </w:rPr>
        <w:t>from  both</w:t>
      </w:r>
      <w:proofErr w:type="gramEnd"/>
      <w:r>
        <w:rPr>
          <w:color w:val="000000"/>
        </w:rPr>
        <w:t xml:space="preserve"> editions.</w:t>
      </w:r>
    </w:p>
    <w:p w:rsidR="00E20A89" w:rsidRDefault="00E20A89" w:rsidP="00E20A89">
      <w:pPr>
        <w:rPr>
          <w:color w:val="000000"/>
        </w:rPr>
      </w:pPr>
    </w:p>
    <w:p w:rsidR="00E20A89" w:rsidRDefault="00E20A89" w:rsidP="00E20A89">
      <w:pPr>
        <w:rPr>
          <w:color w:val="000000"/>
        </w:rPr>
      </w:pPr>
      <w:r>
        <w:rPr>
          <w:color w:val="000000"/>
        </w:rPr>
        <w:t>The book is also available online through coursesmart.com.</w:t>
      </w:r>
    </w:p>
    <w:p w:rsidR="00E20A89" w:rsidRDefault="00E20A89" w:rsidP="00E20A89">
      <w:pPr>
        <w:rPr>
          <w:color w:val="000000"/>
        </w:rPr>
      </w:pPr>
    </w:p>
    <w:p w:rsidR="00E20A89" w:rsidRDefault="00E20A89" w:rsidP="00E20A89">
      <w:pPr>
        <w:rPr>
          <w:b/>
          <w:bCs/>
          <w:color w:val="000000"/>
        </w:rPr>
      </w:pPr>
      <w:r>
        <w:rPr>
          <w:b/>
          <w:bCs/>
          <w:color w:val="000000"/>
        </w:rPr>
        <w:t>Recommended book:</w:t>
      </w:r>
    </w:p>
    <w:p w:rsidR="00E20A89" w:rsidRDefault="00E20A89" w:rsidP="00E20A89">
      <w:pPr>
        <w:rPr>
          <w:color w:val="000000"/>
        </w:rPr>
      </w:pPr>
      <w:r>
        <w:rPr>
          <w:color w:val="000000"/>
        </w:rPr>
        <w:t>Data Structures and Problem Solving Using Java by Mark Allen Weiss.  Since most students in the course already have this book from CSSE230, if some material in the Levitin book is also in Weiss, I will often give a cross-reference.  This book is definitely not required, but it may be helpful since you are already familiar with it.</w:t>
      </w:r>
    </w:p>
    <w:p w:rsidR="00E20A89" w:rsidRDefault="00E20A89" w:rsidP="00E20A89">
      <w:pPr>
        <w:rPr>
          <w:color w:val="000000"/>
        </w:rPr>
      </w:pPr>
    </w:p>
    <w:p w:rsidR="00E20A89" w:rsidRDefault="00E20A89" w:rsidP="00E20A89">
      <w:pPr>
        <w:rPr>
          <w:color w:val="000000"/>
        </w:rPr>
      </w:pPr>
      <w:r>
        <w:rPr>
          <w:color w:val="000000"/>
        </w:rPr>
        <w:t>A fair amount of the Levitin book (and every other book I know about on this subject) is a review of CSS230.  That means that some of the reading assignments (especially at the beginning of the course) will be large, with the expectation that you will be able to read some sections very quickly because they are review, and then slow down on the parts that are new.  In some cases, topics that you saw before will be discussed at a higher level in this book.</w:t>
      </w:r>
    </w:p>
    <w:p w:rsidR="00E20A89" w:rsidRDefault="00E20A89" w:rsidP="00E20A89">
      <w:pPr>
        <w:rPr>
          <w:color w:val="000000"/>
        </w:rPr>
      </w:pPr>
    </w:p>
    <w:p w:rsidR="00E20A89" w:rsidRDefault="00E20A89" w:rsidP="00E20A89">
      <w:pPr>
        <w:rPr>
          <w:color w:val="000000"/>
        </w:rPr>
      </w:pPr>
      <w:r>
        <w:rPr>
          <w:b/>
          <w:bCs/>
          <w:color w:val="000000"/>
        </w:rPr>
        <w:t xml:space="preserve">Dealing with different 230 courses:  </w:t>
      </w:r>
      <w:r>
        <w:rPr>
          <w:color w:val="000000"/>
        </w:rPr>
        <w:t xml:space="preserve">It is a well-known fact that Michael Wollowski’s version of 230 is somewhat different from the one that Matt, David, and I have done.  Some readings and problems will be review for students from the “W” version while being new material for students from </w:t>
      </w:r>
      <w:proofErr w:type="gramStart"/>
      <w:r>
        <w:rPr>
          <w:color w:val="000000"/>
        </w:rPr>
        <w:t>the ”</w:t>
      </w:r>
      <w:proofErr w:type="gramEnd"/>
      <w:r>
        <w:rPr>
          <w:color w:val="000000"/>
        </w:rPr>
        <w:t xml:space="preserve">ABM” version. Other problems will be review for “ABM” students but not for “W” students.  This is the only way I know to get all students to the same place by the end of the course when they come from </w:t>
      </w:r>
      <w:proofErr w:type="gramStart"/>
      <w:r>
        <w:rPr>
          <w:color w:val="000000"/>
        </w:rPr>
        <w:t>different</w:t>
      </w:r>
      <w:proofErr w:type="gramEnd"/>
      <w:r>
        <w:rPr>
          <w:color w:val="000000"/>
        </w:rPr>
        <w:t xml:space="preserve"> backgrounds.</w:t>
      </w:r>
    </w:p>
    <w:p w:rsidR="00E20A89" w:rsidRDefault="00E20A89" w:rsidP="00E20A89">
      <w:pPr>
        <w:rPr>
          <w:color w:val="000000"/>
        </w:rPr>
      </w:pPr>
    </w:p>
    <w:p w:rsidR="00E20A89" w:rsidRDefault="00E20A89" w:rsidP="00E20A89">
      <w:pPr>
        <w:rPr>
          <w:color w:val="000000"/>
        </w:rPr>
      </w:pPr>
      <w:r>
        <w:rPr>
          <w:b/>
          <w:bCs/>
          <w:color w:val="000000"/>
        </w:rPr>
        <w:t xml:space="preserve">If your background may be weak (for example, if you did not get at least a B in  CSSE 220/221, CSSE230, MA275, and MA375 (or if you did not take MA375 yet)  </w:t>
      </w:r>
      <w:r>
        <w:rPr>
          <w:color w:val="000000"/>
        </w:rPr>
        <w:t>you should plan to read some portion of the two appendices and Chapters 1 and 2 before the course begins.  Almost everything in those chapters is review from CSSE 230 and/or Math 375.  Most of the material in the following list of textbook sections should also be review.  If the topics in any of these sections do not look familiar or if you</w:t>
      </w:r>
      <w:r w:rsidR="00F24592">
        <w:rPr>
          <w:color w:val="000000"/>
        </w:rPr>
        <w:t xml:space="preserve"> have forgotten them since you </w:t>
      </w:r>
      <w:r>
        <w:rPr>
          <w:color w:val="000000"/>
        </w:rPr>
        <w:t>took 230, you should probably read those sections before the course starts: 3.1, 4.1</w:t>
      </w:r>
      <w:proofErr w:type="gramStart"/>
      <w:r>
        <w:rPr>
          <w:color w:val="000000"/>
        </w:rPr>
        <w:t>,  4.4</w:t>
      </w:r>
      <w:proofErr w:type="gramEnd"/>
      <w:r>
        <w:rPr>
          <w:color w:val="000000"/>
        </w:rPr>
        <w:t xml:space="preserve"> (binary search part only) [4.3],  5.1 [4.2], 5.2 [4.2], 5.3[4.4], 6.3, 6.4, 7.3.  [</w:t>
      </w:r>
      <w:proofErr w:type="gramStart"/>
      <w:r>
        <w:rPr>
          <w:color w:val="000000"/>
        </w:rPr>
        <w:t>the</w:t>
      </w:r>
      <w:proofErr w:type="gramEnd"/>
      <w:r>
        <w:rPr>
          <w:color w:val="000000"/>
        </w:rPr>
        <w:t xml:space="preserve"> numbers in brackets are the corresponding sections in Leviton’s  second edition].</w:t>
      </w:r>
    </w:p>
    <w:p w:rsidR="00E20A89" w:rsidRDefault="00E20A89" w:rsidP="00E20A89">
      <w:pPr>
        <w:rPr>
          <w:color w:val="000000"/>
        </w:rPr>
      </w:pPr>
    </w:p>
    <w:p w:rsidR="00E20A89" w:rsidRDefault="00E20A89" w:rsidP="00E20A89">
      <w:pPr>
        <w:rPr>
          <w:color w:val="000000"/>
        </w:rPr>
      </w:pPr>
      <w:bookmarkStart w:id="0" w:name="_GoBack"/>
      <w:bookmarkEnd w:id="0"/>
      <w:r>
        <w:rPr>
          <w:color w:val="000000"/>
        </w:rPr>
        <w:t>    </w:t>
      </w:r>
      <w:hyperlink r:id="rId4" w:history="1">
        <w:r w:rsidR="00F24592">
          <w:rPr>
            <w:rStyle w:val="Hyperlink"/>
            <w:color w:val="000000"/>
          </w:rPr>
          <w:t>http://www.rose-hulman.edu/class/csse/csse473/201540/Schedule/Schedule.htm</w:t>
        </w:r>
      </w:hyperlink>
      <w:r>
        <w:rPr>
          <w:color w:val="000000"/>
        </w:rPr>
        <w:t xml:space="preserve"> .</w:t>
      </w:r>
    </w:p>
    <w:p w:rsidR="00E20A89" w:rsidRDefault="00E20A89" w:rsidP="00E20A89">
      <w:pPr>
        <w:rPr>
          <w:color w:val="000000"/>
        </w:rPr>
      </w:pPr>
    </w:p>
    <w:p w:rsidR="00E20A89" w:rsidRDefault="00E20A89" w:rsidP="00F24592">
      <w:pPr>
        <w:rPr>
          <w:color w:val="000000"/>
        </w:rPr>
      </w:pPr>
      <w:r>
        <w:rPr>
          <w:color w:val="000000"/>
        </w:rPr>
        <w:t>If you have any q</w:t>
      </w:r>
      <w:r w:rsidR="00F24592">
        <w:rPr>
          <w:color w:val="000000"/>
        </w:rPr>
        <w:t>uestions, feel free to email me.</w:t>
      </w:r>
    </w:p>
    <w:p w:rsidR="00E20A89" w:rsidRDefault="00E20A89" w:rsidP="00E20A89">
      <w:pPr>
        <w:rPr>
          <w:color w:val="000000"/>
        </w:rPr>
      </w:pPr>
    </w:p>
    <w:p w:rsidR="00E20A89" w:rsidRDefault="00E20A89" w:rsidP="00E20A89">
      <w:pPr>
        <w:rPr>
          <w:color w:val="000000"/>
        </w:rPr>
      </w:pPr>
    </w:p>
    <w:p w:rsidR="00E20A89" w:rsidRDefault="00E20A89" w:rsidP="00E20A89">
      <w:pPr>
        <w:rPr>
          <w:color w:val="000000"/>
        </w:rPr>
      </w:pPr>
    </w:p>
    <w:p w:rsidR="00E20A89" w:rsidRDefault="00E20A89" w:rsidP="00E20A89">
      <w:pPr>
        <w:rPr>
          <w:color w:val="000000"/>
        </w:rPr>
      </w:pPr>
    </w:p>
    <w:p w:rsidR="00E20A89" w:rsidRDefault="00E20A89" w:rsidP="00E20A89">
      <w:pPr>
        <w:rPr>
          <w:color w:val="000000"/>
        </w:rPr>
      </w:pPr>
    </w:p>
    <w:p w:rsidR="00E20A89" w:rsidRDefault="00E20A89" w:rsidP="00E20A89">
      <w:pPr>
        <w:rPr>
          <w:color w:val="000000"/>
        </w:rPr>
      </w:pPr>
    </w:p>
    <w:p w:rsidR="00BF3060" w:rsidRDefault="00BF3060"/>
    <w:sectPr w:rsidR="00BF30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A89"/>
    <w:rsid w:val="000929FA"/>
    <w:rsid w:val="00316838"/>
    <w:rsid w:val="005B4CE1"/>
    <w:rsid w:val="00747639"/>
    <w:rsid w:val="00BF3060"/>
    <w:rsid w:val="00E20A89"/>
    <w:rsid w:val="00F245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6BD27CD-61BB-4C00-814C-0BC893F74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0A89"/>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20A8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3669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rose-hulman.edu/class/csse/csse473/201540/Schedule/Schedule.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364</TotalTime>
  <Pages>2</Pages>
  <Words>443</Words>
  <Characters>2530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CSSE Department</cp:lastModifiedBy>
  <cp:revision>4</cp:revision>
  <dcterms:created xsi:type="dcterms:W3CDTF">2013-05-28T20:17:00Z</dcterms:created>
  <dcterms:modified xsi:type="dcterms:W3CDTF">2015-05-27T22:59:00Z</dcterms:modified>
</cp:coreProperties>
</file>