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189C81" w14:textId="77777777" w:rsidR="00755D72" w:rsidRDefault="00041F20" w:rsidP="00D805C3">
      <w:pPr>
        <w:spacing w:after="0" w:line="240" w:lineRule="auto"/>
        <w:outlineLvl w:val="0"/>
      </w:pPr>
      <w:r w:rsidRPr="003C723A">
        <w:t>Name:__________________________________</w:t>
      </w:r>
      <w:r w:rsidR="00117AA5" w:rsidRPr="003C723A">
        <w:t>_______</w:t>
      </w:r>
      <w:r w:rsidR="00156500">
        <w:tab/>
      </w:r>
      <w:r w:rsidR="008E734B">
        <w:t xml:space="preserve">CM: </w:t>
      </w:r>
      <w:r w:rsidR="00117AA5" w:rsidRPr="003C723A">
        <w:t>__________         Grade:_____</w:t>
      </w:r>
      <w:r w:rsidR="003A1BF5">
        <w:t>/10</w:t>
      </w:r>
    </w:p>
    <w:p w14:paraId="2638ACB3" w14:textId="77777777" w:rsidR="00D805C3" w:rsidRDefault="00D805C3" w:rsidP="00D805C3">
      <w:pPr>
        <w:rPr>
          <w:rFonts w:ascii="Calibri" w:eastAsia="Calibri" w:hAnsi="Calibri" w:cs="Times New Roman"/>
        </w:rPr>
      </w:pPr>
    </w:p>
    <w:p w14:paraId="67460C77" w14:textId="77777777" w:rsidR="00111A6E" w:rsidRDefault="00111A6E" w:rsidP="00111A6E">
      <w:pPr>
        <w:pStyle w:val="ListParagraph"/>
        <w:numPr>
          <w:ilvl w:val="0"/>
          <w:numId w:val="36"/>
        </w:numPr>
      </w:pPr>
      <w:r>
        <w:t xml:space="preserve">Write down </w:t>
      </w:r>
      <w:r>
        <w:t>one thing</w:t>
      </w:r>
      <w:r>
        <w:t xml:space="preserve"> you remember from the previous lecture.</w:t>
      </w:r>
    </w:p>
    <w:p w14:paraId="05592F57" w14:textId="77777777" w:rsidR="00111A6E" w:rsidRDefault="00111A6E" w:rsidP="00D805C3">
      <w:pPr>
        <w:rPr>
          <w:rFonts w:ascii="Calibri" w:eastAsia="Calibri" w:hAnsi="Calibri" w:cs="Times New Roman"/>
        </w:rPr>
      </w:pPr>
    </w:p>
    <w:p w14:paraId="4979C49E" w14:textId="77777777" w:rsidR="00D805C3" w:rsidRDefault="00D805C3" w:rsidP="00D805C3">
      <w:pPr>
        <w:pStyle w:val="ListParagraph"/>
        <w:numPr>
          <w:ilvl w:val="0"/>
          <w:numId w:val="34"/>
        </w:numPr>
      </w:pPr>
      <w:r>
        <w:rPr>
          <w:rFonts w:ascii="Calibri" w:eastAsia="Calibri" w:hAnsi="Calibri" w:cs="Times New Roman"/>
        </w:rPr>
        <w:t>What parameters do we use to represent a line? Why can’t we just use y=mx+b?</w:t>
      </w:r>
    </w:p>
    <w:p w14:paraId="74D1C4FC" w14:textId="77777777" w:rsidR="005A4441" w:rsidRPr="00355712" w:rsidRDefault="005A4441" w:rsidP="00355712">
      <w:pPr>
        <w:rPr>
          <w:rFonts w:ascii="Calibri" w:eastAsia="Calibri" w:hAnsi="Calibri" w:cs="Times New Roman"/>
        </w:rPr>
      </w:pPr>
    </w:p>
    <w:p w14:paraId="2E7EEB63" w14:textId="77777777" w:rsidR="00D805C3" w:rsidRDefault="00D805C3" w:rsidP="00D805C3">
      <w:pPr>
        <w:rPr>
          <w:rFonts w:ascii="Calibri" w:eastAsia="Calibri" w:hAnsi="Calibri" w:cs="Times New Roman"/>
        </w:rPr>
      </w:pPr>
    </w:p>
    <w:p w14:paraId="561907E9" w14:textId="77777777" w:rsidR="00440BCE" w:rsidRPr="00440BCE" w:rsidRDefault="00D805C3" w:rsidP="00D805C3">
      <w:pPr>
        <w:pStyle w:val="ListParagraph"/>
        <w:numPr>
          <w:ilvl w:val="0"/>
          <w:numId w:val="34"/>
        </w:numPr>
      </w:pPr>
      <w:r>
        <w:rPr>
          <w:rFonts w:ascii="Calibri" w:eastAsia="Calibri" w:hAnsi="Calibri" w:cs="Times New Roman"/>
        </w:rPr>
        <w:t xml:space="preserve">Describe the </w:t>
      </w:r>
      <w:r w:rsidRPr="00D805C3">
        <w:rPr>
          <w:rFonts w:ascii="Calibri" w:eastAsia="Calibri" w:hAnsi="Calibri" w:cs="Times New Roman"/>
          <w:i/>
        </w:rPr>
        <w:t>voting</w:t>
      </w:r>
      <w:r>
        <w:rPr>
          <w:rFonts w:ascii="Calibri" w:eastAsia="Calibri" w:hAnsi="Calibri" w:cs="Times New Roman"/>
        </w:rPr>
        <w:t xml:space="preserve"> procedure. </w:t>
      </w:r>
    </w:p>
    <w:p w14:paraId="4498A2F8" w14:textId="77777777" w:rsidR="005A4441" w:rsidRDefault="005A4441" w:rsidP="00355712">
      <w:bookmarkStart w:id="0" w:name="_GoBack"/>
      <w:bookmarkEnd w:id="0"/>
    </w:p>
    <w:p w14:paraId="0DDDCC28" w14:textId="77777777" w:rsidR="005A4441" w:rsidRDefault="005A4441" w:rsidP="00355712"/>
    <w:p w14:paraId="10EDD162" w14:textId="77777777" w:rsidR="005A4441" w:rsidRDefault="005A4441" w:rsidP="00440BCE">
      <w:pPr>
        <w:pStyle w:val="ListParagraph"/>
        <w:ind w:left="360"/>
      </w:pPr>
    </w:p>
    <w:p w14:paraId="0E864E95" w14:textId="77777777" w:rsidR="00440BCE" w:rsidRPr="00440BCE" w:rsidRDefault="00440BCE" w:rsidP="00440BCE">
      <w:pPr>
        <w:pStyle w:val="ListParagraph"/>
        <w:ind w:left="360"/>
      </w:pPr>
    </w:p>
    <w:p w14:paraId="51816386" w14:textId="77777777" w:rsidR="00D805C3" w:rsidRDefault="00440BCE" w:rsidP="00D805C3">
      <w:pPr>
        <w:pStyle w:val="ListParagraph"/>
        <w:numPr>
          <w:ilvl w:val="0"/>
          <w:numId w:val="34"/>
        </w:numPr>
      </w:pPr>
      <w:r>
        <w:rPr>
          <w:rFonts w:ascii="Calibri" w:eastAsia="Calibri" w:hAnsi="Calibri" w:cs="Times New Roman"/>
        </w:rPr>
        <w:t>(2) Demonstrate the points(4,4), (2,2) and (0,0) voting for a line in y=mx+b space (for simplicity)</w:t>
      </w:r>
    </w:p>
    <w:p w14:paraId="6BD3EAC3" w14:textId="77777777" w:rsidR="00D805C3" w:rsidRDefault="00E72A77" w:rsidP="00D805C3">
      <w:pPr>
        <w:rPr>
          <w:rFonts w:ascii="Calibri" w:eastAsia="Calibri" w:hAnsi="Calibri" w:cs="Times New Roman"/>
        </w:rPr>
      </w:pPr>
      <w:r>
        <w:rPr>
          <w:noProof/>
        </w:rPr>
        <w:drawing>
          <wp:inline distT="0" distB="0" distL="0" distR="0" wp14:anchorId="1B2F9763" wp14:editId="0BCF6C63">
            <wp:extent cx="5172075" cy="461484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b="284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4614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BE227F0" w14:textId="77777777" w:rsidR="00440BCE" w:rsidRDefault="00440BCE" w:rsidP="00D805C3">
      <w:pPr>
        <w:rPr>
          <w:rFonts w:ascii="Calibri" w:eastAsia="Calibri" w:hAnsi="Calibri" w:cs="Times New Roman"/>
        </w:rPr>
      </w:pPr>
    </w:p>
    <w:p w14:paraId="6E22E7A5" w14:textId="77777777" w:rsidR="00D805C3" w:rsidRDefault="00D805C3" w:rsidP="00D805C3">
      <w:pPr>
        <w:pStyle w:val="ListParagraph"/>
        <w:numPr>
          <w:ilvl w:val="0"/>
          <w:numId w:val="34"/>
        </w:numPr>
      </w:pPr>
      <w:r>
        <w:rPr>
          <w:rFonts w:ascii="Calibri" w:eastAsia="Calibri" w:hAnsi="Calibri" w:cs="Times New Roman"/>
        </w:rPr>
        <w:t>What happens visually in the parameter space when we have a perfect line?</w:t>
      </w:r>
    </w:p>
    <w:p w14:paraId="4C1D8D64" w14:textId="77777777" w:rsidR="00D805C3" w:rsidRDefault="00D805C3" w:rsidP="00D805C3">
      <w:pPr>
        <w:pStyle w:val="ListParagraph"/>
        <w:ind w:left="360"/>
        <w:rPr>
          <w:rFonts w:ascii="Calibri" w:eastAsia="Calibri" w:hAnsi="Calibri" w:cs="Times New Roman"/>
        </w:rPr>
      </w:pPr>
    </w:p>
    <w:p w14:paraId="24C61743" w14:textId="77777777" w:rsidR="00D805C3" w:rsidRDefault="00D805C3" w:rsidP="00D805C3">
      <w:pPr>
        <w:rPr>
          <w:rFonts w:ascii="Calibri" w:eastAsia="Calibri" w:hAnsi="Calibri" w:cs="Times New Roman"/>
        </w:rPr>
      </w:pPr>
    </w:p>
    <w:p w14:paraId="5E772853" w14:textId="77777777" w:rsidR="00440BCE" w:rsidRDefault="00440BCE" w:rsidP="00D805C3">
      <w:pPr>
        <w:rPr>
          <w:rFonts w:ascii="Calibri" w:eastAsia="Calibri" w:hAnsi="Calibri" w:cs="Times New Roman"/>
        </w:rPr>
      </w:pPr>
    </w:p>
    <w:p w14:paraId="1C52E0D4" w14:textId="77777777" w:rsidR="00D805C3" w:rsidRDefault="00D805C3" w:rsidP="00D805C3">
      <w:pPr>
        <w:rPr>
          <w:rFonts w:ascii="Calibri" w:eastAsia="Calibri" w:hAnsi="Calibri" w:cs="Times New Roman"/>
        </w:rPr>
      </w:pPr>
    </w:p>
    <w:p w14:paraId="3287F557" w14:textId="77777777" w:rsidR="00D805C3" w:rsidRDefault="00D805C3" w:rsidP="00D805C3">
      <w:pPr>
        <w:pStyle w:val="ListParagraph"/>
        <w:numPr>
          <w:ilvl w:val="0"/>
          <w:numId w:val="34"/>
        </w:numPr>
      </w:pPr>
      <w:r>
        <w:rPr>
          <w:rFonts w:ascii="Calibri" w:eastAsia="Calibri" w:hAnsi="Calibri" w:cs="Times New Roman"/>
        </w:rPr>
        <w:t>What happens visually in the parameter space when we have an approximate line?</w:t>
      </w:r>
    </w:p>
    <w:p w14:paraId="24DBD9A8" w14:textId="77777777" w:rsidR="00D805C3" w:rsidRDefault="00D805C3" w:rsidP="00D805C3">
      <w:pPr>
        <w:pStyle w:val="ListParagraph"/>
        <w:ind w:left="360"/>
        <w:rPr>
          <w:rFonts w:ascii="Calibri" w:eastAsia="Calibri" w:hAnsi="Calibri" w:cs="Times New Roman"/>
        </w:rPr>
      </w:pPr>
    </w:p>
    <w:p w14:paraId="2139CDB6" w14:textId="77777777" w:rsidR="00D805C3" w:rsidRDefault="00D805C3" w:rsidP="00D805C3">
      <w:pPr>
        <w:rPr>
          <w:rFonts w:ascii="Calibri" w:eastAsia="Calibri" w:hAnsi="Calibri" w:cs="Times New Roman"/>
        </w:rPr>
      </w:pPr>
    </w:p>
    <w:p w14:paraId="41958420" w14:textId="77777777" w:rsidR="00FE594B" w:rsidRDefault="00FE594B" w:rsidP="00D805C3">
      <w:pPr>
        <w:rPr>
          <w:rFonts w:ascii="Calibri" w:eastAsia="Calibri" w:hAnsi="Calibri" w:cs="Times New Roman"/>
        </w:rPr>
      </w:pPr>
    </w:p>
    <w:p w14:paraId="1FFAA4A1" w14:textId="77777777" w:rsidR="00FE594B" w:rsidRDefault="00FE594B" w:rsidP="00D805C3">
      <w:pPr>
        <w:rPr>
          <w:rFonts w:ascii="Calibri" w:eastAsia="Calibri" w:hAnsi="Calibri" w:cs="Times New Roman"/>
        </w:rPr>
      </w:pPr>
    </w:p>
    <w:p w14:paraId="6D8A88A1" w14:textId="77777777" w:rsidR="00D805C3" w:rsidRDefault="00D805C3" w:rsidP="00D805C3">
      <w:pPr>
        <w:rPr>
          <w:rFonts w:ascii="Calibri" w:eastAsia="Calibri" w:hAnsi="Calibri" w:cs="Times New Roman"/>
        </w:rPr>
      </w:pPr>
    </w:p>
    <w:p w14:paraId="76A88803" w14:textId="77777777" w:rsidR="00D805C3" w:rsidRDefault="00D805C3" w:rsidP="00D805C3">
      <w:pPr>
        <w:pStyle w:val="ListParagraph"/>
        <w:numPr>
          <w:ilvl w:val="0"/>
          <w:numId w:val="34"/>
        </w:numPr>
      </w:pPr>
      <w:r>
        <w:rPr>
          <w:rFonts w:ascii="Calibri" w:eastAsia="Calibri" w:hAnsi="Calibri" w:cs="Times New Roman"/>
        </w:rPr>
        <w:t>What happens visually in the parameter space when we have a jumble of points?</w:t>
      </w:r>
    </w:p>
    <w:p w14:paraId="3A76E149" w14:textId="77777777" w:rsidR="00D805C3" w:rsidRDefault="00D805C3" w:rsidP="00D805C3">
      <w:pPr>
        <w:pStyle w:val="ListParagraph"/>
        <w:ind w:left="360"/>
        <w:rPr>
          <w:rFonts w:ascii="Calibri" w:eastAsia="Calibri" w:hAnsi="Calibri" w:cs="Times New Roman"/>
        </w:rPr>
      </w:pPr>
    </w:p>
    <w:p w14:paraId="7DAD93A5" w14:textId="77777777" w:rsidR="00D805C3" w:rsidRDefault="00D805C3" w:rsidP="00D805C3">
      <w:pPr>
        <w:rPr>
          <w:rFonts w:ascii="Calibri" w:eastAsia="Calibri" w:hAnsi="Calibri" w:cs="Times New Roman"/>
        </w:rPr>
      </w:pPr>
    </w:p>
    <w:p w14:paraId="070610E3" w14:textId="77777777" w:rsidR="00440BCE" w:rsidRDefault="00440BCE" w:rsidP="00D805C3">
      <w:pPr>
        <w:rPr>
          <w:rFonts w:ascii="Calibri" w:eastAsia="Calibri" w:hAnsi="Calibri" w:cs="Times New Roman"/>
        </w:rPr>
      </w:pPr>
    </w:p>
    <w:p w14:paraId="0EC29655" w14:textId="77777777" w:rsidR="00D805C3" w:rsidRDefault="00D805C3" w:rsidP="00D805C3">
      <w:pPr>
        <w:rPr>
          <w:rFonts w:ascii="Calibri" w:eastAsia="Calibri" w:hAnsi="Calibri" w:cs="Times New Roman"/>
        </w:rPr>
      </w:pPr>
    </w:p>
    <w:p w14:paraId="5A0DE164" w14:textId="77777777" w:rsidR="00D805C3" w:rsidRDefault="00D805C3" w:rsidP="00D805C3">
      <w:pPr>
        <w:pStyle w:val="ListParagraph"/>
        <w:numPr>
          <w:ilvl w:val="0"/>
          <w:numId w:val="34"/>
        </w:numPr>
      </w:pPr>
      <w:r>
        <w:rPr>
          <w:rFonts w:ascii="Calibri" w:eastAsia="Calibri" w:hAnsi="Calibri" w:cs="Times New Roman"/>
        </w:rPr>
        <w:t xml:space="preserve">What parameters would be used to find circles of </w:t>
      </w:r>
      <w:r>
        <w:rPr>
          <w:b/>
        </w:rPr>
        <w:t>fixed</w:t>
      </w:r>
      <w:r>
        <w:rPr>
          <w:rFonts w:ascii="Calibri" w:eastAsia="Calibri" w:hAnsi="Calibri" w:cs="Times New Roman"/>
        </w:rPr>
        <w:t xml:space="preserve"> radii?</w:t>
      </w:r>
    </w:p>
    <w:p w14:paraId="618CA11A" w14:textId="77777777" w:rsidR="00D805C3" w:rsidRDefault="00D805C3" w:rsidP="00D805C3">
      <w:pPr>
        <w:pStyle w:val="ListParagraph"/>
        <w:ind w:left="360"/>
        <w:rPr>
          <w:rFonts w:ascii="Calibri" w:eastAsia="Calibri" w:hAnsi="Calibri" w:cs="Times New Roman"/>
        </w:rPr>
      </w:pPr>
    </w:p>
    <w:p w14:paraId="6B0D523C" w14:textId="77777777" w:rsidR="00440BCE" w:rsidRDefault="00440BCE" w:rsidP="00D805C3">
      <w:pPr>
        <w:pStyle w:val="ListParagraph"/>
        <w:ind w:left="360"/>
        <w:rPr>
          <w:rFonts w:ascii="Calibri" w:eastAsia="Calibri" w:hAnsi="Calibri" w:cs="Times New Roman"/>
        </w:rPr>
      </w:pPr>
    </w:p>
    <w:p w14:paraId="7918C84C" w14:textId="77777777" w:rsidR="00440BCE" w:rsidRDefault="00440BCE" w:rsidP="00D805C3">
      <w:pPr>
        <w:pStyle w:val="ListParagraph"/>
        <w:ind w:left="360"/>
        <w:rPr>
          <w:rFonts w:ascii="Calibri" w:eastAsia="Calibri" w:hAnsi="Calibri" w:cs="Times New Roman"/>
        </w:rPr>
      </w:pPr>
    </w:p>
    <w:p w14:paraId="46C8F93B" w14:textId="77777777" w:rsidR="00D805C3" w:rsidRDefault="00D805C3" w:rsidP="00D805C3">
      <w:pPr>
        <w:rPr>
          <w:rFonts w:ascii="Calibri" w:eastAsia="Calibri" w:hAnsi="Calibri" w:cs="Times New Roman"/>
        </w:rPr>
      </w:pPr>
    </w:p>
    <w:p w14:paraId="270E1C62" w14:textId="77777777" w:rsidR="00D805C3" w:rsidRDefault="00D805C3" w:rsidP="00D805C3">
      <w:pPr>
        <w:pStyle w:val="ListParagraph"/>
        <w:numPr>
          <w:ilvl w:val="0"/>
          <w:numId w:val="34"/>
        </w:numPr>
      </w:pPr>
      <w:r>
        <w:rPr>
          <w:rFonts w:ascii="Calibri" w:eastAsia="Calibri" w:hAnsi="Calibri" w:cs="Times New Roman"/>
        </w:rPr>
        <w:t xml:space="preserve">What parameters would be used to find circles of </w:t>
      </w:r>
      <w:r>
        <w:rPr>
          <w:b/>
        </w:rPr>
        <w:t xml:space="preserve">arbitrary </w:t>
      </w:r>
      <w:r>
        <w:rPr>
          <w:rFonts w:ascii="Calibri" w:eastAsia="Calibri" w:hAnsi="Calibri" w:cs="Times New Roman"/>
        </w:rPr>
        <w:t>radii?</w:t>
      </w:r>
    </w:p>
    <w:p w14:paraId="6363AE2C" w14:textId="77777777" w:rsidR="00D805C3" w:rsidRDefault="00D805C3" w:rsidP="00D805C3">
      <w:pPr>
        <w:pStyle w:val="ListParagraph"/>
      </w:pPr>
    </w:p>
    <w:p w14:paraId="021DAE45" w14:textId="77777777" w:rsidR="00D805C3" w:rsidRDefault="00D805C3" w:rsidP="00D805C3">
      <w:pPr>
        <w:pStyle w:val="ListParagraph"/>
      </w:pPr>
    </w:p>
    <w:p w14:paraId="47B35034" w14:textId="77777777" w:rsidR="00440BCE" w:rsidRDefault="00440BCE" w:rsidP="00D805C3">
      <w:pPr>
        <w:pStyle w:val="ListParagraph"/>
      </w:pPr>
    </w:p>
    <w:p w14:paraId="4518AB24" w14:textId="77777777" w:rsidR="00440BCE" w:rsidRDefault="00440BCE" w:rsidP="00D805C3">
      <w:pPr>
        <w:pStyle w:val="ListParagraph"/>
      </w:pPr>
    </w:p>
    <w:p w14:paraId="5E6A6329" w14:textId="77777777" w:rsidR="00440BCE" w:rsidRDefault="00440BCE" w:rsidP="00D805C3">
      <w:pPr>
        <w:pStyle w:val="ListParagraph"/>
      </w:pPr>
    </w:p>
    <w:p w14:paraId="326B08FE" w14:textId="77777777" w:rsidR="00D805C3" w:rsidRDefault="00D805C3" w:rsidP="00D805C3">
      <w:pPr>
        <w:pStyle w:val="ListParagraph"/>
        <w:ind w:left="360"/>
      </w:pPr>
    </w:p>
    <w:p w14:paraId="4F44BDBB" w14:textId="77777777" w:rsidR="00755D72" w:rsidRPr="00D805C3" w:rsidRDefault="00440BCE" w:rsidP="00D805C3">
      <w:pPr>
        <w:pStyle w:val="ListParagraph"/>
        <w:numPr>
          <w:ilvl w:val="0"/>
          <w:numId w:val="34"/>
        </w:numPr>
        <w:rPr>
          <w:rFonts w:cs="Courier New"/>
        </w:rPr>
      </w:pPr>
      <w:r>
        <w:rPr>
          <w:rFonts w:cs="Courier New"/>
        </w:rPr>
        <w:t xml:space="preserve">(1) </w:t>
      </w:r>
      <w:r w:rsidR="00D805C3" w:rsidRPr="00D805C3">
        <w:rPr>
          <w:rFonts w:cs="Courier New"/>
        </w:rPr>
        <w:t>Tell your instructor about anything from today's session (or from the course so far) that you found confusing or still have a question about. If none, please write “None”.</w:t>
      </w:r>
    </w:p>
    <w:sectPr w:rsidR="00755D72" w:rsidRPr="00D805C3" w:rsidSect="00041F20">
      <w:headerReference w:type="even" r:id="rId8"/>
      <w:headerReference w:type="default" r:id="rId9"/>
      <w:footerReference w:type="default" r:id="rId10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D961BE" w14:textId="77777777" w:rsidR="0019671A" w:rsidRDefault="0019671A" w:rsidP="00117AA5">
      <w:pPr>
        <w:spacing w:after="0" w:line="240" w:lineRule="auto"/>
      </w:pPr>
      <w:r>
        <w:separator/>
      </w:r>
    </w:p>
  </w:endnote>
  <w:endnote w:type="continuationSeparator" w:id="0">
    <w:p w14:paraId="17D30614" w14:textId="77777777" w:rsidR="0019671A" w:rsidRDefault="0019671A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27A7C42F" w14:textId="77777777" w:rsidR="00A466A0" w:rsidRDefault="00A466A0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1A2397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1A2397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355712">
              <w:rPr>
                <w:b/>
                <w:noProof/>
                <w:color w:val="595959" w:themeColor="text1" w:themeTint="A6"/>
              </w:rPr>
              <w:t>2</w:t>
            </w:r>
            <w:r w:rsidR="001A2397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1A2397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1A2397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355712">
              <w:rPr>
                <w:b/>
                <w:noProof/>
                <w:color w:val="595959" w:themeColor="text1" w:themeTint="A6"/>
              </w:rPr>
              <w:t>2</w:t>
            </w:r>
            <w:r w:rsidR="001A2397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6A1E1311" w14:textId="77777777" w:rsidR="00A466A0" w:rsidRDefault="00A466A0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F6F624" w14:textId="77777777" w:rsidR="0019671A" w:rsidRDefault="0019671A" w:rsidP="00117AA5">
      <w:pPr>
        <w:spacing w:after="0" w:line="240" w:lineRule="auto"/>
      </w:pPr>
      <w:r>
        <w:separator/>
      </w:r>
    </w:p>
  </w:footnote>
  <w:footnote w:type="continuationSeparator" w:id="0">
    <w:p w14:paraId="088420D1" w14:textId="77777777" w:rsidR="0019671A" w:rsidRDefault="0019671A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42B79B58" w14:textId="77777777" w:rsidR="00A466A0" w:rsidRDefault="00A466A0">
    <w:pPr>
      <w:pStyle w:val="Header"/>
    </w:pPr>
  </w:p>
  <w:p w14:paraId="18CF688C" w14:textId="77777777" w:rsidR="00A466A0" w:rsidRDefault="00A466A0">
    <w:r>
      <w:t>5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2865F771" w14:textId="77777777" w:rsidR="00A466A0" w:rsidRDefault="0019671A">
    <w:r>
      <w:rPr>
        <w:noProof/>
      </w:rPr>
      <w:pict w14:anchorId="6BD8185A">
        <v:shapetype id="_x0000_t202" coordsize="21600,21600" o:spt="202" path="m0,0l0,21600,21600,21600,21600,0xe">
          <v:stroke joinstyle="miter"/>
          <v:path gradientshapeok="t" o:connecttype="rect"/>
        </v:shapetype>
        <v:shape id="_x0000_s2053" type="#_x0000_t202" style="position:absolute;margin-left:287.35pt;margin-top:-4.5pt;width:105.7pt;height:19.5pt;z-index:251665408;mso-position-horizontal:right;mso-position-horizontal-relative:margin" stroked="f">
          <v:textbox style="mso-next-textbox:#_x0000_s2053" inset="0,,0">
            <w:txbxContent>
              <w:p w14:paraId="7F6E3ABF" w14:textId="77777777" w:rsidR="00A466A0" w:rsidRPr="00CE5A4F" w:rsidRDefault="00440BCE" w:rsidP="00440BCE">
                <w:pPr>
                  <w:rPr>
                    <w:rFonts w:asciiTheme="majorHAnsi" w:hAnsiTheme="majorHAnsi"/>
                    <w:color w:val="595959" w:themeColor="text1" w:themeTint="A6"/>
                  </w:rPr>
                </w:pPr>
                <w:r>
                  <w:rPr>
                    <w:rFonts w:asciiTheme="majorHAnsi" w:hAnsiTheme="majorHAnsi"/>
                    <w:color w:val="595959" w:themeColor="text1" w:themeTint="A6"/>
                  </w:rPr>
                  <w:t>In-class Quiz  Hough</w:t>
                </w:r>
              </w:p>
            </w:txbxContent>
          </v:textbox>
          <w10:wrap anchorx="margin"/>
        </v:shape>
      </w:pict>
    </w:r>
    <w:r>
      <w:rPr>
        <w:noProof/>
      </w:rPr>
      <w:pict w14:anchorId="5C2B2D1B">
        <v:shape id="_x0000_s2052" type="#_x0000_t202" style="position:absolute;margin-left:0;margin-top:-3.75pt;width:236.25pt;height:18.75pt;z-index:251664384;mso-position-horizontal-relative:margin" stroked="f" strokecolor="#548dd4 [1951]">
          <v:textbox style="mso-next-textbox:#_x0000_s2052" inset="0,,0">
            <w:txbxContent>
              <w:p w14:paraId="5D30C90B" w14:textId="77777777" w:rsidR="00A466A0" w:rsidRPr="00CE5A4F" w:rsidRDefault="00A466A0">
                <w:pPr>
                  <w:rPr>
                    <w:rFonts w:asciiTheme="majorHAnsi" w:hAnsiTheme="majorHAnsi"/>
                    <w:color w:val="595959" w:themeColor="text1" w:themeTint="A6"/>
                  </w:rPr>
                </w:pPr>
                <w:r>
                  <w:rPr>
                    <w:rFonts w:asciiTheme="majorHAnsi" w:hAnsiTheme="majorHAnsi"/>
                    <w:color w:val="595959" w:themeColor="text1" w:themeTint="A6"/>
                  </w:rPr>
                  <w:t>CSSE 463</w:t>
                </w:r>
                <w:r w:rsidRPr="00CE5A4F">
                  <w:rPr>
                    <w:rFonts w:asciiTheme="majorHAnsi" w:hAnsiTheme="majorHAnsi"/>
                    <w:color w:val="595959" w:themeColor="text1" w:themeTint="A6"/>
                  </w:rPr>
                  <w:t xml:space="preserve"> – I</w:t>
                </w:r>
                <w:r>
                  <w:rPr>
                    <w:rFonts w:asciiTheme="majorHAnsi" w:hAnsiTheme="majorHAnsi"/>
                    <w:color w:val="595959" w:themeColor="text1" w:themeTint="A6"/>
                  </w:rPr>
                  <w:t>mage Recognition</w:t>
                </w:r>
                <w:r w:rsidRPr="00CE5A4F">
                  <w:rPr>
                    <w:rFonts w:asciiTheme="majorHAnsi" w:hAnsiTheme="majorHAnsi"/>
                    <w:color w:val="595959" w:themeColor="text1" w:themeTint="A6"/>
                  </w:rPr>
                  <w:t xml:space="preserve"> </w:t>
                </w:r>
              </w:p>
            </w:txbxContent>
          </v:textbox>
          <w10:wrap anchorx="margin"/>
        </v:shape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B6366"/>
    <w:multiLevelType w:val="hybridMultilevel"/>
    <w:tmpl w:val="8494BD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0B00814"/>
    <w:multiLevelType w:val="hybridMultilevel"/>
    <w:tmpl w:val="36A84052"/>
    <w:lvl w:ilvl="0" w:tplc="8022202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33C4D2A"/>
    <w:multiLevelType w:val="hybridMultilevel"/>
    <w:tmpl w:val="8CF86E14"/>
    <w:lvl w:ilvl="0" w:tplc="12C44BE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346566C"/>
    <w:multiLevelType w:val="hybridMultilevel"/>
    <w:tmpl w:val="AD74CD2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6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12CE13FA"/>
    <w:multiLevelType w:val="hybridMultilevel"/>
    <w:tmpl w:val="FEE090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1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1A10D0"/>
    <w:multiLevelType w:val="hybridMultilevel"/>
    <w:tmpl w:val="3BB8711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001C23"/>
    <w:multiLevelType w:val="hybridMultilevel"/>
    <w:tmpl w:val="87F070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8">
    <w:nsid w:val="40F00352"/>
    <w:multiLevelType w:val="hybridMultilevel"/>
    <w:tmpl w:val="3C40F254"/>
    <w:lvl w:ilvl="0" w:tplc="FCE22A90"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0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19268D"/>
    <w:multiLevelType w:val="hybridMultilevel"/>
    <w:tmpl w:val="B6B6FE3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0E8123C"/>
    <w:multiLevelType w:val="hybridMultilevel"/>
    <w:tmpl w:val="96746B12"/>
    <w:lvl w:ilvl="0" w:tplc="0409000F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6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8">
    <w:nsid w:val="6E7A1C9B"/>
    <w:multiLevelType w:val="hybridMultilevel"/>
    <w:tmpl w:val="AABA32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3670929"/>
    <w:multiLevelType w:val="hybridMultilevel"/>
    <w:tmpl w:val="0108115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2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DCF44D1"/>
    <w:multiLevelType w:val="hybridMultilevel"/>
    <w:tmpl w:val="E068B60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3"/>
  </w:num>
  <w:num w:numId="2">
    <w:abstractNumId w:val="8"/>
  </w:num>
  <w:num w:numId="3">
    <w:abstractNumId w:val="22"/>
  </w:num>
  <w:num w:numId="4">
    <w:abstractNumId w:val="24"/>
  </w:num>
  <w:num w:numId="5">
    <w:abstractNumId w:val="16"/>
  </w:num>
  <w:num w:numId="6">
    <w:abstractNumId w:val="20"/>
  </w:num>
  <w:num w:numId="7">
    <w:abstractNumId w:val="26"/>
  </w:num>
  <w:num w:numId="8">
    <w:abstractNumId w:val="19"/>
  </w:num>
  <w:num w:numId="9">
    <w:abstractNumId w:val="25"/>
  </w:num>
  <w:num w:numId="10">
    <w:abstractNumId w:val="10"/>
  </w:num>
  <w:num w:numId="11">
    <w:abstractNumId w:val="5"/>
  </w:num>
  <w:num w:numId="12">
    <w:abstractNumId w:val="27"/>
  </w:num>
  <w:num w:numId="13">
    <w:abstractNumId w:val="31"/>
  </w:num>
  <w:num w:numId="14">
    <w:abstractNumId w:val="6"/>
  </w:num>
  <w:num w:numId="15">
    <w:abstractNumId w:val="17"/>
  </w:num>
  <w:num w:numId="16">
    <w:abstractNumId w:val="9"/>
  </w:num>
  <w:num w:numId="17">
    <w:abstractNumId w:val="14"/>
  </w:num>
  <w:num w:numId="18">
    <w:abstractNumId w:val="32"/>
  </w:num>
  <w:num w:numId="19">
    <w:abstractNumId w:val="34"/>
  </w:num>
  <w:num w:numId="20">
    <w:abstractNumId w:val="4"/>
  </w:num>
  <w:num w:numId="21">
    <w:abstractNumId w:val="29"/>
  </w:num>
  <w:num w:numId="22">
    <w:abstractNumId w:val="11"/>
  </w:num>
  <w:num w:numId="23">
    <w:abstractNumId w:val="15"/>
  </w:num>
  <w:num w:numId="24">
    <w:abstractNumId w:val="0"/>
  </w:num>
  <w:num w:numId="25">
    <w:abstractNumId w:val="7"/>
  </w:num>
  <w:num w:numId="26">
    <w:abstractNumId w:val="13"/>
  </w:num>
  <w:num w:numId="27">
    <w:abstractNumId w:val="1"/>
  </w:num>
  <w:num w:numId="28">
    <w:abstractNumId w:val="28"/>
  </w:num>
  <w:num w:numId="29">
    <w:abstractNumId w:val="2"/>
  </w:num>
  <w:num w:numId="30">
    <w:abstractNumId w:val="30"/>
  </w:num>
  <w:num w:numId="31">
    <w:abstractNumId w:val="21"/>
  </w:num>
  <w:num w:numId="32">
    <w:abstractNumId w:val="3"/>
  </w:num>
  <w:num w:numId="33">
    <w:abstractNumId w:val="12"/>
  </w:num>
  <w:num w:numId="34">
    <w:abstractNumId w:val="35"/>
  </w:num>
  <w:num w:numId="35">
    <w:abstractNumId w:val="18"/>
  </w:num>
  <w:num w:numId="3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074C9"/>
    <w:rsid w:val="00016987"/>
    <w:rsid w:val="000175D0"/>
    <w:rsid w:val="00031A80"/>
    <w:rsid w:val="00041492"/>
    <w:rsid w:val="00041F20"/>
    <w:rsid w:val="00042C70"/>
    <w:rsid w:val="000D3418"/>
    <w:rsid w:val="000F3DE6"/>
    <w:rsid w:val="001062A9"/>
    <w:rsid w:val="001116D7"/>
    <w:rsid w:val="00111A6E"/>
    <w:rsid w:val="00112ED4"/>
    <w:rsid w:val="00117AA5"/>
    <w:rsid w:val="00156500"/>
    <w:rsid w:val="00163828"/>
    <w:rsid w:val="0019671A"/>
    <w:rsid w:val="001A2397"/>
    <w:rsid w:val="001B6F98"/>
    <w:rsid w:val="001D3863"/>
    <w:rsid w:val="00233D69"/>
    <w:rsid w:val="002675E9"/>
    <w:rsid w:val="00271A8B"/>
    <w:rsid w:val="00271D3D"/>
    <w:rsid w:val="0028393E"/>
    <w:rsid w:val="00292C13"/>
    <w:rsid w:val="002A75F2"/>
    <w:rsid w:val="002B7A27"/>
    <w:rsid w:val="002C1758"/>
    <w:rsid w:val="002F5910"/>
    <w:rsid w:val="003015DB"/>
    <w:rsid w:val="00305EA5"/>
    <w:rsid w:val="0035297E"/>
    <w:rsid w:val="00355712"/>
    <w:rsid w:val="00364E7F"/>
    <w:rsid w:val="00374794"/>
    <w:rsid w:val="003A1BF5"/>
    <w:rsid w:val="003C2A39"/>
    <w:rsid w:val="003C4C6A"/>
    <w:rsid w:val="003C723A"/>
    <w:rsid w:val="003D50F6"/>
    <w:rsid w:val="00400947"/>
    <w:rsid w:val="00424BAB"/>
    <w:rsid w:val="00440BCE"/>
    <w:rsid w:val="004548FE"/>
    <w:rsid w:val="00465F46"/>
    <w:rsid w:val="00466050"/>
    <w:rsid w:val="00480E26"/>
    <w:rsid w:val="00481B76"/>
    <w:rsid w:val="004831F0"/>
    <w:rsid w:val="00484780"/>
    <w:rsid w:val="00487BCC"/>
    <w:rsid w:val="0049011A"/>
    <w:rsid w:val="004A5B84"/>
    <w:rsid w:val="004F1738"/>
    <w:rsid w:val="00510267"/>
    <w:rsid w:val="00520D09"/>
    <w:rsid w:val="00531E08"/>
    <w:rsid w:val="00563322"/>
    <w:rsid w:val="0056458C"/>
    <w:rsid w:val="005716D8"/>
    <w:rsid w:val="005738AE"/>
    <w:rsid w:val="005814AE"/>
    <w:rsid w:val="005A35A5"/>
    <w:rsid w:val="005A4441"/>
    <w:rsid w:val="005B78FB"/>
    <w:rsid w:val="005D01F1"/>
    <w:rsid w:val="005E573B"/>
    <w:rsid w:val="005E7B7B"/>
    <w:rsid w:val="005F4904"/>
    <w:rsid w:val="006109A5"/>
    <w:rsid w:val="00610DAE"/>
    <w:rsid w:val="00644963"/>
    <w:rsid w:val="006565AA"/>
    <w:rsid w:val="00665E55"/>
    <w:rsid w:val="006C0279"/>
    <w:rsid w:val="006D130A"/>
    <w:rsid w:val="006D6390"/>
    <w:rsid w:val="006E7094"/>
    <w:rsid w:val="00721A44"/>
    <w:rsid w:val="00752A93"/>
    <w:rsid w:val="00755D72"/>
    <w:rsid w:val="00755FAE"/>
    <w:rsid w:val="007852C1"/>
    <w:rsid w:val="00796E60"/>
    <w:rsid w:val="007A59D6"/>
    <w:rsid w:val="00814069"/>
    <w:rsid w:val="00820928"/>
    <w:rsid w:val="00821FDA"/>
    <w:rsid w:val="008460E2"/>
    <w:rsid w:val="008624BA"/>
    <w:rsid w:val="00867EF6"/>
    <w:rsid w:val="00874BA0"/>
    <w:rsid w:val="00884601"/>
    <w:rsid w:val="00890F3C"/>
    <w:rsid w:val="008A5F1C"/>
    <w:rsid w:val="008D1BF6"/>
    <w:rsid w:val="008E734B"/>
    <w:rsid w:val="00920497"/>
    <w:rsid w:val="009542F3"/>
    <w:rsid w:val="00960717"/>
    <w:rsid w:val="009740DC"/>
    <w:rsid w:val="00982A7C"/>
    <w:rsid w:val="009E0AE0"/>
    <w:rsid w:val="009F0044"/>
    <w:rsid w:val="009F2685"/>
    <w:rsid w:val="00A003DB"/>
    <w:rsid w:val="00A4337A"/>
    <w:rsid w:val="00A466A0"/>
    <w:rsid w:val="00A51CFD"/>
    <w:rsid w:val="00A72580"/>
    <w:rsid w:val="00AC444D"/>
    <w:rsid w:val="00AE06F5"/>
    <w:rsid w:val="00B037D8"/>
    <w:rsid w:val="00B360C0"/>
    <w:rsid w:val="00B4698B"/>
    <w:rsid w:val="00C000B2"/>
    <w:rsid w:val="00C23A4F"/>
    <w:rsid w:val="00C431CF"/>
    <w:rsid w:val="00C5717B"/>
    <w:rsid w:val="00C64835"/>
    <w:rsid w:val="00C71685"/>
    <w:rsid w:val="00C9705E"/>
    <w:rsid w:val="00CE5A4F"/>
    <w:rsid w:val="00D40998"/>
    <w:rsid w:val="00D4323D"/>
    <w:rsid w:val="00D50ED2"/>
    <w:rsid w:val="00D6065C"/>
    <w:rsid w:val="00D65DC3"/>
    <w:rsid w:val="00D805C3"/>
    <w:rsid w:val="00D97932"/>
    <w:rsid w:val="00DA3F82"/>
    <w:rsid w:val="00DD12A7"/>
    <w:rsid w:val="00DF1FD9"/>
    <w:rsid w:val="00DF3DE8"/>
    <w:rsid w:val="00DF4D7F"/>
    <w:rsid w:val="00E00F13"/>
    <w:rsid w:val="00E27FC6"/>
    <w:rsid w:val="00E35981"/>
    <w:rsid w:val="00E72A77"/>
    <w:rsid w:val="00E74528"/>
    <w:rsid w:val="00E7664C"/>
    <w:rsid w:val="00E82F41"/>
    <w:rsid w:val="00EA6A4B"/>
    <w:rsid w:val="00EB224E"/>
    <w:rsid w:val="00EB27B9"/>
    <w:rsid w:val="00EB7D05"/>
    <w:rsid w:val="00ED04C6"/>
    <w:rsid w:val="00EF62AD"/>
    <w:rsid w:val="00F05FC1"/>
    <w:rsid w:val="00F23FF3"/>
    <w:rsid w:val="00F478E2"/>
    <w:rsid w:val="00F64AD9"/>
    <w:rsid w:val="00F755BA"/>
    <w:rsid w:val="00F76775"/>
    <w:rsid w:val="00FA0439"/>
    <w:rsid w:val="00FB5355"/>
    <w:rsid w:val="00FE5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4:docId w14:val="11C6AD2A"/>
  <w15:docId w15:val="{53A51811-A077-40C8-804B-84EA81BAA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50ED2"/>
    <w:rPr>
      <w:color w:val="808080"/>
    </w:rPr>
  </w:style>
  <w:style w:type="character" w:styleId="CommentReference">
    <w:name w:val="annotation reference"/>
    <w:basedOn w:val="DefaultParagraphFont"/>
    <w:semiHidden/>
    <w:rsid w:val="00271A8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271A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271A8B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423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Settings\wentztj\My Documents\Courses\TA_CSSE120R\Quizzes\new\quiz2.dotx</Template>
  <TotalTime>301</TotalTime>
  <Pages>2</Pages>
  <Words>137</Words>
  <Characters>787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R Boutell</dc:creator>
  <cp:keywords/>
  <dc:description/>
  <cp:lastModifiedBy>Matt Boutell</cp:lastModifiedBy>
  <cp:revision>17</cp:revision>
  <cp:lastPrinted>2010-01-22T12:10:00Z</cp:lastPrinted>
  <dcterms:created xsi:type="dcterms:W3CDTF">2009-01-21T21:00:00Z</dcterms:created>
  <dcterms:modified xsi:type="dcterms:W3CDTF">2019-03-29T12:54:00Z</dcterms:modified>
</cp:coreProperties>
</file>