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___________</w:t>
      </w:r>
      <w:r w:rsidR="00C97D40">
        <w:t xml:space="preserve">CM: </w:t>
      </w:r>
      <w:bookmarkStart w:id="0" w:name="_GoBack"/>
      <w:bookmarkEnd w:id="0"/>
      <w:r w:rsidR="00117AA5" w:rsidRPr="003C723A">
        <w:t>______         Grade:_____</w:t>
      </w:r>
      <w:r w:rsidR="0030626B">
        <w:t>/10</w:t>
      </w:r>
    </w:p>
    <w:p w:rsidR="004F1738" w:rsidRPr="003C723A" w:rsidRDefault="004F1738" w:rsidP="009542F3">
      <w:pPr>
        <w:spacing w:after="0" w:line="240" w:lineRule="auto"/>
        <w:outlineLvl w:val="0"/>
      </w:pPr>
    </w:p>
    <w:p w:rsidR="0030626B" w:rsidRDefault="00C05832" w:rsidP="0030626B">
      <w:pPr>
        <w:pStyle w:val="ListParagraph"/>
        <w:numPr>
          <w:ilvl w:val="0"/>
          <w:numId w:val="29"/>
        </w:numPr>
      </w:pPr>
      <w:r>
        <w:rPr>
          <w:rFonts w:ascii="Calibri" w:eastAsia="Calibri" w:hAnsi="Calibri" w:cs="Times New Roman"/>
        </w:rPr>
        <w:t xml:space="preserve">a.  (1) </w:t>
      </w:r>
      <w:r w:rsidR="0030626B">
        <w:rPr>
          <w:rFonts w:ascii="Calibri" w:eastAsia="Calibri" w:hAnsi="Calibri" w:cs="Times New Roman"/>
        </w:rPr>
        <w:t xml:space="preserve">For an RBF </w:t>
      </w:r>
      <w:r>
        <w:rPr>
          <w:rFonts w:ascii="Calibri" w:eastAsia="Calibri" w:hAnsi="Calibri" w:cs="Times New Roman"/>
        </w:rPr>
        <w:t xml:space="preserve">SVM </w:t>
      </w:r>
      <w:r w:rsidR="0030626B">
        <w:rPr>
          <w:rFonts w:ascii="Calibri" w:eastAsia="Calibri" w:hAnsi="Calibri" w:cs="Times New Roman"/>
        </w:rPr>
        <w:t xml:space="preserve">classifier, </w:t>
      </w:r>
      <w:r>
        <w:rPr>
          <w:rFonts w:ascii="Calibri" w:eastAsia="Calibri" w:hAnsi="Calibri" w:cs="Times New Roman"/>
        </w:rPr>
        <w:t xml:space="preserve">give the formula to </w:t>
      </w:r>
      <w:r w:rsidR="0030626B">
        <w:rPr>
          <w:rFonts w:ascii="Calibri" w:eastAsia="Calibri" w:hAnsi="Calibri" w:cs="Times New Roman"/>
        </w:rPr>
        <w:t xml:space="preserve">compute y1, the real-valued output of the classifier, on test sample, </w:t>
      </w:r>
      <w:r w:rsidR="0030626B" w:rsidRPr="0030626B">
        <w:rPr>
          <w:rFonts w:ascii="Calibri" w:eastAsia="Calibri" w:hAnsi="Calibri" w:cs="Times New Roman"/>
          <w:i/>
        </w:rPr>
        <w:t>x</w:t>
      </w:r>
      <w:r w:rsidR="00536851">
        <w:rPr>
          <w:rFonts w:ascii="Calibri" w:eastAsia="Calibri" w:hAnsi="Calibri" w:cs="Times New Roman"/>
        </w:rPr>
        <w:t>:</w:t>
      </w:r>
    </w:p>
    <w:p w:rsidR="0030626B" w:rsidRDefault="0030626B" w:rsidP="0030626B">
      <w:pPr>
        <w:rPr>
          <w:rFonts w:ascii="Calibri" w:eastAsia="Calibri" w:hAnsi="Calibri" w:cs="Times New Roman"/>
        </w:rPr>
      </w:pPr>
    </w:p>
    <w:p w:rsidR="0030626B" w:rsidRDefault="0030626B" w:rsidP="0030626B">
      <w:pPr>
        <w:rPr>
          <w:rFonts w:ascii="Calibri" w:eastAsia="Calibri" w:hAnsi="Calibri" w:cs="Times New Roman"/>
        </w:rPr>
      </w:pPr>
    </w:p>
    <w:p w:rsidR="0030626B" w:rsidRDefault="00C05832" w:rsidP="00C05832">
      <w:pPr>
        <w:pStyle w:val="ListParagraph"/>
        <w:ind w:left="360"/>
      </w:pPr>
      <w:r>
        <w:rPr>
          <w:rFonts w:ascii="Calibri" w:eastAsia="Calibri" w:hAnsi="Calibri" w:cs="Times New Roman"/>
        </w:rPr>
        <w:t xml:space="preserve">b. (1) </w:t>
      </w:r>
      <w:r w:rsidR="0030626B">
        <w:rPr>
          <w:rFonts w:ascii="Calibri" w:eastAsia="Calibri" w:hAnsi="Calibri" w:cs="Times New Roman"/>
        </w:rPr>
        <w:t xml:space="preserve">What is the big-Oh runtime of RBF classification in terms of </w:t>
      </w:r>
      <w:r w:rsidR="0030626B" w:rsidRPr="0030626B">
        <w:rPr>
          <w:rFonts w:ascii="Calibri" w:eastAsia="Calibri" w:hAnsi="Calibri" w:cs="Times New Roman"/>
          <w:i/>
        </w:rPr>
        <w:t>d</w:t>
      </w:r>
      <w:r w:rsidR="0030626B">
        <w:rPr>
          <w:rFonts w:ascii="Calibri" w:eastAsia="Calibri" w:hAnsi="Calibri" w:cs="Times New Roman"/>
        </w:rPr>
        <w:t xml:space="preserve">, the dimension of the training samples, and </w:t>
      </w:r>
      <w:r w:rsidR="0030626B" w:rsidRPr="0030626B">
        <w:rPr>
          <w:rFonts w:ascii="Calibri" w:eastAsia="Calibri" w:hAnsi="Calibri" w:cs="Times New Roman"/>
          <w:i/>
        </w:rPr>
        <w:t>nSV</w:t>
      </w:r>
      <w:r w:rsidR="0030626B">
        <w:rPr>
          <w:rFonts w:ascii="Calibri" w:eastAsia="Calibri" w:hAnsi="Calibri" w:cs="Times New Roman"/>
        </w:rPr>
        <w:t>, the number of support vectors?</w:t>
      </w:r>
    </w:p>
    <w:p w:rsidR="0030626B" w:rsidRDefault="0030626B" w:rsidP="0030626B">
      <w:pPr>
        <w:rPr>
          <w:rFonts w:ascii="Calibri" w:eastAsia="Calibri" w:hAnsi="Calibri" w:cs="Times New Roman"/>
        </w:rPr>
      </w:pPr>
    </w:p>
    <w:p w:rsidR="0030626B" w:rsidRDefault="0030626B" w:rsidP="0030626B">
      <w:pPr>
        <w:rPr>
          <w:rFonts w:ascii="Calibri" w:eastAsia="Calibri" w:hAnsi="Calibri" w:cs="Times New Roman"/>
        </w:rPr>
      </w:pPr>
    </w:p>
    <w:p w:rsidR="0030626B" w:rsidRPr="00C05832" w:rsidRDefault="0030626B" w:rsidP="0030626B">
      <w:pPr>
        <w:pStyle w:val="ListParagraph"/>
        <w:numPr>
          <w:ilvl w:val="0"/>
          <w:numId w:val="29"/>
        </w:numPr>
        <w:rPr>
          <w:rFonts w:ascii="Calibri" w:eastAsia="Calibri" w:hAnsi="Calibri" w:cs="Times New Roman"/>
        </w:rPr>
      </w:pPr>
      <w:r w:rsidRPr="00C05832">
        <w:rPr>
          <w:rFonts w:ascii="Calibri" w:eastAsia="Calibri" w:hAnsi="Calibri" w:cs="Times New Roman"/>
        </w:rPr>
        <w:t>Rather than using a single monolithic classifier, boosting uses a _______________ of</w:t>
      </w:r>
      <w:r>
        <w:t xml:space="preserve"> </w:t>
      </w:r>
      <w:r>
        <w:br/>
      </w:r>
      <w:r>
        <w:br/>
      </w:r>
      <w:r w:rsidRPr="00C05832">
        <w:rPr>
          <w:rFonts w:ascii="Calibri" w:eastAsia="Calibri" w:hAnsi="Calibri" w:cs="Times New Roman"/>
        </w:rPr>
        <w:t>______</w:t>
      </w:r>
      <w:r w:rsidR="009313AB">
        <w:t>___</w:t>
      </w:r>
      <w:r w:rsidRPr="00C05832">
        <w:rPr>
          <w:rFonts w:ascii="Calibri" w:eastAsia="Calibri" w:hAnsi="Calibri" w:cs="Times New Roman"/>
        </w:rPr>
        <w:t>______</w:t>
      </w:r>
      <w:r w:rsidR="009313AB">
        <w:t xml:space="preserve">   </w:t>
      </w:r>
      <w:r w:rsidRPr="00C05832">
        <w:rPr>
          <w:rFonts w:ascii="Calibri" w:eastAsia="Calibri" w:hAnsi="Calibri" w:cs="Times New Roman"/>
        </w:rPr>
        <w:t>______</w:t>
      </w:r>
      <w:r w:rsidR="009313AB">
        <w:t>______</w:t>
      </w:r>
      <w:r w:rsidRPr="00C05832">
        <w:rPr>
          <w:rFonts w:ascii="Calibri" w:eastAsia="Calibri" w:hAnsi="Calibri" w:cs="Times New Roman"/>
        </w:rPr>
        <w:t>_________</w:t>
      </w:r>
      <w:r w:rsidR="009313AB">
        <w:t>.</w:t>
      </w:r>
      <w:r w:rsidR="00C05832">
        <w:br/>
      </w:r>
    </w:p>
    <w:p w:rsidR="00C10AFA" w:rsidRDefault="0030626B" w:rsidP="00C10AFA">
      <w:pPr>
        <w:pStyle w:val="ListParagraph"/>
        <w:numPr>
          <w:ilvl w:val="0"/>
          <w:numId w:val="29"/>
        </w:numPr>
      </w:pPr>
      <w:r>
        <w:rPr>
          <w:rFonts w:ascii="Calibri" w:eastAsia="Calibri" w:hAnsi="Calibri" w:cs="Times New Roman"/>
        </w:rPr>
        <w:t>When error is low, then B is __________ , and log(1/B) is ______________.</w:t>
      </w:r>
      <w:r w:rsidR="00C10AFA">
        <w:rPr>
          <w:rFonts w:ascii="Calibri" w:eastAsia="Calibri" w:hAnsi="Calibri" w:cs="Times New Roman"/>
        </w:rPr>
        <w:br/>
      </w:r>
    </w:p>
    <w:p w:rsidR="0030626B" w:rsidRDefault="0030626B" w:rsidP="0030626B">
      <w:pPr>
        <w:pStyle w:val="ListParagraph"/>
        <w:numPr>
          <w:ilvl w:val="0"/>
          <w:numId w:val="29"/>
        </w:numPr>
      </w:pPr>
      <w:r>
        <w:rPr>
          <w:rFonts w:ascii="Calibri" w:eastAsia="Calibri" w:hAnsi="Calibri" w:cs="Times New Roman"/>
        </w:rPr>
        <w:t xml:space="preserve">When error is </w:t>
      </w:r>
      <w:r>
        <w:t>high</w:t>
      </w:r>
      <w:r>
        <w:rPr>
          <w:rFonts w:ascii="Calibri" w:eastAsia="Calibri" w:hAnsi="Calibri" w:cs="Times New Roman"/>
        </w:rPr>
        <w:t>, then B is __________ , and log(1/B) is ______________.</w:t>
      </w:r>
    </w:p>
    <w:p w:rsidR="0030626B" w:rsidRDefault="0030626B" w:rsidP="0030626B">
      <w:pPr>
        <w:pStyle w:val="ListParagraph"/>
        <w:ind w:left="360"/>
        <w:rPr>
          <w:rFonts w:ascii="Calibri" w:eastAsia="Calibri" w:hAnsi="Calibri" w:cs="Times New Roman"/>
        </w:rPr>
      </w:pPr>
    </w:p>
    <w:p w:rsidR="0030626B" w:rsidRPr="00C10AFA" w:rsidRDefault="00C05832" w:rsidP="00C10AFA">
      <w:pPr>
        <w:pStyle w:val="ListParagraph"/>
        <w:numPr>
          <w:ilvl w:val="0"/>
          <w:numId w:val="29"/>
        </w:num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(4 pts) </w:t>
      </w:r>
      <w:r w:rsidR="00C10AFA">
        <w:rPr>
          <w:rFonts w:ascii="Calibri" w:eastAsia="Calibri" w:hAnsi="Calibri" w:cs="Times New Roman"/>
        </w:rPr>
        <w:t xml:space="preserve">Demonstrate use of the algorithm on the example given in class. </w:t>
      </w:r>
    </w:p>
    <w:p w:rsidR="00C10AFA" w:rsidRDefault="00C10AFA" w:rsidP="0030626B">
      <w:pPr>
        <w:rPr>
          <w:rFonts w:ascii="Calibri" w:eastAsia="Calibri" w:hAnsi="Calibri" w:cs="Times New Roman"/>
        </w:rPr>
      </w:pPr>
    </w:p>
    <w:p w:rsidR="00C10AFA" w:rsidRDefault="00C10AFA" w:rsidP="0030626B">
      <w:pPr>
        <w:rPr>
          <w:rFonts w:ascii="Calibri" w:eastAsia="Calibri" w:hAnsi="Calibri" w:cs="Times New Roman"/>
        </w:rPr>
      </w:pPr>
    </w:p>
    <w:p w:rsidR="00C10AFA" w:rsidRDefault="00C10AFA" w:rsidP="0030626B">
      <w:pPr>
        <w:rPr>
          <w:rFonts w:ascii="Calibri" w:eastAsia="Calibri" w:hAnsi="Calibri" w:cs="Times New Roman"/>
        </w:rPr>
      </w:pPr>
    </w:p>
    <w:p w:rsidR="0030626B" w:rsidRDefault="0030626B" w:rsidP="0030626B">
      <w:pPr>
        <w:rPr>
          <w:rFonts w:ascii="Calibri" w:eastAsia="Calibri" w:hAnsi="Calibri" w:cs="Times New Roman"/>
        </w:rPr>
      </w:pPr>
    </w:p>
    <w:p w:rsidR="00C10AFA" w:rsidRDefault="00C10AFA" w:rsidP="0030626B">
      <w:pPr>
        <w:rPr>
          <w:rFonts w:ascii="Calibri" w:eastAsia="Calibri" w:hAnsi="Calibri" w:cs="Times New Roman"/>
        </w:rPr>
      </w:pPr>
    </w:p>
    <w:p w:rsidR="00C10AFA" w:rsidRDefault="00C10AFA" w:rsidP="0030626B">
      <w:pPr>
        <w:rPr>
          <w:rFonts w:ascii="Calibri" w:eastAsia="Calibri" w:hAnsi="Calibri" w:cs="Times New Roman"/>
        </w:rPr>
      </w:pPr>
    </w:p>
    <w:p w:rsidR="00C10AFA" w:rsidRDefault="00C10AFA" w:rsidP="0030626B">
      <w:pPr>
        <w:rPr>
          <w:rFonts w:ascii="Calibri" w:eastAsia="Calibri" w:hAnsi="Calibri" w:cs="Times New Roman"/>
        </w:rPr>
      </w:pPr>
    </w:p>
    <w:p w:rsidR="00C10AFA" w:rsidRDefault="00C10AFA" w:rsidP="0030626B">
      <w:pPr>
        <w:rPr>
          <w:rFonts w:ascii="Calibri" w:eastAsia="Calibri" w:hAnsi="Calibri" w:cs="Times New Roman"/>
        </w:rPr>
      </w:pPr>
    </w:p>
    <w:p w:rsidR="00C10AFA" w:rsidRDefault="00C10AFA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br w:type="page"/>
      </w:r>
    </w:p>
    <w:p w:rsidR="0030626B" w:rsidRDefault="00C05832" w:rsidP="0030626B">
      <w:pPr>
        <w:pStyle w:val="ListParagraph"/>
        <w:numPr>
          <w:ilvl w:val="0"/>
          <w:numId w:val="29"/>
        </w:numPr>
      </w:pPr>
      <w:r>
        <w:rPr>
          <w:rFonts w:ascii="Calibri" w:eastAsia="Calibri" w:hAnsi="Calibri" w:cs="Times New Roman"/>
        </w:rPr>
        <w:lastRenderedPageBreak/>
        <w:t xml:space="preserve">(1) </w:t>
      </w:r>
      <w:r w:rsidR="0030626B">
        <w:rPr>
          <w:rFonts w:ascii="Calibri" w:eastAsia="Calibri" w:hAnsi="Calibri" w:cs="Times New Roman"/>
        </w:rPr>
        <w:t>Why is log(1/B) used</w:t>
      </w:r>
      <w:r w:rsidR="00C10AFA">
        <w:rPr>
          <w:rFonts w:ascii="Calibri" w:eastAsia="Calibri" w:hAnsi="Calibri" w:cs="Times New Roman"/>
        </w:rPr>
        <w:t xml:space="preserve"> in</w:t>
      </w:r>
      <w:r w:rsidR="00536851">
        <w:rPr>
          <w:rFonts w:ascii="Calibri" w:eastAsia="Calibri" w:hAnsi="Calibri" w:cs="Times New Roman"/>
        </w:rPr>
        <w:t xml:space="preserve"> computation of the final hypothesis</w:t>
      </w:r>
      <w:r w:rsidR="0030626B">
        <w:rPr>
          <w:rFonts w:ascii="Calibri" w:eastAsia="Calibri" w:hAnsi="Calibri" w:cs="Times New Roman"/>
        </w:rPr>
        <w:t>?</w:t>
      </w:r>
    </w:p>
    <w:p w:rsidR="00A00620" w:rsidRDefault="00A00620" w:rsidP="009542F3">
      <w:pPr>
        <w:spacing w:after="0" w:line="240" w:lineRule="auto"/>
      </w:pPr>
    </w:p>
    <w:p w:rsidR="00536851" w:rsidRDefault="00536851" w:rsidP="009542F3">
      <w:pPr>
        <w:spacing w:after="0" w:line="240" w:lineRule="auto"/>
      </w:pPr>
    </w:p>
    <w:p w:rsidR="00536851" w:rsidRDefault="00536851" w:rsidP="009542F3">
      <w:pPr>
        <w:spacing w:after="0" w:line="240" w:lineRule="auto"/>
      </w:pPr>
    </w:p>
    <w:p w:rsidR="00536851" w:rsidRDefault="00536851" w:rsidP="009542F3">
      <w:pPr>
        <w:spacing w:after="0" w:line="240" w:lineRule="auto"/>
      </w:pPr>
    </w:p>
    <w:p w:rsidR="00536851" w:rsidRDefault="00536851" w:rsidP="009542F3">
      <w:pPr>
        <w:spacing w:after="0" w:line="240" w:lineRule="auto"/>
      </w:pPr>
    </w:p>
    <w:p w:rsidR="009542F3" w:rsidRPr="003C723A" w:rsidRDefault="009542F3" w:rsidP="009542F3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9542F3" w:rsidRDefault="00B13888" w:rsidP="0030626B">
      <w:pPr>
        <w:pStyle w:val="PlainText"/>
        <w:numPr>
          <w:ilvl w:val="0"/>
          <w:numId w:val="29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:rsidR="009542F3" w:rsidRDefault="009542F3" w:rsidP="009542F3">
      <w:pPr>
        <w:pStyle w:val="PlainText"/>
        <w:rPr>
          <w:rFonts w:asciiTheme="minorHAnsi" w:hAnsiTheme="minorHAnsi" w:cs="Courier New"/>
          <w:sz w:val="22"/>
          <w:szCs w:val="22"/>
        </w:rPr>
      </w:pPr>
    </w:p>
    <w:sectPr w:rsidR="009542F3" w:rsidSect="00041F20">
      <w:headerReference w:type="even" r:id="rId7"/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372" w:rsidRDefault="00884372" w:rsidP="00117AA5">
      <w:pPr>
        <w:spacing w:after="0" w:line="240" w:lineRule="auto"/>
      </w:pPr>
      <w:r>
        <w:separator/>
      </w:r>
    </w:p>
  </w:endnote>
  <w:endnote w:type="continuationSeparator" w:id="0">
    <w:p w:rsidR="00884372" w:rsidRDefault="00884372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2A094D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2A094D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C97D40">
              <w:rPr>
                <w:b/>
                <w:noProof/>
                <w:color w:val="595959" w:themeColor="text1" w:themeTint="A6"/>
              </w:rPr>
              <w:t>1</w:t>
            </w:r>
            <w:r w:rsidR="002A094D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2A094D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2A094D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C97D40">
              <w:rPr>
                <w:b/>
                <w:noProof/>
                <w:color w:val="595959" w:themeColor="text1" w:themeTint="A6"/>
              </w:rPr>
              <w:t>2</w:t>
            </w:r>
            <w:r w:rsidR="002A094D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372" w:rsidRDefault="00884372" w:rsidP="00117AA5">
      <w:pPr>
        <w:spacing w:after="0" w:line="240" w:lineRule="auto"/>
      </w:pPr>
      <w:r>
        <w:separator/>
      </w:r>
    </w:p>
  </w:footnote>
  <w:footnote w:type="continuationSeparator" w:id="0">
    <w:p w:rsidR="00884372" w:rsidRDefault="00884372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011A" w:rsidRDefault="0049011A">
    <w:pPr>
      <w:pStyle w:val="Header"/>
    </w:pPr>
  </w:p>
  <w:p w:rsidR="0049011A" w:rsidRDefault="0049011A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011A" w:rsidRDefault="00884372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69.1pt;margin-top:-4.5pt;width:184.45pt;height:19.5pt;z-index:251665408;mso-position-horizontal:right;mso-position-horizontal-relative:margin" stroked="f">
          <v:textbox style="mso-next-textbox:#_x0000_s2053" inset="0,,0">
            <w:txbxContent>
              <w:p w:rsidR="0049011A" w:rsidRPr="00CE5A4F" w:rsidRDefault="0030626B" w:rsidP="00CE5A4F">
                <w:pPr>
                  <w:jc w:val="right"/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In-class Quiz Adaboost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_x0000_s2052" type="#_x0000_t202" style="position:absolute;margin-left:0;margin-top:-3.75pt;width:236.25pt;height:18.75pt;z-index:251664384;mso-position-horizontal-relative:margin" stroked="f" strokecolor="#548dd4 [1951]">
          <v:textbox style="mso-next-textbox:#_x0000_s2052" inset="0,,0">
            <w:txbxContent>
              <w:p w:rsidR="0049011A" w:rsidRPr="00CE5A4F" w:rsidRDefault="0049011A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CSSE 463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– I</w:t>
                </w:r>
                <w:r>
                  <w:rPr>
                    <w:rFonts w:asciiTheme="majorHAnsi" w:hAnsiTheme="majorHAnsi"/>
                    <w:color w:val="595959" w:themeColor="text1" w:themeTint="A6"/>
                  </w:rPr>
                  <w:t>mage Recognition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</w:t>
                </w:r>
              </w:p>
            </w:txbxContent>
          </v:textbox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5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087946"/>
    <w:multiLevelType w:val="hybridMultilevel"/>
    <w:tmpl w:val="38963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3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24A4EEF"/>
    <w:multiLevelType w:val="hybridMultilevel"/>
    <w:tmpl w:val="BFF6B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6"/>
  </w:num>
  <w:num w:numId="3">
    <w:abstractNumId w:val="17"/>
  </w:num>
  <w:num w:numId="4">
    <w:abstractNumId w:val="19"/>
  </w:num>
  <w:num w:numId="5">
    <w:abstractNumId w:val="13"/>
  </w:num>
  <w:num w:numId="6">
    <w:abstractNumId w:val="16"/>
  </w:num>
  <w:num w:numId="7">
    <w:abstractNumId w:val="21"/>
  </w:num>
  <w:num w:numId="8">
    <w:abstractNumId w:val="15"/>
  </w:num>
  <w:num w:numId="9">
    <w:abstractNumId w:val="20"/>
  </w:num>
  <w:num w:numId="10">
    <w:abstractNumId w:val="8"/>
  </w:num>
  <w:num w:numId="11">
    <w:abstractNumId w:val="3"/>
  </w:num>
  <w:num w:numId="12">
    <w:abstractNumId w:val="22"/>
  </w:num>
  <w:num w:numId="13">
    <w:abstractNumId w:val="25"/>
  </w:num>
  <w:num w:numId="14">
    <w:abstractNumId w:val="4"/>
  </w:num>
  <w:num w:numId="15">
    <w:abstractNumId w:val="14"/>
  </w:num>
  <w:num w:numId="16">
    <w:abstractNumId w:val="7"/>
  </w:num>
  <w:num w:numId="17">
    <w:abstractNumId w:val="11"/>
  </w:num>
  <w:num w:numId="18">
    <w:abstractNumId w:val="26"/>
  </w:num>
  <w:num w:numId="19">
    <w:abstractNumId w:val="28"/>
  </w:num>
  <w:num w:numId="20">
    <w:abstractNumId w:val="2"/>
  </w:num>
  <w:num w:numId="21">
    <w:abstractNumId w:val="23"/>
  </w:num>
  <w:num w:numId="22">
    <w:abstractNumId w:val="9"/>
  </w:num>
  <w:num w:numId="23">
    <w:abstractNumId w:val="12"/>
  </w:num>
  <w:num w:numId="24">
    <w:abstractNumId w:val="0"/>
  </w:num>
  <w:num w:numId="25">
    <w:abstractNumId w:val="5"/>
  </w:num>
  <w:num w:numId="26">
    <w:abstractNumId w:val="10"/>
  </w:num>
  <w:num w:numId="27">
    <w:abstractNumId w:val="1"/>
  </w:num>
  <w:num w:numId="28">
    <w:abstractNumId w:val="18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175D0"/>
    <w:rsid w:val="00031A80"/>
    <w:rsid w:val="00041492"/>
    <w:rsid w:val="00041F20"/>
    <w:rsid w:val="000F3DE6"/>
    <w:rsid w:val="00117AA5"/>
    <w:rsid w:val="00130182"/>
    <w:rsid w:val="00163828"/>
    <w:rsid w:val="001B6F98"/>
    <w:rsid w:val="001D00A7"/>
    <w:rsid w:val="002675E9"/>
    <w:rsid w:val="00272879"/>
    <w:rsid w:val="0028294B"/>
    <w:rsid w:val="0028393E"/>
    <w:rsid w:val="00292C13"/>
    <w:rsid w:val="002A094D"/>
    <w:rsid w:val="002A75F2"/>
    <w:rsid w:val="002B7A27"/>
    <w:rsid w:val="002C1758"/>
    <w:rsid w:val="002D6CE7"/>
    <w:rsid w:val="003015DB"/>
    <w:rsid w:val="0030626B"/>
    <w:rsid w:val="003458A3"/>
    <w:rsid w:val="00374794"/>
    <w:rsid w:val="003953F5"/>
    <w:rsid w:val="003C723A"/>
    <w:rsid w:val="003D50F6"/>
    <w:rsid w:val="003E4E5D"/>
    <w:rsid w:val="00400947"/>
    <w:rsid w:val="004174E9"/>
    <w:rsid w:val="00424BAB"/>
    <w:rsid w:val="004548FE"/>
    <w:rsid w:val="00465F46"/>
    <w:rsid w:val="00466050"/>
    <w:rsid w:val="00475656"/>
    <w:rsid w:val="00480E26"/>
    <w:rsid w:val="00484780"/>
    <w:rsid w:val="0049011A"/>
    <w:rsid w:val="004A5B84"/>
    <w:rsid w:val="004C78AD"/>
    <w:rsid w:val="004F1738"/>
    <w:rsid w:val="00510267"/>
    <w:rsid w:val="00520D09"/>
    <w:rsid w:val="00525E2E"/>
    <w:rsid w:val="00531E08"/>
    <w:rsid w:val="00536851"/>
    <w:rsid w:val="00563322"/>
    <w:rsid w:val="0056458C"/>
    <w:rsid w:val="005716D8"/>
    <w:rsid w:val="005738AE"/>
    <w:rsid w:val="005814AE"/>
    <w:rsid w:val="005911E3"/>
    <w:rsid w:val="005A35A5"/>
    <w:rsid w:val="005B78FB"/>
    <w:rsid w:val="005D01F1"/>
    <w:rsid w:val="005E573B"/>
    <w:rsid w:val="005E7B7B"/>
    <w:rsid w:val="00644963"/>
    <w:rsid w:val="006565AA"/>
    <w:rsid w:val="00665E55"/>
    <w:rsid w:val="006C0279"/>
    <w:rsid w:val="006D3477"/>
    <w:rsid w:val="006D6390"/>
    <w:rsid w:val="006E7094"/>
    <w:rsid w:val="006F37BD"/>
    <w:rsid w:val="00721A44"/>
    <w:rsid w:val="00752A93"/>
    <w:rsid w:val="00760AED"/>
    <w:rsid w:val="00796E60"/>
    <w:rsid w:val="007A59D6"/>
    <w:rsid w:val="00814069"/>
    <w:rsid w:val="0081669D"/>
    <w:rsid w:val="00820928"/>
    <w:rsid w:val="00821FDA"/>
    <w:rsid w:val="008460E2"/>
    <w:rsid w:val="008624BA"/>
    <w:rsid w:val="00867EF6"/>
    <w:rsid w:val="00884372"/>
    <w:rsid w:val="00890F3C"/>
    <w:rsid w:val="008A5F1C"/>
    <w:rsid w:val="008D1BF6"/>
    <w:rsid w:val="00920497"/>
    <w:rsid w:val="009313AB"/>
    <w:rsid w:val="00941BAA"/>
    <w:rsid w:val="009542F3"/>
    <w:rsid w:val="00960717"/>
    <w:rsid w:val="009740DC"/>
    <w:rsid w:val="00982A7C"/>
    <w:rsid w:val="00996394"/>
    <w:rsid w:val="009A2F0A"/>
    <w:rsid w:val="009C33B8"/>
    <w:rsid w:val="009E0AE0"/>
    <w:rsid w:val="009F2685"/>
    <w:rsid w:val="00A003DB"/>
    <w:rsid w:val="00A00620"/>
    <w:rsid w:val="00A31501"/>
    <w:rsid w:val="00A31E70"/>
    <w:rsid w:val="00A4337A"/>
    <w:rsid w:val="00AA586E"/>
    <w:rsid w:val="00AC444D"/>
    <w:rsid w:val="00AE06F5"/>
    <w:rsid w:val="00B037D8"/>
    <w:rsid w:val="00B1071B"/>
    <w:rsid w:val="00B13888"/>
    <w:rsid w:val="00B360C0"/>
    <w:rsid w:val="00B4698B"/>
    <w:rsid w:val="00C05832"/>
    <w:rsid w:val="00C10AFA"/>
    <w:rsid w:val="00C31FF0"/>
    <w:rsid w:val="00C431CF"/>
    <w:rsid w:val="00C5717B"/>
    <w:rsid w:val="00C64835"/>
    <w:rsid w:val="00C71685"/>
    <w:rsid w:val="00C9705E"/>
    <w:rsid w:val="00C97D40"/>
    <w:rsid w:val="00CE5A4F"/>
    <w:rsid w:val="00D01096"/>
    <w:rsid w:val="00D25C70"/>
    <w:rsid w:val="00D40998"/>
    <w:rsid w:val="00D4323D"/>
    <w:rsid w:val="00D50ED2"/>
    <w:rsid w:val="00D6065C"/>
    <w:rsid w:val="00D82C2A"/>
    <w:rsid w:val="00D97932"/>
    <w:rsid w:val="00DD12A7"/>
    <w:rsid w:val="00DF162E"/>
    <w:rsid w:val="00DF1FD9"/>
    <w:rsid w:val="00DF3DE8"/>
    <w:rsid w:val="00DF4D7F"/>
    <w:rsid w:val="00E00F13"/>
    <w:rsid w:val="00E23E80"/>
    <w:rsid w:val="00E35981"/>
    <w:rsid w:val="00E71BC1"/>
    <w:rsid w:val="00E7433C"/>
    <w:rsid w:val="00E7664C"/>
    <w:rsid w:val="00E82F41"/>
    <w:rsid w:val="00EA24B9"/>
    <w:rsid w:val="00EA4338"/>
    <w:rsid w:val="00EA6A4B"/>
    <w:rsid w:val="00EB224E"/>
    <w:rsid w:val="00EB27B9"/>
    <w:rsid w:val="00EB7D05"/>
    <w:rsid w:val="00ED04C6"/>
    <w:rsid w:val="00EF62AD"/>
    <w:rsid w:val="00F5669F"/>
    <w:rsid w:val="00F64AD9"/>
    <w:rsid w:val="00FB5355"/>
    <w:rsid w:val="00FE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26903254-585A-4B5E-8212-27A8F1F77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7</TotalTime>
  <Pages>2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4</cp:revision>
  <cp:lastPrinted>2010-01-22T12:18:00Z</cp:lastPrinted>
  <dcterms:created xsi:type="dcterms:W3CDTF">2009-02-09T20:17:00Z</dcterms:created>
  <dcterms:modified xsi:type="dcterms:W3CDTF">2014-12-04T16:13:00Z</dcterms:modified>
</cp:coreProperties>
</file>