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8D79D4" w14:textId="77777777" w:rsidR="00F56383" w:rsidRPr="00680C8B" w:rsidRDefault="001B2280" w:rsidP="00C136AD">
      <w:pPr>
        <w:pStyle w:val="Heading1"/>
        <w:rPr>
          <w:rFonts w:ascii="Arial" w:hAnsi="Arial" w:cs="Arial"/>
        </w:rPr>
      </w:pPr>
      <w:r w:rsidRPr="00680C8B">
        <w:rPr>
          <w:rFonts w:ascii="Arial" w:hAnsi="Arial" w:cs="Arial"/>
        </w:rPr>
        <w:t>CSSE 375</w:t>
      </w:r>
      <w:r w:rsidR="00F56383" w:rsidRPr="00680C8B">
        <w:rPr>
          <w:rFonts w:ascii="Arial" w:hAnsi="Arial" w:cs="Arial"/>
        </w:rPr>
        <w:t xml:space="preserve"> – Software </w:t>
      </w:r>
      <w:r w:rsidRPr="00680C8B">
        <w:rPr>
          <w:rFonts w:ascii="Arial" w:hAnsi="Arial" w:cs="Arial"/>
        </w:rPr>
        <w:t>Construction and Evolution</w:t>
      </w:r>
    </w:p>
    <w:p w14:paraId="04878F10" w14:textId="63A6EDF8" w:rsidR="00F56383" w:rsidRPr="00680C8B" w:rsidRDefault="00731D6E" w:rsidP="00C136AD">
      <w:pPr>
        <w:pStyle w:val="Heading2"/>
        <w:rPr>
          <w:rFonts w:ascii="Arial" w:hAnsi="Arial" w:cs="Arial"/>
        </w:rPr>
      </w:pPr>
      <w:r w:rsidRPr="00680C8B">
        <w:rPr>
          <w:rFonts w:ascii="Arial" w:hAnsi="Arial" w:cs="Arial"/>
        </w:rPr>
        <w:t>Quiz</w:t>
      </w:r>
      <w:r w:rsidR="002258B6" w:rsidRPr="00680C8B">
        <w:rPr>
          <w:rFonts w:ascii="Arial" w:hAnsi="Arial" w:cs="Arial"/>
        </w:rPr>
        <w:t xml:space="preserve"> 1</w:t>
      </w:r>
      <w:r w:rsidR="00680C8B">
        <w:rPr>
          <w:rFonts w:ascii="Arial" w:hAnsi="Arial" w:cs="Arial"/>
        </w:rPr>
        <w:t>4</w:t>
      </w:r>
    </w:p>
    <w:p w14:paraId="5F881281" w14:textId="377D5965" w:rsidR="0099485C" w:rsidRPr="00680C8B" w:rsidRDefault="0099485C" w:rsidP="0099485C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680C8B">
        <w:rPr>
          <w:rFonts w:ascii="Arial" w:hAnsi="Arial" w:cs="Arial"/>
        </w:rPr>
        <w:t xml:space="preserve">Dealing with Generalization suggests what element of Object-Oriented development is addressed? </w:t>
      </w:r>
    </w:p>
    <w:p w14:paraId="023AD9D3" w14:textId="77777777" w:rsidR="0099485C" w:rsidRPr="00680C8B" w:rsidRDefault="0099485C" w:rsidP="003706B3">
      <w:pPr>
        <w:pStyle w:val="BodyText"/>
        <w:numPr>
          <w:ilvl w:val="0"/>
          <w:numId w:val="2"/>
        </w:numPr>
        <w:spacing w:after="600"/>
        <w:rPr>
          <w:rFonts w:ascii="Arial" w:hAnsi="Arial" w:cs="Arial"/>
        </w:rPr>
      </w:pPr>
      <w:r w:rsidRPr="00680C8B">
        <w:rPr>
          <w:rFonts w:ascii="Arial" w:hAnsi="Arial" w:cs="Arial"/>
        </w:rPr>
        <w:t xml:space="preserve">When two subclasses have the same field, you should consider </w:t>
      </w:r>
      <w:r w:rsidRPr="00680C8B">
        <w:rPr>
          <w:rFonts w:ascii="Arial" w:hAnsi="Arial" w:cs="Arial"/>
        </w:rPr>
        <w:br/>
      </w:r>
      <w:r w:rsidRPr="00680C8B">
        <w:rPr>
          <w:rFonts w:ascii="Arial" w:hAnsi="Arial" w:cs="Arial"/>
        </w:rPr>
        <w:br/>
        <w:t xml:space="preserve">moving the ___________________ to the __________________.  </w:t>
      </w:r>
    </w:p>
    <w:p w14:paraId="26C329E7" w14:textId="39CFB632" w:rsidR="0099485C" w:rsidRDefault="0099485C" w:rsidP="0099485C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680C8B">
        <w:rPr>
          <w:rFonts w:ascii="Arial" w:hAnsi="Arial" w:cs="Arial"/>
        </w:rPr>
        <w:t xml:space="preserve">When do you consider using the “Pull </w:t>
      </w:r>
      <w:proofErr w:type="gramStart"/>
      <w:r w:rsidRPr="00680C8B">
        <w:rPr>
          <w:rFonts w:ascii="Arial" w:hAnsi="Arial" w:cs="Arial"/>
        </w:rPr>
        <w:t>Up</w:t>
      </w:r>
      <w:proofErr w:type="gramEnd"/>
      <w:r w:rsidRPr="00680C8B">
        <w:rPr>
          <w:rFonts w:ascii="Arial" w:hAnsi="Arial" w:cs="Arial"/>
        </w:rPr>
        <w:t xml:space="preserve"> Method” refactoring technique?  </w:t>
      </w:r>
    </w:p>
    <w:p w14:paraId="11CA5307" w14:textId="031B7275" w:rsidR="00322572" w:rsidRPr="00680C8B" w:rsidRDefault="00322572" w:rsidP="0099485C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322572">
        <w:rPr>
          <w:rFonts w:ascii="Arial" w:hAnsi="Arial" w:cs="Arial"/>
        </w:rPr>
        <w:t xml:space="preserve">What is the solution that “Pull </w:t>
      </w:r>
      <w:proofErr w:type="gramStart"/>
      <w:r w:rsidRPr="00322572">
        <w:rPr>
          <w:rFonts w:ascii="Arial" w:hAnsi="Arial" w:cs="Arial"/>
        </w:rPr>
        <w:t>Up</w:t>
      </w:r>
      <w:proofErr w:type="gramEnd"/>
      <w:r w:rsidRPr="00322572">
        <w:rPr>
          <w:rFonts w:ascii="Arial" w:hAnsi="Arial" w:cs="Arial"/>
        </w:rPr>
        <w:t xml:space="preserve"> Constructor Body” provides?</w:t>
      </w:r>
    </w:p>
    <w:p w14:paraId="282B49E1" w14:textId="77777777" w:rsidR="0099485C" w:rsidRPr="00680C8B" w:rsidRDefault="0099485C" w:rsidP="0099485C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680C8B">
        <w:rPr>
          <w:rFonts w:ascii="Arial" w:hAnsi="Arial" w:cs="Arial"/>
        </w:rPr>
        <w:t xml:space="preserve">If you have two classes with similar features, you should create a </w:t>
      </w:r>
      <w:r w:rsidRPr="00680C8B">
        <w:rPr>
          <w:rFonts w:ascii="Arial" w:hAnsi="Arial" w:cs="Arial"/>
        </w:rPr>
        <w:br/>
      </w:r>
      <w:r w:rsidRPr="00680C8B">
        <w:rPr>
          <w:rFonts w:ascii="Arial" w:hAnsi="Arial" w:cs="Arial"/>
        </w:rPr>
        <w:br/>
        <w:t>superclass and move the ______________</w:t>
      </w:r>
      <w:proofErr w:type="gramStart"/>
      <w:r w:rsidRPr="00680C8B">
        <w:rPr>
          <w:rFonts w:ascii="Arial" w:hAnsi="Arial" w:cs="Arial"/>
        </w:rPr>
        <w:t>_  _</w:t>
      </w:r>
      <w:proofErr w:type="gramEnd"/>
      <w:r w:rsidRPr="00680C8B">
        <w:rPr>
          <w:rFonts w:ascii="Arial" w:hAnsi="Arial" w:cs="Arial"/>
        </w:rPr>
        <w:t xml:space="preserve">_________________to the superclass. </w:t>
      </w:r>
    </w:p>
    <w:p w14:paraId="1FBE07BE" w14:textId="30857679" w:rsidR="00606FE6" w:rsidRPr="00680C8B" w:rsidRDefault="0099485C" w:rsidP="00084815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680C8B">
        <w:rPr>
          <w:rFonts w:ascii="Arial" w:hAnsi="Arial" w:cs="Arial"/>
        </w:rPr>
        <w:t xml:space="preserve">What is the first thing you do when extracting a superclass? </w:t>
      </w:r>
      <w:r w:rsidR="006F5825" w:rsidRPr="00680C8B">
        <w:rPr>
          <w:rFonts w:ascii="Arial" w:hAnsi="Arial" w:cs="Arial"/>
        </w:rPr>
        <w:br/>
      </w:r>
    </w:p>
    <w:p w14:paraId="0AB5A4BB" w14:textId="7CB995AC" w:rsidR="001B2280" w:rsidRPr="00680C8B" w:rsidRDefault="00322572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>
        <w:rPr>
          <w:rFonts w:ascii="Arial" w:hAnsi="Arial" w:cs="Arial"/>
        </w:rPr>
        <w:t>In the long example in the slides, w</w:t>
      </w:r>
      <w:r w:rsidR="006F5825" w:rsidRPr="00680C8B">
        <w:rPr>
          <w:rFonts w:ascii="Arial" w:hAnsi="Arial" w:cs="Arial"/>
        </w:rPr>
        <w:t xml:space="preserve">hat are the two key areas of commonality in the code with respect to Employee and Department? </w:t>
      </w:r>
      <w:r w:rsidR="003706B3" w:rsidRPr="00680C8B">
        <w:rPr>
          <w:rFonts w:ascii="Arial" w:hAnsi="Arial" w:cs="Arial"/>
        </w:rPr>
        <w:br/>
      </w:r>
      <w:r w:rsidR="003706B3" w:rsidRPr="00680C8B">
        <w:rPr>
          <w:rFonts w:ascii="Arial" w:hAnsi="Arial" w:cs="Arial"/>
        </w:rPr>
        <w:br/>
      </w:r>
    </w:p>
    <w:p w14:paraId="757D4457" w14:textId="4D82A111" w:rsidR="006F5825" w:rsidRPr="00680C8B" w:rsidRDefault="006F5825" w:rsidP="006F5825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680C8B">
        <w:rPr>
          <w:rFonts w:ascii="Arial" w:hAnsi="Arial" w:cs="Arial"/>
        </w:rPr>
        <w:lastRenderedPageBreak/>
        <w:t xml:space="preserve">When would the “Extract Interface” refactoring be useful?   </w:t>
      </w:r>
      <w:r w:rsidR="003706B3" w:rsidRPr="00680C8B">
        <w:rPr>
          <w:rFonts w:ascii="Arial" w:hAnsi="Arial" w:cs="Arial"/>
        </w:rPr>
        <w:br/>
      </w:r>
    </w:p>
    <w:p w14:paraId="61B3B677" w14:textId="262DEB7F" w:rsidR="006F5825" w:rsidRPr="00680C8B" w:rsidRDefault="006F5825" w:rsidP="006F5825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680C8B">
        <w:rPr>
          <w:rFonts w:ascii="Arial" w:hAnsi="Arial" w:cs="Arial"/>
        </w:rPr>
        <w:t xml:space="preserve">Refactoring the hierarchy often involves pushing methods and fields up and down the hierarchy. What is a common situation where you could employ Collapse Hierarchy to refactor a subclass into its superclass? </w:t>
      </w:r>
      <w:r w:rsidR="003706B3" w:rsidRPr="00680C8B">
        <w:rPr>
          <w:rFonts w:ascii="Arial" w:hAnsi="Arial" w:cs="Arial"/>
        </w:rPr>
        <w:br/>
      </w:r>
      <w:r w:rsidR="003706B3" w:rsidRPr="00680C8B">
        <w:rPr>
          <w:rFonts w:ascii="Arial" w:hAnsi="Arial" w:cs="Arial"/>
        </w:rPr>
        <w:br/>
      </w:r>
    </w:p>
    <w:p w14:paraId="01124C22" w14:textId="77777777" w:rsidR="00964291" w:rsidRDefault="006F5825" w:rsidP="00731D6E">
      <w:pPr>
        <w:pStyle w:val="BodyText"/>
        <w:numPr>
          <w:ilvl w:val="0"/>
          <w:numId w:val="2"/>
        </w:numPr>
        <w:spacing w:after="1440"/>
        <w:ind w:left="810" w:hanging="450"/>
        <w:rPr>
          <w:rFonts w:ascii="Arial" w:hAnsi="Arial" w:cs="Arial"/>
        </w:rPr>
      </w:pPr>
      <w:r w:rsidRPr="00680C8B">
        <w:rPr>
          <w:rFonts w:ascii="Arial" w:hAnsi="Arial" w:cs="Arial"/>
        </w:rPr>
        <w:t xml:space="preserve">When you have methods in subclasses that perform similar steps in the same order, but the steps are different, what is a reasonable refactoring technique? </w:t>
      </w:r>
      <w:r w:rsidR="00964291">
        <w:rPr>
          <w:rFonts w:ascii="Arial" w:hAnsi="Arial" w:cs="Arial"/>
        </w:rPr>
        <w:t xml:space="preserve">  Why?</w:t>
      </w:r>
      <w:bookmarkStart w:id="0" w:name="_GoBack"/>
      <w:bookmarkEnd w:id="0"/>
    </w:p>
    <w:p w14:paraId="76EF33C2" w14:textId="77777777" w:rsidR="0067122C" w:rsidRDefault="00964291" w:rsidP="00731D6E">
      <w:pPr>
        <w:pStyle w:val="BodyText"/>
        <w:numPr>
          <w:ilvl w:val="0"/>
          <w:numId w:val="2"/>
        </w:numPr>
        <w:spacing w:after="1440"/>
        <w:ind w:left="810" w:hanging="450"/>
        <w:rPr>
          <w:rFonts w:ascii="Arial" w:hAnsi="Arial" w:cs="Arial"/>
        </w:rPr>
      </w:pPr>
      <w:r w:rsidRPr="00964291">
        <w:rPr>
          <w:rFonts w:ascii="Arial" w:hAnsi="Arial" w:cs="Arial"/>
        </w:rPr>
        <w:t xml:space="preserve">In terms of CSSE374 and patterns, what is the situation that “Replace Inheritance with Delegation” refactoring addresses?  </w:t>
      </w:r>
    </w:p>
    <w:p w14:paraId="466BCC9F" w14:textId="7B73010B" w:rsidR="00F56383" w:rsidRPr="00680C8B" w:rsidRDefault="0067122C" w:rsidP="00731D6E">
      <w:pPr>
        <w:pStyle w:val="BodyText"/>
        <w:numPr>
          <w:ilvl w:val="0"/>
          <w:numId w:val="2"/>
        </w:numPr>
        <w:spacing w:after="1440"/>
        <w:ind w:left="810" w:hanging="450"/>
        <w:rPr>
          <w:rFonts w:ascii="Arial" w:hAnsi="Arial" w:cs="Arial"/>
        </w:rPr>
      </w:pPr>
      <w:r>
        <w:rPr>
          <w:rFonts w:ascii="Arial" w:hAnsi="Arial" w:cs="Arial"/>
        </w:rPr>
        <w:t xml:space="preserve">In general, </w:t>
      </w:r>
      <w:proofErr w:type="spellStart"/>
      <w:r>
        <w:rPr>
          <w:rFonts w:ascii="Arial" w:hAnsi="Arial" w:cs="Arial"/>
        </w:rPr>
        <w:t>Ch</w:t>
      </w:r>
      <w:proofErr w:type="spellEnd"/>
      <w:r>
        <w:rPr>
          <w:rFonts w:ascii="Arial" w:hAnsi="Arial" w:cs="Arial"/>
        </w:rPr>
        <w:t xml:space="preserve"> 11 of Fowler fixes inheritance problems by adjusting what’s done where in the hierarchy of a class family.  What’s the other, obvious way of adding methods to some classes in a family, but not others, which causes much less coupling to the family than any inheritance scheme? </w:t>
      </w:r>
      <w:r w:rsidR="003706B3" w:rsidRPr="00680C8B">
        <w:rPr>
          <w:rFonts w:ascii="Arial" w:hAnsi="Arial" w:cs="Arial"/>
        </w:rPr>
        <w:br/>
      </w:r>
      <w:r w:rsidR="003706B3" w:rsidRPr="00680C8B">
        <w:rPr>
          <w:rFonts w:ascii="Arial" w:hAnsi="Arial" w:cs="Arial"/>
        </w:rPr>
        <w:br/>
      </w:r>
    </w:p>
    <w:p w14:paraId="3095BDFD" w14:textId="77777777" w:rsidR="006F5825" w:rsidRPr="00680C8B" w:rsidRDefault="006F5825" w:rsidP="00731D6E">
      <w:pPr>
        <w:pStyle w:val="BodyText"/>
        <w:numPr>
          <w:ilvl w:val="0"/>
          <w:numId w:val="2"/>
        </w:numPr>
        <w:spacing w:after="1440"/>
        <w:ind w:left="810" w:hanging="450"/>
        <w:rPr>
          <w:rFonts w:ascii="Arial" w:hAnsi="Arial" w:cs="Arial"/>
        </w:rPr>
      </w:pPr>
      <w:r w:rsidRPr="00680C8B">
        <w:rPr>
          <w:rFonts w:ascii="Arial" w:hAnsi="Arial" w:cs="Arial"/>
        </w:rPr>
        <w:t>What is the “muddiest point” in today’s class or was it reasonably clear?</w:t>
      </w:r>
    </w:p>
    <w:sectPr w:rsidR="006F5825" w:rsidRPr="00680C8B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F524C2" w14:textId="77777777" w:rsidR="00C930AC" w:rsidRDefault="00C930AC">
      <w:r>
        <w:separator/>
      </w:r>
    </w:p>
  </w:endnote>
  <w:endnote w:type="continuationSeparator" w:id="0">
    <w:p w14:paraId="51BEAEB0" w14:textId="77777777" w:rsidR="00C930AC" w:rsidRDefault="00C93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A4D74D" w14:textId="77777777" w:rsidR="00C930AC" w:rsidRDefault="00C930AC">
      <w:r>
        <w:separator/>
      </w:r>
    </w:p>
  </w:footnote>
  <w:footnote w:type="continuationSeparator" w:id="0">
    <w:p w14:paraId="5D25E694" w14:textId="77777777" w:rsidR="00C930AC" w:rsidRDefault="00C930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6C6BD0" w14:textId="77777777" w:rsidR="0099485C" w:rsidRDefault="0099485C" w:rsidP="00E53108">
    <w:pPr>
      <w:pStyle w:val="Header"/>
    </w:pPr>
    <w:r>
      <w:tab/>
    </w:r>
    <w:r>
      <w:tab/>
      <w:t>Name: ______________________</w:t>
    </w:r>
  </w:p>
  <w:p w14:paraId="4A70C4A2" w14:textId="77777777" w:rsidR="0099485C" w:rsidRDefault="0099485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5448"/>
    <w:rsid w:val="00067106"/>
    <w:rsid w:val="00084815"/>
    <w:rsid w:val="000974A2"/>
    <w:rsid w:val="00115E84"/>
    <w:rsid w:val="00125926"/>
    <w:rsid w:val="00175871"/>
    <w:rsid w:val="001B2280"/>
    <w:rsid w:val="00215A75"/>
    <w:rsid w:val="002258B6"/>
    <w:rsid w:val="002B7E25"/>
    <w:rsid w:val="002B7EEC"/>
    <w:rsid w:val="002D5A66"/>
    <w:rsid w:val="002E3343"/>
    <w:rsid w:val="0030172E"/>
    <w:rsid w:val="00302C43"/>
    <w:rsid w:val="00305FAD"/>
    <w:rsid w:val="00322572"/>
    <w:rsid w:val="00343D6B"/>
    <w:rsid w:val="003706B3"/>
    <w:rsid w:val="003E3FC1"/>
    <w:rsid w:val="00405873"/>
    <w:rsid w:val="004806B6"/>
    <w:rsid w:val="004C59E6"/>
    <w:rsid w:val="004E3487"/>
    <w:rsid w:val="00516FA9"/>
    <w:rsid w:val="00533832"/>
    <w:rsid w:val="005826BD"/>
    <w:rsid w:val="005D7DDC"/>
    <w:rsid w:val="005F6274"/>
    <w:rsid w:val="00606FE6"/>
    <w:rsid w:val="00624525"/>
    <w:rsid w:val="00661443"/>
    <w:rsid w:val="00663009"/>
    <w:rsid w:val="00663442"/>
    <w:rsid w:val="0067122C"/>
    <w:rsid w:val="00672117"/>
    <w:rsid w:val="00680C8B"/>
    <w:rsid w:val="006F5825"/>
    <w:rsid w:val="00731D6E"/>
    <w:rsid w:val="0073282A"/>
    <w:rsid w:val="0075544F"/>
    <w:rsid w:val="007C2275"/>
    <w:rsid w:val="0085247E"/>
    <w:rsid w:val="00880286"/>
    <w:rsid w:val="008B2BAF"/>
    <w:rsid w:val="00900639"/>
    <w:rsid w:val="00936144"/>
    <w:rsid w:val="0095122F"/>
    <w:rsid w:val="00964291"/>
    <w:rsid w:val="00981D9F"/>
    <w:rsid w:val="0099485C"/>
    <w:rsid w:val="009973D5"/>
    <w:rsid w:val="00A1670A"/>
    <w:rsid w:val="00A44420"/>
    <w:rsid w:val="00A675B0"/>
    <w:rsid w:val="00B34EA1"/>
    <w:rsid w:val="00B45A7D"/>
    <w:rsid w:val="00B82335"/>
    <w:rsid w:val="00BC18FC"/>
    <w:rsid w:val="00BD4D90"/>
    <w:rsid w:val="00BE4617"/>
    <w:rsid w:val="00C136AD"/>
    <w:rsid w:val="00C21A68"/>
    <w:rsid w:val="00C407D8"/>
    <w:rsid w:val="00C930AC"/>
    <w:rsid w:val="00CE7195"/>
    <w:rsid w:val="00D46D49"/>
    <w:rsid w:val="00DF46E6"/>
    <w:rsid w:val="00E250BE"/>
    <w:rsid w:val="00E26A8B"/>
    <w:rsid w:val="00E53108"/>
    <w:rsid w:val="00E93701"/>
    <w:rsid w:val="00E94234"/>
    <w:rsid w:val="00E9771C"/>
    <w:rsid w:val="00EE4638"/>
    <w:rsid w:val="00EE7849"/>
    <w:rsid w:val="00F41363"/>
    <w:rsid w:val="00F56383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05F83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948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948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9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6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4</cp:revision>
  <cp:lastPrinted>2010-03-25T17:07:00Z</cp:lastPrinted>
  <dcterms:created xsi:type="dcterms:W3CDTF">2014-03-30T12:55:00Z</dcterms:created>
  <dcterms:modified xsi:type="dcterms:W3CDTF">2014-03-31T12:30:00Z</dcterms:modified>
</cp:coreProperties>
</file>