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8F125A" w:rsidRDefault="001B2280" w:rsidP="00C136AD">
      <w:pPr>
        <w:pStyle w:val="Heading1"/>
        <w:rPr>
          <w:rFonts w:ascii="Arial" w:hAnsi="Arial" w:cs="Arial"/>
        </w:rPr>
      </w:pPr>
      <w:r w:rsidRPr="008F125A">
        <w:rPr>
          <w:rFonts w:ascii="Arial" w:hAnsi="Arial" w:cs="Arial"/>
        </w:rPr>
        <w:t>CSSE 375</w:t>
      </w:r>
      <w:r w:rsidR="00F56383" w:rsidRPr="008F125A">
        <w:rPr>
          <w:rFonts w:ascii="Arial" w:hAnsi="Arial" w:cs="Arial"/>
        </w:rPr>
        <w:t xml:space="preserve"> – Software </w:t>
      </w:r>
      <w:r w:rsidRPr="008F125A">
        <w:rPr>
          <w:rFonts w:ascii="Arial" w:hAnsi="Arial" w:cs="Arial"/>
        </w:rPr>
        <w:t>Construction and Evolution</w:t>
      </w:r>
    </w:p>
    <w:p w:rsidR="00F56383" w:rsidRDefault="00731D6E" w:rsidP="00C136AD">
      <w:pPr>
        <w:pStyle w:val="Heading2"/>
        <w:rPr>
          <w:rFonts w:ascii="Arial" w:hAnsi="Arial" w:cs="Arial"/>
        </w:rPr>
      </w:pPr>
      <w:r w:rsidRPr="008F125A">
        <w:rPr>
          <w:rFonts w:ascii="Arial" w:hAnsi="Arial" w:cs="Arial"/>
        </w:rPr>
        <w:t>Quiz</w:t>
      </w:r>
      <w:r w:rsidR="000D2DA8" w:rsidRPr="008F125A">
        <w:rPr>
          <w:rFonts w:ascii="Arial" w:hAnsi="Arial" w:cs="Arial"/>
        </w:rPr>
        <w:t xml:space="preserve"> 1</w:t>
      </w:r>
      <w:r w:rsidR="008F125A" w:rsidRPr="008F125A">
        <w:rPr>
          <w:rFonts w:ascii="Arial" w:hAnsi="Arial" w:cs="Arial"/>
        </w:rPr>
        <w:t>3 – first quiz</w:t>
      </w:r>
      <w:r w:rsidR="00BE4D52">
        <w:rPr>
          <w:rFonts w:ascii="Arial" w:hAnsi="Arial" w:cs="Arial"/>
        </w:rPr>
        <w:t>, on Simplifying Conditionals:</w:t>
      </w:r>
      <w:bookmarkStart w:id="0" w:name="_GoBack"/>
      <w:bookmarkEnd w:id="0"/>
    </w:p>
    <w:p w:rsidR="00BE4D52" w:rsidRPr="00BE4D52" w:rsidRDefault="00BE4D52" w:rsidP="00BE4D52"/>
    <w:p w:rsidR="00CE7195" w:rsidRPr="008F125A" w:rsidRDefault="00FA6C9A" w:rsidP="00C71E39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8F125A">
        <w:rPr>
          <w:rFonts w:ascii="Arial" w:hAnsi="Arial" w:cs="Arial"/>
        </w:rPr>
        <w:t xml:space="preserve">Why are “Simplifying Conditionals” </w:t>
      </w:r>
      <w:proofErr w:type="spellStart"/>
      <w:r w:rsidRPr="008F125A">
        <w:rPr>
          <w:rFonts w:ascii="Arial" w:hAnsi="Arial" w:cs="Arial"/>
        </w:rPr>
        <w:t>refactorings</w:t>
      </w:r>
      <w:proofErr w:type="spellEnd"/>
      <w:r w:rsidRPr="008F125A">
        <w:rPr>
          <w:rFonts w:ascii="Arial" w:hAnsi="Arial" w:cs="Arial"/>
        </w:rPr>
        <w:t xml:space="preserve"> often needed</w:t>
      </w:r>
      <w:r w:rsidR="00405873" w:rsidRPr="008F125A">
        <w:rPr>
          <w:rFonts w:ascii="Arial" w:hAnsi="Arial" w:cs="Arial"/>
        </w:rPr>
        <w:t>?</w:t>
      </w:r>
    </w:p>
    <w:p w:rsidR="00CE7195" w:rsidRPr="008F125A" w:rsidRDefault="00CE7195" w:rsidP="002D5A66">
      <w:pPr>
        <w:pStyle w:val="BodyText"/>
        <w:rPr>
          <w:rFonts w:ascii="Arial" w:hAnsi="Arial" w:cs="Arial"/>
        </w:rPr>
      </w:pPr>
    </w:p>
    <w:p w:rsidR="0095122F" w:rsidRPr="008F125A" w:rsidRDefault="0095122F" w:rsidP="002B7EEC">
      <w:pPr>
        <w:pStyle w:val="BodyText"/>
        <w:ind w:left="1440"/>
        <w:rPr>
          <w:rFonts w:ascii="Arial" w:hAnsi="Arial" w:cs="Arial"/>
        </w:rPr>
      </w:pPr>
    </w:p>
    <w:p w:rsidR="0095122F" w:rsidRPr="008F125A" w:rsidRDefault="0095122F" w:rsidP="002B7EEC">
      <w:pPr>
        <w:pStyle w:val="BodyText"/>
        <w:ind w:left="1440"/>
        <w:rPr>
          <w:rFonts w:ascii="Arial" w:hAnsi="Arial" w:cs="Arial"/>
        </w:rPr>
      </w:pPr>
    </w:p>
    <w:p w:rsidR="00606FE6" w:rsidRPr="008F125A" w:rsidRDefault="00606FE6" w:rsidP="002D5A66">
      <w:pPr>
        <w:pStyle w:val="BodyText"/>
        <w:rPr>
          <w:rFonts w:ascii="Arial" w:hAnsi="Arial" w:cs="Arial"/>
        </w:rPr>
      </w:pPr>
    </w:p>
    <w:p w:rsidR="00606FE6" w:rsidRPr="008F125A" w:rsidRDefault="00FA6C9A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F125A">
        <w:rPr>
          <w:rFonts w:ascii="Arial" w:hAnsi="Arial" w:cs="Arial"/>
        </w:rPr>
        <w:t xml:space="preserve">What is the </w:t>
      </w:r>
      <w:r w:rsidR="008F125A">
        <w:rPr>
          <w:rFonts w:ascii="Arial" w:hAnsi="Arial" w:cs="Arial"/>
        </w:rPr>
        <w:t xml:space="preserve">main </w:t>
      </w:r>
      <w:r w:rsidRPr="008F125A">
        <w:rPr>
          <w:rFonts w:ascii="Arial" w:hAnsi="Arial" w:cs="Arial"/>
        </w:rPr>
        <w:t>problem that “Decompose Conditional” addresses</w:t>
      </w:r>
      <w:r w:rsidR="0075544F" w:rsidRPr="008F125A">
        <w:rPr>
          <w:rFonts w:ascii="Arial" w:hAnsi="Arial" w:cs="Arial"/>
        </w:rPr>
        <w:t>?</w:t>
      </w:r>
      <w:r w:rsidR="003E3FC1" w:rsidRPr="008F125A">
        <w:rPr>
          <w:rFonts w:ascii="Arial" w:hAnsi="Arial" w:cs="Arial"/>
        </w:rPr>
        <w:t xml:space="preserve"> </w:t>
      </w:r>
      <w:r w:rsidR="00E26A8B" w:rsidRPr="008F125A">
        <w:rPr>
          <w:rFonts w:ascii="Arial" w:hAnsi="Arial" w:cs="Arial"/>
        </w:rPr>
        <w:br/>
      </w:r>
    </w:p>
    <w:p w:rsidR="00175871" w:rsidRPr="008F125A" w:rsidRDefault="00FA6C9A" w:rsidP="00175871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8F125A">
        <w:rPr>
          <w:rFonts w:ascii="Arial" w:hAnsi="Arial" w:cs="Arial"/>
        </w:rPr>
        <w:t>Wh</w:t>
      </w:r>
      <w:r w:rsidR="008F125A">
        <w:rPr>
          <w:rFonts w:ascii="Arial" w:hAnsi="Arial" w:cs="Arial"/>
        </w:rPr>
        <w:t>at is the related problem that leads to decomposing a conditional</w:t>
      </w:r>
      <w:r w:rsidR="00125926" w:rsidRPr="008F125A">
        <w:rPr>
          <w:rFonts w:ascii="Arial" w:hAnsi="Arial" w:cs="Arial"/>
        </w:rPr>
        <w:t>?</w:t>
      </w:r>
    </w:p>
    <w:p w:rsidR="00175871" w:rsidRPr="008F125A" w:rsidRDefault="00175871" w:rsidP="00175871">
      <w:pPr>
        <w:pStyle w:val="BodyText"/>
        <w:ind w:left="1440"/>
        <w:rPr>
          <w:rFonts w:ascii="Arial" w:hAnsi="Arial" w:cs="Arial"/>
        </w:rPr>
      </w:pPr>
    </w:p>
    <w:p w:rsidR="00175871" w:rsidRPr="008F125A" w:rsidRDefault="0095122F" w:rsidP="00175871">
      <w:pPr>
        <w:pStyle w:val="BodyText"/>
        <w:ind w:left="1440"/>
        <w:rPr>
          <w:rFonts w:ascii="Arial" w:hAnsi="Arial" w:cs="Arial"/>
        </w:rPr>
      </w:pPr>
      <w:r w:rsidRPr="008F125A">
        <w:rPr>
          <w:rFonts w:ascii="Arial" w:hAnsi="Arial" w:cs="Arial"/>
        </w:rPr>
        <w:br/>
      </w:r>
    </w:p>
    <w:p w:rsidR="00175871" w:rsidRPr="008F125A" w:rsidRDefault="00175871" w:rsidP="00175871">
      <w:pPr>
        <w:pStyle w:val="BodyText"/>
        <w:ind w:left="1440"/>
        <w:rPr>
          <w:rFonts w:ascii="Arial" w:hAnsi="Arial" w:cs="Arial"/>
        </w:rPr>
      </w:pPr>
    </w:p>
    <w:p w:rsidR="00175871" w:rsidRPr="008F125A" w:rsidRDefault="00175871" w:rsidP="00175871">
      <w:pPr>
        <w:pStyle w:val="BodyText"/>
        <w:ind w:left="1440"/>
        <w:rPr>
          <w:rFonts w:ascii="Arial" w:hAnsi="Arial" w:cs="Arial"/>
        </w:rPr>
      </w:pPr>
    </w:p>
    <w:p w:rsidR="0095122F" w:rsidRPr="008F125A" w:rsidRDefault="00FA6C9A" w:rsidP="00125926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F125A">
        <w:rPr>
          <w:rFonts w:ascii="Arial" w:hAnsi="Arial" w:cs="Arial"/>
        </w:rPr>
        <w:t xml:space="preserve">What is the solution that “Consolidate Conditional Expression” </w:t>
      </w:r>
      <w:r w:rsidR="008F125A">
        <w:rPr>
          <w:rFonts w:ascii="Arial" w:hAnsi="Arial" w:cs="Arial"/>
        </w:rPr>
        <w:t>provides?</w:t>
      </w:r>
      <w:r w:rsidR="00D46D49" w:rsidRPr="008F125A">
        <w:rPr>
          <w:rFonts w:ascii="Arial" w:hAnsi="Arial" w:cs="Arial"/>
        </w:rPr>
        <w:br/>
      </w:r>
    </w:p>
    <w:p w:rsidR="00FA6C9A" w:rsidRPr="008F125A" w:rsidRDefault="00FA6C9A" w:rsidP="00FA6C9A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F125A">
        <w:rPr>
          <w:rFonts w:ascii="Arial" w:hAnsi="Arial" w:cs="Arial"/>
        </w:rPr>
        <w:t xml:space="preserve">What is the </w:t>
      </w:r>
      <w:r w:rsidR="008F125A" w:rsidRPr="008F125A">
        <w:rPr>
          <w:rFonts w:ascii="Arial" w:hAnsi="Arial" w:cs="Arial"/>
          <w:i/>
        </w:rPr>
        <w:t>real</w:t>
      </w:r>
      <w:r w:rsidR="008F125A">
        <w:rPr>
          <w:rFonts w:ascii="Arial" w:hAnsi="Arial" w:cs="Arial"/>
        </w:rPr>
        <w:t xml:space="preserve"> </w:t>
      </w:r>
      <w:r w:rsidRPr="008F125A">
        <w:rPr>
          <w:rFonts w:ascii="Arial" w:hAnsi="Arial" w:cs="Arial"/>
        </w:rPr>
        <w:t>problem that “Remove Control Flag” solves</w:t>
      </w:r>
      <w:r w:rsidR="0095122F" w:rsidRPr="008F125A">
        <w:rPr>
          <w:rFonts w:ascii="Arial" w:hAnsi="Arial" w:cs="Arial"/>
        </w:rPr>
        <w:t>?</w:t>
      </w:r>
    </w:p>
    <w:p w:rsidR="00125926" w:rsidRDefault="00FA6C9A" w:rsidP="00FA6C9A">
      <w:pPr>
        <w:pStyle w:val="BodyText"/>
        <w:numPr>
          <w:ilvl w:val="0"/>
          <w:numId w:val="2"/>
        </w:numPr>
        <w:tabs>
          <w:tab w:val="left" w:pos="900"/>
        </w:tabs>
        <w:spacing w:after="1440"/>
        <w:ind w:left="540" w:hanging="180"/>
        <w:rPr>
          <w:rFonts w:ascii="Arial" w:hAnsi="Arial" w:cs="Arial"/>
        </w:rPr>
      </w:pPr>
      <w:r w:rsidRPr="008F125A">
        <w:rPr>
          <w:rFonts w:ascii="Arial" w:hAnsi="Arial" w:cs="Arial"/>
        </w:rPr>
        <w:t xml:space="preserve">What is your solution to Refactoring </w:t>
      </w:r>
      <w:proofErr w:type="spellStart"/>
      <w:r w:rsidRPr="008F125A">
        <w:rPr>
          <w:rFonts w:ascii="Arial" w:hAnsi="Arial" w:cs="Arial"/>
        </w:rPr>
        <w:t>checkSecurity</w:t>
      </w:r>
      <w:proofErr w:type="spellEnd"/>
      <w:r w:rsidRPr="008F125A">
        <w:rPr>
          <w:rFonts w:ascii="Arial" w:hAnsi="Arial" w:cs="Arial"/>
        </w:rPr>
        <w:t>?</w:t>
      </w:r>
    </w:p>
    <w:p w:rsidR="00BE4D52" w:rsidRPr="00BE4D52" w:rsidRDefault="00BE4D52" w:rsidP="00BE4D52">
      <w:pPr>
        <w:pStyle w:val="BodyText"/>
        <w:numPr>
          <w:ilvl w:val="0"/>
          <w:numId w:val="2"/>
        </w:numPr>
        <w:tabs>
          <w:tab w:val="left" w:pos="900"/>
        </w:tabs>
        <w:spacing w:after="1440"/>
        <w:rPr>
          <w:rFonts w:ascii="Arial" w:hAnsi="Arial" w:cs="Arial"/>
        </w:rPr>
      </w:pPr>
      <w:r w:rsidRPr="00BE4D52">
        <w:rPr>
          <w:rFonts w:ascii="Arial" w:hAnsi="Arial" w:cs="Arial"/>
        </w:rPr>
        <w:lastRenderedPageBreak/>
        <w:t>What is the problem that “Replace Conditional with Polymorphism” solves?</w:t>
      </w:r>
      <w:r>
        <w:rPr>
          <w:rFonts w:ascii="Arial" w:hAnsi="Arial" w:cs="Arial"/>
        </w:rPr>
        <w:t xml:space="preserve">  Give a careful answer:</w:t>
      </w:r>
    </w:p>
    <w:p w:rsidR="00C05411" w:rsidRDefault="00BE4D52" w:rsidP="00FA6C9A">
      <w:pPr>
        <w:pStyle w:val="BodyText"/>
        <w:numPr>
          <w:ilvl w:val="0"/>
          <w:numId w:val="2"/>
        </w:numPr>
        <w:tabs>
          <w:tab w:val="left" w:pos="900"/>
        </w:tabs>
        <w:spacing w:after="1440"/>
        <w:ind w:left="540" w:hanging="180"/>
        <w:rPr>
          <w:rFonts w:ascii="Arial" w:hAnsi="Arial" w:cs="Arial"/>
        </w:rPr>
      </w:pPr>
      <w:r w:rsidRPr="00BE4D52">
        <w:rPr>
          <w:rFonts w:ascii="Arial" w:hAnsi="Arial" w:cs="Arial"/>
        </w:rPr>
        <w:t>What is the solution that “Replace Nested Conditional with Guard Clauses” provides?</w:t>
      </w:r>
    </w:p>
    <w:p w:rsidR="00BE4D52" w:rsidRDefault="007B3BD3" w:rsidP="00FA6C9A">
      <w:pPr>
        <w:pStyle w:val="BodyText"/>
        <w:numPr>
          <w:ilvl w:val="0"/>
          <w:numId w:val="2"/>
        </w:numPr>
        <w:tabs>
          <w:tab w:val="left" w:pos="900"/>
        </w:tabs>
        <w:spacing w:after="1440"/>
        <w:ind w:left="540" w:hanging="180"/>
        <w:rPr>
          <w:rFonts w:ascii="Arial" w:hAnsi="Arial" w:cs="Arial"/>
        </w:rPr>
      </w:pPr>
      <w:r w:rsidRPr="007B3BD3">
        <w:rPr>
          <w:rFonts w:ascii="Arial" w:hAnsi="Arial" w:cs="Arial"/>
        </w:rPr>
        <w:t>What is the problem that “Introduce Assertion” solves</w:t>
      </w:r>
      <w:r>
        <w:rPr>
          <w:rFonts w:ascii="Arial" w:hAnsi="Arial" w:cs="Arial"/>
        </w:rPr>
        <w:t>, and how does it do that</w:t>
      </w:r>
      <w:r w:rsidRPr="007B3BD3">
        <w:rPr>
          <w:rFonts w:ascii="Arial" w:hAnsi="Arial" w:cs="Arial"/>
        </w:rPr>
        <w:t>?</w:t>
      </w:r>
    </w:p>
    <w:p w:rsidR="007B3BD3" w:rsidRPr="007B3BD3" w:rsidRDefault="007B3BD3" w:rsidP="007B3BD3">
      <w:pPr>
        <w:pStyle w:val="BodyText"/>
        <w:numPr>
          <w:ilvl w:val="0"/>
          <w:numId w:val="2"/>
        </w:numPr>
        <w:tabs>
          <w:tab w:val="left" w:pos="900"/>
        </w:tabs>
        <w:spacing w:after="1440"/>
        <w:rPr>
          <w:rFonts w:ascii="Arial" w:hAnsi="Arial" w:cs="Arial"/>
        </w:rPr>
      </w:pPr>
      <w:r w:rsidRPr="007B3BD3">
        <w:rPr>
          <w:rFonts w:ascii="Arial" w:hAnsi="Arial" w:cs="Arial"/>
        </w:rPr>
        <w:t xml:space="preserve">When you create an </w:t>
      </w:r>
      <w:proofErr w:type="spellStart"/>
      <w:r w:rsidRPr="007B3BD3">
        <w:rPr>
          <w:rFonts w:ascii="Arial" w:hAnsi="Arial" w:cs="Arial"/>
        </w:rPr>
        <w:t>isNull</w:t>
      </w:r>
      <w:proofErr w:type="spellEnd"/>
      <w:r w:rsidRPr="007B3BD3">
        <w:rPr>
          <w:rFonts w:ascii="Arial" w:hAnsi="Arial" w:cs="Arial"/>
        </w:rPr>
        <w:t xml:space="preserve"> operation on the source class, what do you return when this is called?</w:t>
      </w:r>
    </w:p>
    <w:p w:rsidR="007B3BD3" w:rsidRPr="007B3BD3" w:rsidRDefault="007B3BD3" w:rsidP="007B3BD3">
      <w:pPr>
        <w:pStyle w:val="BodyText"/>
        <w:numPr>
          <w:ilvl w:val="0"/>
          <w:numId w:val="2"/>
        </w:numPr>
        <w:tabs>
          <w:tab w:val="left" w:pos="900"/>
        </w:tabs>
        <w:spacing w:after="1440"/>
        <w:rPr>
          <w:rFonts w:ascii="Arial" w:hAnsi="Arial" w:cs="Arial"/>
        </w:rPr>
      </w:pPr>
      <w:r>
        <w:rPr>
          <w:rFonts w:ascii="Arial" w:hAnsi="Arial" w:cs="Arial"/>
        </w:rPr>
        <w:t>True</w:t>
      </w:r>
      <w:r w:rsidRPr="007B3BD3">
        <w:rPr>
          <w:rFonts w:ascii="Arial" w:hAnsi="Arial" w:cs="Arial"/>
          <w:b/>
          <w:bCs/>
        </w:rPr>
        <w:t xml:space="preserve"> </w:t>
      </w:r>
      <w:r w:rsidRPr="007B3BD3">
        <w:rPr>
          <w:rFonts w:ascii="Arial" w:hAnsi="Arial" w:cs="Arial"/>
        </w:rPr>
        <w:t xml:space="preserve">or False: You find all places that compare a variable of the source type with null and replace them with a call </w:t>
      </w:r>
      <w:proofErr w:type="spellStart"/>
      <w:r w:rsidRPr="007B3BD3">
        <w:rPr>
          <w:rFonts w:ascii="Arial" w:hAnsi="Arial" w:cs="Arial"/>
        </w:rPr>
        <w:t>isNull</w:t>
      </w:r>
      <w:proofErr w:type="spellEnd"/>
      <w:r w:rsidRPr="007B3BD3">
        <w:rPr>
          <w:rFonts w:ascii="Arial" w:hAnsi="Arial" w:cs="Arial"/>
        </w:rPr>
        <w:t xml:space="preserve"> – this can be done by replacing one source and its clients at a time and compiling/testing between working on sources.</w:t>
      </w:r>
    </w:p>
    <w:p w:rsidR="00E46E28" w:rsidRPr="00E46E28" w:rsidRDefault="00E46E28" w:rsidP="00E46E28">
      <w:pPr>
        <w:pStyle w:val="BodyText"/>
        <w:numPr>
          <w:ilvl w:val="0"/>
          <w:numId w:val="2"/>
        </w:numPr>
        <w:tabs>
          <w:tab w:val="left" w:pos="900"/>
        </w:tabs>
        <w:rPr>
          <w:rFonts w:ascii="Arial" w:hAnsi="Arial" w:cs="Arial"/>
        </w:rPr>
      </w:pPr>
      <w:r w:rsidRPr="00E46E28">
        <w:rPr>
          <w:rFonts w:ascii="Arial" w:hAnsi="Arial" w:cs="Arial"/>
        </w:rPr>
        <w:t xml:space="preserve">Introducing a null object, what is the replacement for:  </w:t>
      </w:r>
    </w:p>
    <w:p w:rsidR="00E46E28" w:rsidRP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r w:rsidRPr="00E46E28">
        <w:rPr>
          <w:rFonts w:ascii="Arial" w:hAnsi="Arial" w:cs="Arial"/>
        </w:rPr>
        <w:t>---------------</w:t>
      </w:r>
    </w:p>
    <w:p w:rsidR="00E46E28" w:rsidRP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r w:rsidRPr="00E46E28">
        <w:rPr>
          <w:rFonts w:ascii="Arial" w:hAnsi="Arial" w:cs="Arial"/>
        </w:rPr>
        <w:t xml:space="preserve">Customer </w:t>
      </w:r>
      <w:proofErr w:type="spellStart"/>
      <w:r w:rsidRPr="00E46E28">
        <w:rPr>
          <w:rFonts w:ascii="Arial" w:hAnsi="Arial" w:cs="Arial"/>
        </w:rPr>
        <w:t>customer</w:t>
      </w:r>
      <w:proofErr w:type="spellEnd"/>
      <w:r w:rsidRPr="00E46E28">
        <w:rPr>
          <w:rFonts w:ascii="Arial" w:hAnsi="Arial" w:cs="Arial"/>
        </w:rPr>
        <w:t xml:space="preserve"> = </w:t>
      </w:r>
      <w:proofErr w:type="spellStart"/>
      <w:proofErr w:type="gramStart"/>
      <w:r w:rsidRPr="00E46E28">
        <w:rPr>
          <w:rFonts w:ascii="Arial" w:hAnsi="Arial" w:cs="Arial"/>
        </w:rPr>
        <w:t>site.getCustomer</w:t>
      </w:r>
      <w:proofErr w:type="spellEnd"/>
      <w:r w:rsidRPr="00E46E28">
        <w:rPr>
          <w:rFonts w:ascii="Arial" w:hAnsi="Arial" w:cs="Arial"/>
        </w:rPr>
        <w:t>(</w:t>
      </w:r>
      <w:proofErr w:type="gramEnd"/>
      <w:r w:rsidRPr="00E46E28">
        <w:rPr>
          <w:rFonts w:ascii="Arial" w:hAnsi="Arial" w:cs="Arial"/>
        </w:rPr>
        <w:t>);</w:t>
      </w:r>
    </w:p>
    <w:p w:rsidR="00E46E28" w:rsidRP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proofErr w:type="spellStart"/>
      <w:r w:rsidRPr="00E46E28">
        <w:rPr>
          <w:rFonts w:ascii="Arial" w:hAnsi="Arial" w:cs="Arial"/>
        </w:rPr>
        <w:t>BillingPlan</w:t>
      </w:r>
      <w:proofErr w:type="spellEnd"/>
      <w:r w:rsidRPr="00E46E28">
        <w:rPr>
          <w:rFonts w:ascii="Arial" w:hAnsi="Arial" w:cs="Arial"/>
        </w:rPr>
        <w:t xml:space="preserve"> plan;</w:t>
      </w:r>
    </w:p>
    <w:p w:rsidR="00E46E28" w:rsidRP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proofErr w:type="gramStart"/>
      <w:r w:rsidRPr="00E46E28">
        <w:rPr>
          <w:rFonts w:ascii="Arial" w:hAnsi="Arial" w:cs="Arial"/>
        </w:rPr>
        <w:t>if</w:t>
      </w:r>
      <w:proofErr w:type="gramEnd"/>
      <w:r w:rsidRPr="00E46E28">
        <w:rPr>
          <w:rFonts w:ascii="Arial" w:hAnsi="Arial" w:cs="Arial"/>
        </w:rPr>
        <w:t xml:space="preserve"> (customer == null) plan = </w:t>
      </w:r>
      <w:proofErr w:type="spellStart"/>
      <w:r w:rsidRPr="00E46E28">
        <w:rPr>
          <w:rFonts w:ascii="Arial" w:hAnsi="Arial" w:cs="Arial"/>
        </w:rPr>
        <w:t>BillingPlan.basic</w:t>
      </w:r>
      <w:proofErr w:type="spellEnd"/>
      <w:r w:rsidRPr="00E46E28">
        <w:rPr>
          <w:rFonts w:ascii="Arial" w:hAnsi="Arial" w:cs="Arial"/>
        </w:rPr>
        <w:t>();</w:t>
      </w:r>
    </w:p>
    <w:p w:rsidR="00E46E28" w:rsidRP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proofErr w:type="gramStart"/>
      <w:r w:rsidRPr="00E46E28">
        <w:rPr>
          <w:rFonts w:ascii="Arial" w:hAnsi="Arial" w:cs="Arial"/>
        </w:rPr>
        <w:t>else</w:t>
      </w:r>
      <w:proofErr w:type="gramEnd"/>
      <w:r w:rsidRPr="00E46E28">
        <w:rPr>
          <w:rFonts w:ascii="Arial" w:hAnsi="Arial" w:cs="Arial"/>
        </w:rPr>
        <w:t xml:space="preserve"> plan = </w:t>
      </w:r>
      <w:proofErr w:type="spellStart"/>
      <w:r w:rsidRPr="00E46E28">
        <w:rPr>
          <w:rFonts w:ascii="Arial" w:hAnsi="Arial" w:cs="Arial"/>
        </w:rPr>
        <w:t>customer.getPlan</w:t>
      </w:r>
      <w:proofErr w:type="spellEnd"/>
      <w:r w:rsidRPr="00E46E28">
        <w:rPr>
          <w:rFonts w:ascii="Arial" w:hAnsi="Arial" w:cs="Arial"/>
        </w:rPr>
        <w:t>();</w:t>
      </w:r>
    </w:p>
    <w:p w:rsidR="00E46E28" w:rsidRP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r w:rsidRPr="00E46E28">
        <w:rPr>
          <w:rFonts w:ascii="Arial" w:hAnsi="Arial" w:cs="Arial"/>
        </w:rPr>
        <w:lastRenderedPageBreak/>
        <w:t xml:space="preserve"> --------------</w:t>
      </w:r>
    </w:p>
    <w:p w:rsidR="00E46E28" w:rsidRDefault="00E46E28" w:rsidP="00E46E28">
      <w:pPr>
        <w:pStyle w:val="BodyText"/>
        <w:tabs>
          <w:tab w:val="left" w:pos="900"/>
        </w:tabs>
        <w:ind w:left="720"/>
        <w:rPr>
          <w:rFonts w:ascii="Arial" w:hAnsi="Arial" w:cs="Arial"/>
        </w:rPr>
      </w:pPr>
      <w:proofErr w:type="gramStart"/>
      <w:r w:rsidRPr="00E46E28">
        <w:rPr>
          <w:rFonts w:ascii="Arial" w:hAnsi="Arial" w:cs="Arial"/>
        </w:rPr>
        <w:t>in</w:t>
      </w:r>
      <w:proofErr w:type="gramEnd"/>
      <w:r w:rsidRPr="00E46E28">
        <w:rPr>
          <w:rFonts w:ascii="Arial" w:hAnsi="Arial" w:cs="Arial"/>
        </w:rPr>
        <w:t xml:space="preserve"> the example?</w:t>
      </w:r>
    </w:p>
    <w:p w:rsidR="00E46E28" w:rsidRDefault="00E46E28" w:rsidP="00E46E28">
      <w:pPr>
        <w:pStyle w:val="BodyText"/>
        <w:tabs>
          <w:tab w:val="left" w:pos="900"/>
        </w:tabs>
        <w:ind w:left="360"/>
        <w:rPr>
          <w:rFonts w:ascii="Arial" w:hAnsi="Arial" w:cs="Arial"/>
        </w:rPr>
      </w:pPr>
    </w:p>
    <w:p w:rsidR="00E46E28" w:rsidRPr="00E46E28" w:rsidRDefault="00E46E28" w:rsidP="00E46E28">
      <w:pPr>
        <w:pStyle w:val="BodyText"/>
        <w:tabs>
          <w:tab w:val="left" w:pos="900"/>
        </w:tabs>
        <w:ind w:left="360"/>
        <w:rPr>
          <w:rFonts w:ascii="Arial" w:hAnsi="Arial" w:cs="Arial"/>
        </w:rPr>
      </w:pPr>
    </w:p>
    <w:p w:rsidR="007B3BD3" w:rsidRPr="008F125A" w:rsidRDefault="007B3BD3" w:rsidP="00FA6C9A">
      <w:pPr>
        <w:pStyle w:val="BodyText"/>
        <w:numPr>
          <w:ilvl w:val="0"/>
          <w:numId w:val="2"/>
        </w:numPr>
        <w:tabs>
          <w:tab w:val="left" w:pos="900"/>
        </w:tabs>
        <w:spacing w:after="1440"/>
        <w:ind w:left="540" w:hanging="180"/>
        <w:rPr>
          <w:rFonts w:ascii="Arial" w:hAnsi="Arial" w:cs="Arial"/>
        </w:rPr>
      </w:pPr>
    </w:p>
    <w:p w:rsidR="00F56383" w:rsidRPr="008F125A" w:rsidRDefault="00F56383" w:rsidP="00731D6E">
      <w:pPr>
        <w:pStyle w:val="BodyText"/>
        <w:rPr>
          <w:rFonts w:ascii="Arial" w:hAnsi="Arial" w:cs="Arial"/>
        </w:rPr>
      </w:pPr>
    </w:p>
    <w:sectPr w:rsidR="00F56383" w:rsidRPr="008F125A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8EC" w:rsidRDefault="008108EC">
      <w:r>
        <w:separator/>
      </w:r>
    </w:p>
  </w:endnote>
  <w:endnote w:type="continuationSeparator" w:id="0">
    <w:p w:rsidR="008108EC" w:rsidRDefault="00810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8EC" w:rsidRDefault="008108EC">
      <w:r>
        <w:separator/>
      </w:r>
    </w:p>
  </w:footnote>
  <w:footnote w:type="continuationSeparator" w:id="0">
    <w:p w:rsidR="008108EC" w:rsidRDefault="008108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8FC" w:rsidRDefault="00BC18FC" w:rsidP="00E53108">
    <w:pPr>
      <w:pStyle w:val="Header"/>
    </w:pPr>
    <w:r>
      <w:tab/>
    </w:r>
    <w:r>
      <w:tab/>
      <w:t>Name: ______________________</w:t>
    </w:r>
  </w:p>
  <w:p w:rsidR="00BC18FC" w:rsidRDefault="00BC18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84815"/>
    <w:rsid w:val="000974A2"/>
    <w:rsid w:val="000D2DA8"/>
    <w:rsid w:val="00106A17"/>
    <w:rsid w:val="00115E84"/>
    <w:rsid w:val="00125926"/>
    <w:rsid w:val="00164081"/>
    <w:rsid w:val="00175871"/>
    <w:rsid w:val="001B2280"/>
    <w:rsid w:val="00215A75"/>
    <w:rsid w:val="002258B6"/>
    <w:rsid w:val="00283423"/>
    <w:rsid w:val="002B7E25"/>
    <w:rsid w:val="002B7EEC"/>
    <w:rsid w:val="002D5A66"/>
    <w:rsid w:val="002E3343"/>
    <w:rsid w:val="0030172E"/>
    <w:rsid w:val="00302C43"/>
    <w:rsid w:val="00305FAD"/>
    <w:rsid w:val="00343D6B"/>
    <w:rsid w:val="003E3FC1"/>
    <w:rsid w:val="00405873"/>
    <w:rsid w:val="004806B6"/>
    <w:rsid w:val="004A268C"/>
    <w:rsid w:val="004C59E6"/>
    <w:rsid w:val="004E3487"/>
    <w:rsid w:val="00516FA9"/>
    <w:rsid w:val="00533832"/>
    <w:rsid w:val="005826BD"/>
    <w:rsid w:val="005D7DDC"/>
    <w:rsid w:val="005F6274"/>
    <w:rsid w:val="00606FE6"/>
    <w:rsid w:val="00624525"/>
    <w:rsid w:val="00661443"/>
    <w:rsid w:val="00663009"/>
    <w:rsid w:val="00663442"/>
    <w:rsid w:val="00672117"/>
    <w:rsid w:val="00731D6E"/>
    <w:rsid w:val="0073282A"/>
    <w:rsid w:val="0075544F"/>
    <w:rsid w:val="007B3BD3"/>
    <w:rsid w:val="007C2275"/>
    <w:rsid w:val="008108EC"/>
    <w:rsid w:val="0085247E"/>
    <w:rsid w:val="008B2BAF"/>
    <w:rsid w:val="008F125A"/>
    <w:rsid w:val="00900639"/>
    <w:rsid w:val="00936144"/>
    <w:rsid w:val="0095122F"/>
    <w:rsid w:val="00981D9F"/>
    <w:rsid w:val="009973D5"/>
    <w:rsid w:val="009D65D0"/>
    <w:rsid w:val="00A1670A"/>
    <w:rsid w:val="00A44420"/>
    <w:rsid w:val="00A675B0"/>
    <w:rsid w:val="00B34EA1"/>
    <w:rsid w:val="00B45A7D"/>
    <w:rsid w:val="00B82335"/>
    <w:rsid w:val="00BC18FC"/>
    <w:rsid w:val="00BD4D90"/>
    <w:rsid w:val="00BE4617"/>
    <w:rsid w:val="00BE4D52"/>
    <w:rsid w:val="00C05411"/>
    <w:rsid w:val="00C136AD"/>
    <w:rsid w:val="00C21A68"/>
    <w:rsid w:val="00C71E39"/>
    <w:rsid w:val="00CD2EBA"/>
    <w:rsid w:val="00CE7195"/>
    <w:rsid w:val="00D46D49"/>
    <w:rsid w:val="00DF46E6"/>
    <w:rsid w:val="00E250BE"/>
    <w:rsid w:val="00E26A8B"/>
    <w:rsid w:val="00E46E28"/>
    <w:rsid w:val="00E53108"/>
    <w:rsid w:val="00E93701"/>
    <w:rsid w:val="00E94234"/>
    <w:rsid w:val="00E9771C"/>
    <w:rsid w:val="00EE7849"/>
    <w:rsid w:val="00F41363"/>
    <w:rsid w:val="00F56383"/>
    <w:rsid w:val="00FA6C9A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BE4D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BE4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1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C0655D-1D7C-4346-BD5D-8D8A90429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2014-03-28T16:24:00Z</dcterms:created>
  <dcterms:modified xsi:type="dcterms:W3CDTF">2014-03-28T16:25:00Z</dcterms:modified>
</cp:coreProperties>
</file>