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EC31E3" w14:textId="20A9EB90" w:rsidR="00F56383" w:rsidRPr="003B3252" w:rsidRDefault="00F56383" w:rsidP="00C136AD">
      <w:pPr>
        <w:pStyle w:val="Heading1"/>
        <w:rPr>
          <w:rFonts w:ascii="Arial" w:hAnsi="Arial"/>
          <w:color w:val="auto"/>
        </w:rPr>
      </w:pPr>
      <w:r w:rsidRPr="003B3252">
        <w:rPr>
          <w:rFonts w:ascii="Arial" w:hAnsi="Arial"/>
          <w:color w:val="auto"/>
        </w:rPr>
        <w:t>CSSE 374 – Software Des</w:t>
      </w:r>
      <w:bookmarkStart w:id="0" w:name="_GoBack"/>
      <w:bookmarkEnd w:id="0"/>
      <w:r w:rsidRPr="003B3252">
        <w:rPr>
          <w:rFonts w:ascii="Arial" w:hAnsi="Arial"/>
          <w:color w:val="auto"/>
        </w:rPr>
        <w:t xml:space="preserve">ign </w:t>
      </w:r>
    </w:p>
    <w:p w14:paraId="0679171C" w14:textId="6E78418B" w:rsidR="00442BE4" w:rsidRPr="00442BE4" w:rsidRDefault="00442BE4" w:rsidP="00C136AD">
      <w:pPr>
        <w:pStyle w:val="Heading2"/>
        <w:rPr>
          <w:rFonts w:ascii="Arial" w:hAnsi="Arial"/>
          <w:b w:val="0"/>
          <w:color w:val="FF0000"/>
        </w:rPr>
      </w:pPr>
      <w:r w:rsidRPr="00442BE4">
        <w:rPr>
          <w:rFonts w:ascii="Arial" w:hAnsi="Arial"/>
          <w:b w:val="0"/>
          <w:color w:val="FF0000"/>
        </w:rPr>
        <w:t>See changes in red.</w:t>
      </w:r>
    </w:p>
    <w:p w14:paraId="3742A2C3" w14:textId="200ECA62" w:rsidR="00FC0A55" w:rsidRPr="003B3252" w:rsidRDefault="00C277D2" w:rsidP="00C136AD">
      <w:pPr>
        <w:pStyle w:val="Heading2"/>
        <w:rPr>
          <w:rFonts w:ascii="Arial" w:hAnsi="Arial"/>
          <w:color w:val="auto"/>
        </w:rPr>
      </w:pPr>
      <w:r w:rsidRPr="003B3252">
        <w:rPr>
          <w:rFonts w:ascii="Arial" w:hAnsi="Arial"/>
          <w:color w:val="auto"/>
        </w:rPr>
        <w:t>Project Milestone</w:t>
      </w:r>
      <w:r w:rsidR="00464BF4" w:rsidRPr="003B3252">
        <w:rPr>
          <w:rFonts w:ascii="Arial" w:hAnsi="Arial"/>
          <w:color w:val="auto"/>
        </w:rPr>
        <w:t xml:space="preserve"> </w:t>
      </w:r>
      <w:r w:rsidR="006F3A58">
        <w:rPr>
          <w:rFonts w:ascii="Arial" w:hAnsi="Arial"/>
          <w:color w:val="auto"/>
        </w:rPr>
        <w:t>4</w:t>
      </w:r>
    </w:p>
    <w:p w14:paraId="126AEFC1" w14:textId="16B4E47B" w:rsidR="00491E88" w:rsidRPr="003B3252" w:rsidRDefault="00ED7D2B" w:rsidP="00FC0A55">
      <w:pPr>
        <w:rPr>
          <w:rFonts w:ascii="Arial" w:hAnsi="Arial"/>
        </w:rPr>
      </w:pPr>
      <w:r w:rsidRPr="003B3252">
        <w:rPr>
          <w:rFonts w:ascii="Arial" w:hAnsi="Arial"/>
        </w:rPr>
        <w:t xml:space="preserve">In Milestone </w:t>
      </w:r>
      <w:r w:rsidR="006F3A58">
        <w:rPr>
          <w:rFonts w:ascii="Arial" w:hAnsi="Arial"/>
        </w:rPr>
        <w:t>4</w:t>
      </w:r>
      <w:r w:rsidRPr="003B3252">
        <w:rPr>
          <w:rFonts w:ascii="Arial" w:hAnsi="Arial"/>
        </w:rPr>
        <w:t xml:space="preserve"> </w:t>
      </w:r>
      <w:r w:rsidR="00491E88" w:rsidRPr="003B3252">
        <w:rPr>
          <w:rFonts w:ascii="Arial" w:hAnsi="Arial"/>
        </w:rPr>
        <w:t xml:space="preserve">your team will </w:t>
      </w:r>
      <w:r w:rsidR="006F3A58">
        <w:rPr>
          <w:rFonts w:ascii="Arial" w:hAnsi="Arial"/>
        </w:rPr>
        <w:t xml:space="preserve">perform some final design exercises on the project, complete the code and have it ready for some of you and/or others to continue in CSSE 375, and produce a consolidated document that that next class can use productively.  </w:t>
      </w:r>
      <w:r w:rsidRPr="003B3252">
        <w:rPr>
          <w:rFonts w:ascii="Arial" w:hAnsi="Arial"/>
        </w:rPr>
        <w:t xml:space="preserve">To do this, you’ll use the feedback from your </w:t>
      </w:r>
      <w:r w:rsidR="00685BA3" w:rsidRPr="003B3252">
        <w:rPr>
          <w:rFonts w:ascii="Arial" w:hAnsi="Arial"/>
        </w:rPr>
        <w:t xml:space="preserve">client, </w:t>
      </w:r>
      <w:r w:rsidRPr="003B3252">
        <w:rPr>
          <w:rFonts w:ascii="Arial" w:hAnsi="Arial"/>
        </w:rPr>
        <w:t>instructor</w:t>
      </w:r>
      <w:r w:rsidR="00685BA3" w:rsidRPr="003B3252">
        <w:rPr>
          <w:rFonts w:ascii="Arial" w:hAnsi="Arial"/>
        </w:rPr>
        <w:t>, and TA,</w:t>
      </w:r>
      <w:r w:rsidRPr="003B3252">
        <w:rPr>
          <w:rFonts w:ascii="Arial" w:hAnsi="Arial"/>
        </w:rPr>
        <w:t xml:space="preserve"> and the design principles and patterns that we’ve been discussing and practicing. </w:t>
      </w:r>
      <w:r w:rsidR="00491E88" w:rsidRPr="003B3252">
        <w:rPr>
          <w:rFonts w:ascii="Arial" w:hAnsi="Arial"/>
        </w:rPr>
        <w:t xml:space="preserve">Additionally, you will be applying </w:t>
      </w:r>
      <w:r w:rsidR="00685BA3" w:rsidRPr="003B3252">
        <w:rPr>
          <w:rFonts w:ascii="Arial" w:hAnsi="Arial"/>
        </w:rPr>
        <w:t xml:space="preserve">some of the </w:t>
      </w:r>
      <w:r w:rsidR="006F3A58">
        <w:rPr>
          <w:rFonts w:ascii="Arial" w:hAnsi="Arial"/>
        </w:rPr>
        <w:t>GRASP</w:t>
      </w:r>
      <w:r w:rsidR="00491E88" w:rsidRPr="003B3252">
        <w:rPr>
          <w:rFonts w:ascii="Arial" w:hAnsi="Arial"/>
        </w:rPr>
        <w:t xml:space="preserve"> p</w:t>
      </w:r>
      <w:r w:rsidR="008F24AD">
        <w:rPr>
          <w:rFonts w:ascii="Arial" w:hAnsi="Arial"/>
        </w:rPr>
        <w:t>atterns</w:t>
      </w:r>
      <w:r w:rsidR="00491E88" w:rsidRPr="003B3252">
        <w:rPr>
          <w:rFonts w:ascii="Arial" w:hAnsi="Arial"/>
        </w:rPr>
        <w:t xml:space="preserve"> to your design.</w:t>
      </w:r>
    </w:p>
    <w:p w14:paraId="2B7C7B95" w14:textId="77777777" w:rsidR="008943FE" w:rsidRPr="003B3252" w:rsidRDefault="008943FE" w:rsidP="00FC0A55">
      <w:pPr>
        <w:rPr>
          <w:rFonts w:ascii="Arial" w:hAnsi="Arial"/>
        </w:rPr>
      </w:pPr>
    </w:p>
    <w:p w14:paraId="619DCD02" w14:textId="3730D68F" w:rsidR="00C277D2" w:rsidRDefault="006F3A58" w:rsidP="00FC0A55">
      <w:pPr>
        <w:rPr>
          <w:rFonts w:ascii="Arial" w:hAnsi="Arial"/>
        </w:rPr>
      </w:pPr>
      <w:r>
        <w:rPr>
          <w:rFonts w:ascii="Arial" w:hAnsi="Arial"/>
        </w:rPr>
        <w:t>During th</w:t>
      </w:r>
      <w:r w:rsidR="008F24AD">
        <w:rPr>
          <w:rFonts w:ascii="Arial" w:hAnsi="Arial"/>
        </w:rPr>
        <w:t>is milestone</w:t>
      </w:r>
      <w:r>
        <w:rPr>
          <w:rFonts w:ascii="Arial" w:hAnsi="Arial"/>
        </w:rPr>
        <w:t>, the PM’s and I will review</w:t>
      </w:r>
      <w:r w:rsidR="00685BA3" w:rsidRPr="003B3252">
        <w:rPr>
          <w:rFonts w:ascii="Arial" w:hAnsi="Arial"/>
        </w:rPr>
        <w:t xml:space="preserve"> your code, on </w:t>
      </w:r>
      <w:proofErr w:type="spellStart"/>
      <w:r w:rsidR="00685BA3" w:rsidRPr="003B3252">
        <w:rPr>
          <w:rFonts w:ascii="Arial" w:hAnsi="Arial"/>
        </w:rPr>
        <w:t>GitHub</w:t>
      </w:r>
      <w:proofErr w:type="spellEnd"/>
      <w:r w:rsidR="00685BA3" w:rsidRPr="003B3252">
        <w:rPr>
          <w:rFonts w:ascii="Arial" w:hAnsi="Arial"/>
        </w:rPr>
        <w:t xml:space="preserve">, </w:t>
      </w:r>
      <w:r>
        <w:rPr>
          <w:rFonts w:ascii="Arial" w:hAnsi="Arial"/>
        </w:rPr>
        <w:t>to decide how readable, supportable, and significant this was in implementing the design principles and project goals this term</w:t>
      </w:r>
      <w:r w:rsidR="00685BA3" w:rsidRPr="003B3252">
        <w:rPr>
          <w:rFonts w:ascii="Arial" w:hAnsi="Arial"/>
        </w:rPr>
        <w:t>.</w:t>
      </w:r>
      <w:r w:rsidR="008F24AD">
        <w:rPr>
          <w:rFonts w:ascii="Arial" w:hAnsi="Arial"/>
        </w:rPr>
        <w:t xml:space="preserve">  The activities you have been doing with your PM, to review your coding and tasks, have been a preview of that.</w:t>
      </w:r>
    </w:p>
    <w:p w14:paraId="67A40723" w14:textId="77777777" w:rsidR="008F24AD" w:rsidRDefault="008F24AD" w:rsidP="00FC0A55">
      <w:pPr>
        <w:rPr>
          <w:rFonts w:ascii="Arial" w:hAnsi="Arial"/>
        </w:rPr>
      </w:pPr>
    </w:p>
    <w:p w14:paraId="1AB2A5BB" w14:textId="34235107" w:rsidR="008F24AD" w:rsidRPr="003B3252" w:rsidRDefault="008F24AD" w:rsidP="00FC0A55">
      <w:pPr>
        <w:rPr>
          <w:rFonts w:ascii="Arial" w:hAnsi="Arial"/>
        </w:rPr>
      </w:pPr>
      <w:r>
        <w:rPr>
          <w:rFonts w:ascii="Arial" w:hAnsi="Arial"/>
        </w:rPr>
        <w:t xml:space="preserve">At the beginning of the milestone, we’ll have a day to plan and decide how design patterns will be employed.  We’ll have our third design clinic to socialize the design work.  </w:t>
      </w:r>
    </w:p>
    <w:p w14:paraId="7DCEA34F" w14:textId="77777777" w:rsidR="00F56383" w:rsidRPr="003B3252" w:rsidRDefault="00F56383" w:rsidP="00C136AD">
      <w:pPr>
        <w:pStyle w:val="Heading3"/>
        <w:rPr>
          <w:rFonts w:ascii="Arial" w:hAnsi="Arial"/>
          <w:color w:val="auto"/>
        </w:rPr>
      </w:pPr>
      <w:r w:rsidRPr="003B3252">
        <w:rPr>
          <w:rFonts w:ascii="Arial" w:hAnsi="Arial"/>
          <w:color w:val="auto"/>
        </w:rPr>
        <w:t>Objective</w:t>
      </w:r>
    </w:p>
    <w:p w14:paraId="7B5C08E1" w14:textId="131424F6" w:rsidR="00E65DD1" w:rsidRDefault="008F24AD" w:rsidP="00FD40A9">
      <w:pPr>
        <w:pStyle w:val="BodyText"/>
        <w:rPr>
          <w:rFonts w:ascii="Arial" w:hAnsi="Arial"/>
        </w:rPr>
      </w:pPr>
      <w:r>
        <w:rPr>
          <w:rFonts w:ascii="Arial" w:hAnsi="Arial"/>
        </w:rPr>
        <w:t>This Sprint / Milestone is designed to conclude the major design work on your project, and produce a product that your client can at least demonstrate to other people as a proof of concept.  The system produced should be more than a prototype, a real product as robust as possible given the time we have been working on it.</w:t>
      </w:r>
      <w:r w:rsidR="008E567C">
        <w:rPr>
          <w:rFonts w:ascii="Arial" w:hAnsi="Arial"/>
        </w:rPr>
        <w:t xml:space="preserve">  It does not have to have all the attributes of a finished product.  Both projects are expected to continue in CSSE 375, spring term.</w:t>
      </w:r>
    </w:p>
    <w:p w14:paraId="2F72D6D5" w14:textId="0F3996A4" w:rsidR="003B3252" w:rsidRPr="003B3252" w:rsidRDefault="008E567C" w:rsidP="00FD40A9">
      <w:pPr>
        <w:pStyle w:val="BodyText"/>
        <w:rPr>
          <w:rFonts w:ascii="Arial" w:hAnsi="Arial"/>
        </w:rPr>
      </w:pPr>
      <w:r>
        <w:rPr>
          <w:rFonts w:ascii="Arial" w:hAnsi="Arial"/>
        </w:rPr>
        <w:t>Clearly, the code everyone has been working on should now function as an integrated</w:t>
      </w:r>
      <w:r w:rsidR="003B3252">
        <w:rPr>
          <w:rFonts w:ascii="Arial" w:hAnsi="Arial"/>
        </w:rPr>
        <w:t xml:space="preserve"> system</w:t>
      </w:r>
      <w:r>
        <w:rPr>
          <w:rFonts w:ascii="Arial" w:hAnsi="Arial"/>
        </w:rPr>
        <w:t>.  The design documentation</w:t>
      </w:r>
      <w:r w:rsidR="003B3252">
        <w:rPr>
          <w:rFonts w:ascii="Arial" w:hAnsi="Arial"/>
        </w:rPr>
        <w:t xml:space="preserve">, </w:t>
      </w:r>
      <w:r>
        <w:rPr>
          <w:rFonts w:ascii="Arial" w:hAnsi="Arial"/>
        </w:rPr>
        <w:t>as well, should be unified.  If any other documents still need to be brought up to date, that work also is expected.  There should not be out-of-date artifacts handed off to the next class!</w:t>
      </w:r>
    </w:p>
    <w:p w14:paraId="604F8752" w14:textId="77777777" w:rsidR="008E567C" w:rsidRDefault="000F1BF8" w:rsidP="008E567C">
      <w:pPr>
        <w:pStyle w:val="Heading3"/>
        <w:rPr>
          <w:rFonts w:ascii="Arial" w:hAnsi="Arial"/>
          <w:color w:val="auto"/>
        </w:rPr>
      </w:pPr>
      <w:r w:rsidRPr="003B3252">
        <w:rPr>
          <w:rFonts w:ascii="Arial" w:hAnsi="Arial"/>
          <w:color w:val="auto"/>
        </w:rPr>
        <w:t xml:space="preserve">Process </w:t>
      </w:r>
    </w:p>
    <w:p w14:paraId="5BCFF857" w14:textId="77777777" w:rsidR="008E567C" w:rsidRDefault="008E567C" w:rsidP="008E567C">
      <w:pPr>
        <w:rPr>
          <w:rFonts w:ascii="Arial" w:hAnsi="Arial" w:cs="Arial"/>
        </w:rPr>
      </w:pPr>
      <w:r w:rsidRPr="008E567C">
        <w:rPr>
          <w:rFonts w:ascii="Arial" w:hAnsi="Arial" w:cs="Arial"/>
        </w:rPr>
        <w:t>We will continue</w:t>
      </w:r>
      <w:r>
        <w:rPr>
          <w:rFonts w:ascii="Arial" w:hAnsi="Arial" w:cs="Arial"/>
        </w:rPr>
        <w:t xml:space="preserve"> using </w:t>
      </w:r>
      <w:proofErr w:type="spellStart"/>
      <w:r>
        <w:rPr>
          <w:rFonts w:ascii="Arial" w:hAnsi="Arial" w:cs="Arial"/>
        </w:rPr>
        <w:t>Trello</w:t>
      </w:r>
      <w:proofErr w:type="spellEnd"/>
      <w:r>
        <w:rPr>
          <w:rFonts w:ascii="Arial" w:hAnsi="Arial" w:cs="Arial"/>
        </w:rPr>
        <w:t xml:space="preserve">, and with having your PM’s review your work.  </w:t>
      </w:r>
    </w:p>
    <w:p w14:paraId="73FDC88F" w14:textId="77777777" w:rsidR="008E567C" w:rsidRDefault="008E567C" w:rsidP="008E567C">
      <w:pPr>
        <w:rPr>
          <w:rFonts w:ascii="Arial" w:hAnsi="Arial" w:cs="Arial"/>
        </w:rPr>
      </w:pPr>
    </w:p>
    <w:p w14:paraId="3E77083B" w14:textId="6A0415D9" w:rsidR="00B34924" w:rsidRPr="008E567C" w:rsidRDefault="008E567C" w:rsidP="008E567C">
      <w:pPr>
        <w:rPr>
          <w:rFonts w:ascii="Arial" w:hAnsi="Arial" w:cs="Arial"/>
        </w:rPr>
      </w:pPr>
      <w:r>
        <w:rPr>
          <w:rFonts w:ascii="Arial" w:hAnsi="Arial" w:cs="Arial"/>
        </w:rPr>
        <w:t>The one new aspect of process for MS 4 is that all the teams need to work together to build a unified design document.  It is suggested that this be on Google Docs, like the requirements document, to make working together more trouble-free.</w:t>
      </w:r>
    </w:p>
    <w:p w14:paraId="14CD9142" w14:textId="77777777" w:rsidR="00F56383" w:rsidRPr="003B3252" w:rsidRDefault="00F56383" w:rsidP="00C136AD">
      <w:pPr>
        <w:pStyle w:val="Heading3"/>
        <w:rPr>
          <w:rFonts w:ascii="Arial" w:hAnsi="Arial"/>
          <w:color w:val="auto"/>
        </w:rPr>
      </w:pPr>
      <w:r w:rsidRPr="003B3252">
        <w:rPr>
          <w:rFonts w:ascii="Arial" w:hAnsi="Arial"/>
          <w:color w:val="auto"/>
        </w:rPr>
        <w:t>Due Date</w:t>
      </w:r>
    </w:p>
    <w:p w14:paraId="2D4A4BA6" w14:textId="14B939A5" w:rsidR="00F56383" w:rsidRPr="003B3252" w:rsidRDefault="002D4C1C" w:rsidP="00FD40A9">
      <w:pPr>
        <w:pStyle w:val="BodyText"/>
        <w:rPr>
          <w:rFonts w:ascii="Arial" w:hAnsi="Arial"/>
        </w:rPr>
      </w:pPr>
      <w:r w:rsidRPr="003B3252">
        <w:rPr>
          <w:rFonts w:ascii="Arial" w:hAnsi="Arial"/>
        </w:rPr>
        <w:t>See course schedule.</w:t>
      </w:r>
    </w:p>
    <w:p w14:paraId="1644DB66" w14:textId="77777777" w:rsidR="00F56383" w:rsidRPr="003B3252" w:rsidRDefault="00F56383" w:rsidP="00C136AD">
      <w:pPr>
        <w:pStyle w:val="Heading3"/>
        <w:rPr>
          <w:rFonts w:ascii="Arial" w:hAnsi="Arial"/>
          <w:color w:val="auto"/>
        </w:rPr>
      </w:pPr>
      <w:r w:rsidRPr="003B3252">
        <w:rPr>
          <w:rFonts w:ascii="Arial" w:hAnsi="Arial"/>
          <w:color w:val="auto"/>
        </w:rPr>
        <w:lastRenderedPageBreak/>
        <w:t>Tasks</w:t>
      </w:r>
    </w:p>
    <w:p w14:paraId="6378B0AE" w14:textId="77777777" w:rsidR="008E567C" w:rsidRDefault="00B34924" w:rsidP="00D70DF5">
      <w:pPr>
        <w:pStyle w:val="BodyText"/>
        <w:numPr>
          <w:ilvl w:val="0"/>
          <w:numId w:val="4"/>
        </w:numPr>
        <w:rPr>
          <w:rFonts w:ascii="Arial" w:hAnsi="Arial"/>
        </w:rPr>
      </w:pPr>
      <w:r w:rsidRPr="00B34924">
        <w:rPr>
          <w:rFonts w:ascii="Arial" w:hAnsi="Arial"/>
          <w:b/>
        </w:rPr>
        <w:t xml:space="preserve">Add to your Milestone </w:t>
      </w:r>
      <w:r w:rsidR="008E567C">
        <w:rPr>
          <w:rFonts w:ascii="Arial" w:hAnsi="Arial"/>
          <w:b/>
        </w:rPr>
        <w:t>3</w:t>
      </w:r>
      <w:r w:rsidRPr="00B34924">
        <w:rPr>
          <w:rFonts w:ascii="Arial" w:hAnsi="Arial"/>
          <w:b/>
        </w:rPr>
        <w:t xml:space="preserve"> document</w:t>
      </w:r>
      <w:r w:rsidR="008E567C">
        <w:rPr>
          <w:rFonts w:ascii="Arial" w:hAnsi="Arial"/>
          <w:b/>
        </w:rPr>
        <w:t xml:space="preserve"> how you are using GRASP patterns.</w:t>
      </w:r>
      <w:r>
        <w:rPr>
          <w:rFonts w:ascii="Arial" w:hAnsi="Arial"/>
        </w:rPr>
        <w:t xml:space="preserve"> </w:t>
      </w:r>
    </w:p>
    <w:p w14:paraId="488DCE49" w14:textId="77777777" w:rsidR="008E567C" w:rsidRPr="008E567C" w:rsidRDefault="008E567C" w:rsidP="00D70DF5">
      <w:pPr>
        <w:pStyle w:val="BodyText"/>
        <w:numPr>
          <w:ilvl w:val="0"/>
          <w:numId w:val="4"/>
        </w:numPr>
        <w:rPr>
          <w:rFonts w:ascii="Arial" w:hAnsi="Arial"/>
        </w:rPr>
      </w:pPr>
      <w:r w:rsidRPr="008E567C">
        <w:rPr>
          <w:rFonts w:ascii="Arial" w:hAnsi="Arial"/>
          <w:b/>
        </w:rPr>
        <w:t>Then work with the other teams in creating the combined document.</w:t>
      </w:r>
      <w:r>
        <w:rPr>
          <w:rFonts w:ascii="Arial" w:hAnsi="Arial"/>
        </w:rPr>
        <w:t xml:space="preserve">  This combining effort should be done throughout the two weeks of MS 4.  I.e., it should be started right away.  My review of the combined document will include:</w:t>
      </w:r>
    </w:p>
    <w:p w14:paraId="4F318D62" w14:textId="77777777" w:rsidR="008E567C" w:rsidRPr="008E567C" w:rsidRDefault="008E567C" w:rsidP="008E567C">
      <w:pPr>
        <w:pStyle w:val="BodyText"/>
        <w:numPr>
          <w:ilvl w:val="1"/>
          <w:numId w:val="4"/>
        </w:numPr>
        <w:rPr>
          <w:rFonts w:ascii="Arial" w:hAnsi="Arial"/>
        </w:rPr>
      </w:pPr>
      <w:r w:rsidRPr="008E567C">
        <w:rPr>
          <w:rFonts w:ascii="Arial" w:hAnsi="Arial"/>
        </w:rPr>
        <w:t>Verifying that it has everything in it that was in the individual milestones.</w:t>
      </w:r>
    </w:p>
    <w:p w14:paraId="149F15CF" w14:textId="77777777" w:rsidR="008E567C" w:rsidRDefault="008E567C" w:rsidP="008E567C">
      <w:pPr>
        <w:pStyle w:val="BodyText"/>
        <w:numPr>
          <w:ilvl w:val="1"/>
          <w:numId w:val="4"/>
        </w:numPr>
        <w:rPr>
          <w:rFonts w:ascii="Arial" w:hAnsi="Arial"/>
        </w:rPr>
      </w:pPr>
      <w:r>
        <w:rPr>
          <w:rFonts w:ascii="Arial" w:hAnsi="Arial"/>
        </w:rPr>
        <w:t>Seeing that things which should go together do go together.  For example, all the design figures of any one type should be together.  This result needs to be unified, not just a dump of the files from each team.</w:t>
      </w:r>
    </w:p>
    <w:p w14:paraId="2DC81726" w14:textId="1C2CEEFE" w:rsidR="00B34924" w:rsidRDefault="008E567C" w:rsidP="008E567C">
      <w:pPr>
        <w:pStyle w:val="BodyText"/>
        <w:numPr>
          <w:ilvl w:val="1"/>
          <w:numId w:val="4"/>
        </w:numPr>
        <w:rPr>
          <w:rFonts w:ascii="Arial" w:hAnsi="Arial"/>
        </w:rPr>
      </w:pPr>
      <w:r>
        <w:rPr>
          <w:rFonts w:ascii="Arial" w:hAnsi="Arial"/>
        </w:rPr>
        <w:t>Seeing the general material which everyone needs to work on in concert, such as a unified introduction and an intro to each section that makes sense.  Figures such as the layered architecture should look like they combined the knowledge from each team.</w:t>
      </w:r>
    </w:p>
    <w:p w14:paraId="1262D2C4" w14:textId="68A9F696" w:rsidR="00442BE4" w:rsidRPr="00442BE4" w:rsidRDefault="00442BE4" w:rsidP="008E567C">
      <w:pPr>
        <w:pStyle w:val="BodyText"/>
        <w:numPr>
          <w:ilvl w:val="1"/>
          <w:numId w:val="4"/>
        </w:numPr>
        <w:rPr>
          <w:rFonts w:ascii="Arial" w:hAnsi="Arial"/>
        </w:rPr>
      </w:pPr>
      <w:r>
        <w:rPr>
          <w:rFonts w:ascii="Arial" w:hAnsi="Arial"/>
          <w:color w:val="FF0000"/>
        </w:rPr>
        <w:t xml:space="preserve">As we discussed in class on Monday of Week 9, what you “turn in” for this can be a related group of documents, so long as it is easy to navigate these, and it is clear how they relate.  A </w:t>
      </w:r>
      <w:proofErr w:type="spellStart"/>
      <w:r>
        <w:rPr>
          <w:rFonts w:ascii="Arial" w:hAnsi="Arial"/>
          <w:color w:val="FF0000"/>
        </w:rPr>
        <w:t>GitHub</w:t>
      </w:r>
      <w:proofErr w:type="spellEnd"/>
      <w:r>
        <w:rPr>
          <w:rFonts w:ascii="Arial" w:hAnsi="Arial"/>
          <w:color w:val="FF0000"/>
        </w:rPr>
        <w:t xml:space="preserve"> Wiki was preferred in one </w:t>
      </w:r>
      <w:proofErr w:type="gramStart"/>
      <w:r>
        <w:rPr>
          <w:rFonts w:ascii="Arial" w:hAnsi="Arial"/>
          <w:color w:val="FF0000"/>
        </w:rPr>
        <w:t>section,</w:t>
      </w:r>
      <w:proofErr w:type="gramEnd"/>
      <w:r>
        <w:rPr>
          <w:rFonts w:ascii="Arial" w:hAnsi="Arial"/>
          <w:color w:val="FF0000"/>
        </w:rPr>
        <w:t xml:space="preserve"> and Google Docs in the other.  The documents need to make one coherent whole, like the system itself.  E.g., </w:t>
      </w:r>
      <w:proofErr w:type="gramStart"/>
      <w:r>
        <w:rPr>
          <w:rFonts w:ascii="Arial" w:hAnsi="Arial"/>
          <w:color w:val="FF0000"/>
        </w:rPr>
        <w:t>There</w:t>
      </w:r>
      <w:proofErr w:type="gramEnd"/>
      <w:r>
        <w:rPr>
          <w:rFonts w:ascii="Arial" w:hAnsi="Arial"/>
          <w:color w:val="FF0000"/>
        </w:rPr>
        <w:t xml:space="preserve"> ought to be one reliable Intro to the design document.</w:t>
      </w:r>
    </w:p>
    <w:p w14:paraId="28721724" w14:textId="5B65C6A3" w:rsidR="00442BE4" w:rsidRPr="00B34924" w:rsidRDefault="00442BE4" w:rsidP="008E567C">
      <w:pPr>
        <w:pStyle w:val="BodyText"/>
        <w:numPr>
          <w:ilvl w:val="1"/>
          <w:numId w:val="4"/>
        </w:numPr>
        <w:rPr>
          <w:rFonts w:ascii="Arial" w:hAnsi="Arial"/>
        </w:rPr>
      </w:pPr>
      <w:r>
        <w:rPr>
          <w:rFonts w:ascii="Arial" w:hAnsi="Arial"/>
          <w:color w:val="FF0000"/>
        </w:rPr>
        <w:t xml:space="preserve">As discussed in class on Tuesday of Week 9, we will review the document for coherence on </w:t>
      </w:r>
      <w:r w:rsidRPr="00442BE4">
        <w:rPr>
          <w:rFonts w:ascii="Arial" w:hAnsi="Arial"/>
          <w:b/>
          <w:color w:val="FF0000"/>
        </w:rPr>
        <w:t>Tuesday of Week 10</w:t>
      </w:r>
      <w:r>
        <w:rPr>
          <w:rFonts w:ascii="Arial" w:hAnsi="Arial"/>
          <w:color w:val="FF0000"/>
        </w:rPr>
        <w:t>.  I will pretend to be a new student in 371, in fall of next school year, just starting to work on the project.  In class, you can guide me through your document as I play this role, proving that it would work as an intro if I were assigned the task of either (1) Enhancing your own code or (2) Building a new app that needed to interact with your code.</w:t>
      </w:r>
    </w:p>
    <w:p w14:paraId="2051A0D4" w14:textId="7CBD552A" w:rsidR="00411B3B" w:rsidRPr="003B3252" w:rsidRDefault="008A0A90" w:rsidP="00D70DF5">
      <w:pPr>
        <w:pStyle w:val="BodyText"/>
        <w:numPr>
          <w:ilvl w:val="0"/>
          <w:numId w:val="4"/>
        </w:numPr>
        <w:rPr>
          <w:rFonts w:ascii="Arial" w:hAnsi="Arial"/>
        </w:rPr>
      </w:pPr>
      <w:r w:rsidRPr="008A0A90">
        <w:rPr>
          <w:rFonts w:ascii="Arial" w:hAnsi="Arial"/>
          <w:b/>
        </w:rPr>
        <w:t>In the combined document</w:t>
      </w:r>
      <w:r>
        <w:rPr>
          <w:rFonts w:ascii="Arial" w:hAnsi="Arial"/>
        </w:rPr>
        <w:t>, each team should d</w:t>
      </w:r>
      <w:r w:rsidR="00B4328E" w:rsidRPr="003B3252">
        <w:rPr>
          <w:rFonts w:ascii="Arial" w:hAnsi="Arial"/>
        </w:rPr>
        <w:t xml:space="preserve">iscuss how you applied </w:t>
      </w:r>
      <w:r w:rsidR="00685BA3" w:rsidRPr="003B3252">
        <w:rPr>
          <w:rFonts w:ascii="Arial" w:hAnsi="Arial"/>
        </w:rPr>
        <w:t>a</w:t>
      </w:r>
      <w:r>
        <w:rPr>
          <w:rFonts w:ascii="Arial" w:hAnsi="Arial"/>
        </w:rPr>
        <w:t>s many of the GRASP patterns as possible. There should be supporting figures with explanations.</w:t>
      </w:r>
      <w:r w:rsidR="00442BE4">
        <w:rPr>
          <w:rFonts w:ascii="Arial" w:hAnsi="Arial"/>
        </w:rPr>
        <w:t xml:space="preserve">  </w:t>
      </w:r>
      <w:r w:rsidR="00442BE4">
        <w:rPr>
          <w:rFonts w:ascii="Arial" w:hAnsi="Arial"/>
          <w:color w:val="FF0000"/>
        </w:rPr>
        <w:t>This part you can “turn in” to me on Thursday night, as usual, but I should be able to get to it from your combined document.</w:t>
      </w:r>
    </w:p>
    <w:p w14:paraId="76939B69" w14:textId="7DDDB56A" w:rsidR="00B4328E" w:rsidRPr="003B3252" w:rsidRDefault="00411B3B" w:rsidP="00411B3B">
      <w:pPr>
        <w:pStyle w:val="BodyText"/>
        <w:ind w:left="720"/>
        <w:rPr>
          <w:rFonts w:ascii="Arial" w:hAnsi="Arial"/>
        </w:rPr>
      </w:pPr>
      <w:r w:rsidRPr="003B3252">
        <w:rPr>
          <w:rFonts w:ascii="Arial" w:hAnsi="Arial"/>
        </w:rPr>
        <w:t>You may find it useful to write separate rationales for each interaction diagram. On the other hand, w</w:t>
      </w:r>
      <w:r w:rsidR="00B4328E" w:rsidRPr="003B3252">
        <w:rPr>
          <w:rFonts w:ascii="Arial" w:hAnsi="Arial"/>
        </w:rPr>
        <w:t>e aren’t looking for a lot of duplication</w:t>
      </w:r>
      <w:r w:rsidRPr="003B3252">
        <w:rPr>
          <w:rFonts w:ascii="Arial" w:hAnsi="Arial"/>
        </w:rPr>
        <w:t>.</w:t>
      </w:r>
    </w:p>
    <w:p w14:paraId="6BFCCD79" w14:textId="24A2DEF2" w:rsidR="00B34924" w:rsidRDefault="008A0A90" w:rsidP="00D70DF5">
      <w:pPr>
        <w:pStyle w:val="BodyText"/>
        <w:numPr>
          <w:ilvl w:val="0"/>
          <w:numId w:val="4"/>
        </w:numPr>
        <w:rPr>
          <w:rFonts w:ascii="Arial" w:hAnsi="Arial"/>
        </w:rPr>
      </w:pPr>
      <w:r w:rsidRPr="008A0A90">
        <w:rPr>
          <w:rFonts w:ascii="Arial" w:hAnsi="Arial"/>
          <w:b/>
        </w:rPr>
        <w:t>To give credit where credit is due, in the combined document</w:t>
      </w:r>
      <w:r>
        <w:rPr>
          <w:rFonts w:ascii="Arial" w:hAnsi="Arial"/>
        </w:rPr>
        <w:t xml:space="preserve">, on everything your team does, put in the heading for that section “Team X”, where X is your team number, so that I can tell where that came from, or who wrote the combined explanations.  If multiple teams contribute, feel free to add all of these.  Note:  This can be helpful to people in 375, as </w:t>
      </w:r>
      <w:r>
        <w:rPr>
          <w:rFonts w:ascii="Arial" w:hAnsi="Arial"/>
        </w:rPr>
        <w:lastRenderedPageBreak/>
        <w:t>well, because they will know who to ask (members of what team) if they are newly working on something.</w:t>
      </w:r>
    </w:p>
    <w:p w14:paraId="44E42CA6" w14:textId="25AB74B5" w:rsidR="0024203A" w:rsidRPr="003B3252" w:rsidRDefault="0072189B" w:rsidP="00B34924">
      <w:pPr>
        <w:pStyle w:val="BodyText"/>
        <w:numPr>
          <w:ilvl w:val="0"/>
          <w:numId w:val="4"/>
        </w:numPr>
        <w:rPr>
          <w:rFonts w:ascii="Arial" w:hAnsi="Arial"/>
        </w:rPr>
      </w:pPr>
      <w:r w:rsidRPr="00B34924">
        <w:rPr>
          <w:rFonts w:ascii="Arial" w:hAnsi="Arial"/>
          <w:b/>
        </w:rPr>
        <w:t>Continue</w:t>
      </w:r>
      <w:r w:rsidRPr="003B3252">
        <w:rPr>
          <w:rFonts w:ascii="Arial" w:hAnsi="Arial"/>
        </w:rPr>
        <w:t xml:space="preserve"> developing the code for your system</w:t>
      </w:r>
      <w:r w:rsidR="00491E88" w:rsidRPr="003B3252">
        <w:rPr>
          <w:rFonts w:ascii="Arial" w:hAnsi="Arial"/>
        </w:rPr>
        <w:t xml:space="preserve"> into Iteration </w:t>
      </w:r>
      <w:r w:rsidR="008A0A90">
        <w:rPr>
          <w:rFonts w:ascii="Arial" w:hAnsi="Arial"/>
        </w:rPr>
        <w:t>4</w:t>
      </w:r>
      <w:r w:rsidRPr="003B3252">
        <w:rPr>
          <w:rFonts w:ascii="Arial" w:hAnsi="Arial"/>
        </w:rPr>
        <w:t xml:space="preserve">. Build upon your work from Milestone </w:t>
      </w:r>
      <w:r w:rsidR="008A0A90">
        <w:rPr>
          <w:rFonts w:ascii="Arial" w:hAnsi="Arial"/>
        </w:rPr>
        <w:t>3</w:t>
      </w:r>
      <w:r w:rsidRPr="003B3252">
        <w:rPr>
          <w:rFonts w:ascii="Arial" w:hAnsi="Arial"/>
        </w:rPr>
        <w:t xml:space="preserve"> </w:t>
      </w:r>
      <w:r w:rsidR="00B34924">
        <w:rPr>
          <w:rFonts w:ascii="Arial" w:hAnsi="Arial"/>
        </w:rPr>
        <w:t xml:space="preserve">as per your plan on </w:t>
      </w:r>
      <w:proofErr w:type="spellStart"/>
      <w:r w:rsidR="00B34924">
        <w:rPr>
          <w:rFonts w:ascii="Arial" w:hAnsi="Arial"/>
        </w:rPr>
        <w:t>Trello</w:t>
      </w:r>
      <w:proofErr w:type="spellEnd"/>
      <w:r w:rsidR="00B34924">
        <w:rPr>
          <w:rFonts w:ascii="Arial" w:hAnsi="Arial"/>
        </w:rPr>
        <w:t>.</w:t>
      </w:r>
    </w:p>
    <w:p w14:paraId="0091BDF1" w14:textId="77777777" w:rsidR="0073282A" w:rsidRPr="003B3252" w:rsidRDefault="0073282A" w:rsidP="0073282A">
      <w:pPr>
        <w:pStyle w:val="Heading3"/>
        <w:rPr>
          <w:rFonts w:ascii="Arial" w:hAnsi="Arial"/>
          <w:color w:val="auto"/>
        </w:rPr>
      </w:pPr>
      <w:r w:rsidRPr="003B3252">
        <w:rPr>
          <w:rFonts w:ascii="Arial" w:hAnsi="Arial"/>
          <w:color w:val="auto"/>
        </w:rPr>
        <w:t>Submitting Your Work</w:t>
      </w:r>
    </w:p>
    <w:p w14:paraId="62D25306" w14:textId="3DA8F894" w:rsidR="003C738D" w:rsidRPr="003B3252" w:rsidRDefault="006F3A58" w:rsidP="003C738D">
      <w:pPr>
        <w:rPr>
          <w:rFonts w:ascii="Arial" w:hAnsi="Arial" w:cs="Arial"/>
        </w:rPr>
      </w:pPr>
      <w:r>
        <w:rPr>
          <w:rFonts w:ascii="Arial" w:hAnsi="Arial"/>
        </w:rPr>
        <w:t>One person from the class will t</w:t>
      </w:r>
      <w:r w:rsidR="00685BA3" w:rsidRPr="003B3252">
        <w:rPr>
          <w:rFonts w:ascii="Arial" w:hAnsi="Arial"/>
        </w:rPr>
        <w:t xml:space="preserve">urn in </w:t>
      </w:r>
      <w:r w:rsidR="00B34924">
        <w:rPr>
          <w:rFonts w:ascii="Arial" w:hAnsi="Arial"/>
        </w:rPr>
        <w:t xml:space="preserve">the document part, </w:t>
      </w:r>
      <w:r w:rsidR="00685BA3" w:rsidRPr="003B3252">
        <w:rPr>
          <w:rFonts w:ascii="Arial" w:hAnsi="Arial"/>
        </w:rPr>
        <w:t>at the drop</w:t>
      </w:r>
      <w:r w:rsidR="00285C05" w:rsidRPr="003B3252">
        <w:rPr>
          <w:rFonts w:ascii="Arial" w:hAnsi="Arial"/>
        </w:rPr>
        <w:t xml:space="preserve"> </w:t>
      </w:r>
      <w:r w:rsidR="00685BA3" w:rsidRPr="003B3252">
        <w:rPr>
          <w:rFonts w:ascii="Arial" w:hAnsi="Arial"/>
        </w:rPr>
        <w:t>box on Moodle</w:t>
      </w:r>
      <w:r>
        <w:rPr>
          <w:rFonts w:ascii="Arial" w:hAnsi="Arial"/>
        </w:rPr>
        <w:t>!</w:t>
      </w:r>
      <w:r w:rsidR="00685BA3" w:rsidRPr="003B3252">
        <w:rPr>
          <w:rFonts w:ascii="Arial" w:hAnsi="Arial"/>
        </w:rPr>
        <w:t xml:space="preserve">  We will meet in class to review your</w:t>
      </w:r>
      <w:r w:rsidR="00285C05" w:rsidRPr="003B3252">
        <w:rPr>
          <w:rFonts w:ascii="Arial" w:hAnsi="Arial"/>
        </w:rPr>
        <w:t xml:space="preserve"> code, etc.</w:t>
      </w:r>
      <w:r w:rsidR="008A0A90">
        <w:rPr>
          <w:rFonts w:ascii="Arial" w:hAnsi="Arial"/>
        </w:rPr>
        <w:t xml:space="preserve"> We will have a final client meeting at which they will react to what they see!</w:t>
      </w:r>
    </w:p>
    <w:p w14:paraId="46580C95" w14:textId="77777777" w:rsidR="003C738D" w:rsidRPr="003B3252" w:rsidRDefault="003C738D" w:rsidP="00A34455">
      <w:pPr>
        <w:spacing w:after="120"/>
        <w:rPr>
          <w:rFonts w:ascii="Arial" w:hAnsi="Arial"/>
        </w:rPr>
      </w:pPr>
    </w:p>
    <w:sectPr w:rsidR="003C738D" w:rsidRPr="003B3252" w:rsidSect="00F56383">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s Gothic MT">
    <w:altName w:val="Segoe Script"/>
    <w:charset w:val="00"/>
    <w:family w:val="auto"/>
    <w:pitch w:val="variable"/>
    <w:sig w:usb0="00000003" w:usb1="00000000" w:usb2="00000000" w:usb3="00000000" w:csb0="00000001" w:csb1="00000000"/>
  </w:font>
  <w:font w:name="ＭＳ Ｐゴシック">
    <w:altName w:val="MS Mincho"/>
    <w:charset w:val="4E"/>
    <w:family w:val="auto"/>
    <w:pitch w:val="variable"/>
    <w:sig w:usb0="00000000" w:usb1="6AC7FDFB" w:usb2="00000012" w:usb3="00000000" w:csb0="000200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E6710"/>
    <w:multiLevelType w:val="hybridMultilevel"/>
    <w:tmpl w:val="19D2E382"/>
    <w:lvl w:ilvl="0" w:tplc="14264916">
      <w:start w:val="1"/>
      <w:numFmt w:val="bullet"/>
      <w:lvlText w:val=""/>
      <w:lvlJc w:val="left"/>
      <w:pPr>
        <w:ind w:left="1080" w:hanging="360"/>
      </w:pPr>
      <w:rPr>
        <w:rFonts w:ascii="Symbol" w:hAnsi="Symbol" w:hint="default"/>
        <w:sz w:val="28"/>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1F347C6"/>
    <w:multiLevelType w:val="hybridMultilevel"/>
    <w:tmpl w:val="5F083E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A132987"/>
    <w:multiLevelType w:val="hybridMultilevel"/>
    <w:tmpl w:val="302C57F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EA1620B"/>
    <w:multiLevelType w:val="hybridMultilevel"/>
    <w:tmpl w:val="171E5A1C"/>
    <w:lvl w:ilvl="0" w:tplc="E5F6BD5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37232E6"/>
    <w:multiLevelType w:val="hybridMultilevel"/>
    <w:tmpl w:val="AED00FB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15739B0"/>
    <w:multiLevelType w:val="hybridMultilevel"/>
    <w:tmpl w:val="C962705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52EB506C"/>
    <w:multiLevelType w:val="hybridMultilevel"/>
    <w:tmpl w:val="388E2A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E6812FD"/>
    <w:multiLevelType w:val="hybridMultilevel"/>
    <w:tmpl w:val="60643442"/>
    <w:lvl w:ilvl="0" w:tplc="0409000F">
      <w:start w:val="1"/>
      <w:numFmt w:val="decimal"/>
      <w:lvlText w:val="%1."/>
      <w:lvlJc w:val="left"/>
      <w:pPr>
        <w:ind w:left="720" w:hanging="360"/>
      </w:pPr>
      <w:rPr>
        <w:rFonts w:hint="default"/>
      </w:r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0170A4A"/>
    <w:multiLevelType w:val="hybridMultilevel"/>
    <w:tmpl w:val="A4C6BC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B555815"/>
    <w:multiLevelType w:val="hybridMultilevel"/>
    <w:tmpl w:val="ED8CB71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6F0032AB"/>
    <w:multiLevelType w:val="hybridMultilevel"/>
    <w:tmpl w:val="C4B84E96"/>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0"/>
  </w:num>
  <w:num w:numId="3">
    <w:abstractNumId w:val="5"/>
  </w:num>
  <w:num w:numId="4">
    <w:abstractNumId w:val="1"/>
  </w:num>
  <w:num w:numId="5">
    <w:abstractNumId w:val="8"/>
  </w:num>
  <w:num w:numId="6">
    <w:abstractNumId w:val="9"/>
  </w:num>
  <w:num w:numId="7">
    <w:abstractNumId w:val="2"/>
  </w:num>
  <w:num w:numId="8">
    <w:abstractNumId w:val="10"/>
  </w:num>
  <w:num w:numId="9">
    <w:abstractNumId w:val="3"/>
  </w:num>
  <w:num w:numId="10">
    <w:abstractNumId w:val="4"/>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383"/>
    <w:rsid w:val="0007165C"/>
    <w:rsid w:val="000B2422"/>
    <w:rsid w:val="000B6EB4"/>
    <w:rsid w:val="000B7DE5"/>
    <w:rsid w:val="000C3806"/>
    <w:rsid w:val="000E1372"/>
    <w:rsid w:val="000F1BF8"/>
    <w:rsid w:val="001256E9"/>
    <w:rsid w:val="00141806"/>
    <w:rsid w:val="0018122B"/>
    <w:rsid w:val="001A190B"/>
    <w:rsid w:val="001A7C41"/>
    <w:rsid w:val="001E38FC"/>
    <w:rsid w:val="0024203A"/>
    <w:rsid w:val="00266928"/>
    <w:rsid w:val="00285C05"/>
    <w:rsid w:val="002869DE"/>
    <w:rsid w:val="002D4C1C"/>
    <w:rsid w:val="002E7786"/>
    <w:rsid w:val="002F3C0D"/>
    <w:rsid w:val="00301EAC"/>
    <w:rsid w:val="00316422"/>
    <w:rsid w:val="00342616"/>
    <w:rsid w:val="00362DC8"/>
    <w:rsid w:val="00371E06"/>
    <w:rsid w:val="003743DF"/>
    <w:rsid w:val="003B3252"/>
    <w:rsid w:val="003C738D"/>
    <w:rsid w:val="00411B3B"/>
    <w:rsid w:val="00442BE4"/>
    <w:rsid w:val="00464BF4"/>
    <w:rsid w:val="00480F0B"/>
    <w:rsid w:val="00491E88"/>
    <w:rsid w:val="004A0770"/>
    <w:rsid w:val="004B00D3"/>
    <w:rsid w:val="004C2403"/>
    <w:rsid w:val="00533832"/>
    <w:rsid w:val="00574664"/>
    <w:rsid w:val="00574A20"/>
    <w:rsid w:val="00581CB7"/>
    <w:rsid w:val="005C79AE"/>
    <w:rsid w:val="005F6274"/>
    <w:rsid w:val="00642CC7"/>
    <w:rsid w:val="00685BA3"/>
    <w:rsid w:val="006B0A7A"/>
    <w:rsid w:val="006F3A58"/>
    <w:rsid w:val="0072189B"/>
    <w:rsid w:val="00730914"/>
    <w:rsid w:val="0073282A"/>
    <w:rsid w:val="007B3BA0"/>
    <w:rsid w:val="008504C6"/>
    <w:rsid w:val="008504F1"/>
    <w:rsid w:val="008943FE"/>
    <w:rsid w:val="008A0A90"/>
    <w:rsid w:val="008E567C"/>
    <w:rsid w:val="008F24AD"/>
    <w:rsid w:val="008F606E"/>
    <w:rsid w:val="00933AB0"/>
    <w:rsid w:val="009A6EF3"/>
    <w:rsid w:val="009C373D"/>
    <w:rsid w:val="009D5C17"/>
    <w:rsid w:val="009E420F"/>
    <w:rsid w:val="00A34455"/>
    <w:rsid w:val="00AB0548"/>
    <w:rsid w:val="00AE61CE"/>
    <w:rsid w:val="00AF7948"/>
    <w:rsid w:val="00B34924"/>
    <w:rsid w:val="00B4328E"/>
    <w:rsid w:val="00B70FF2"/>
    <w:rsid w:val="00B87A77"/>
    <w:rsid w:val="00C048AB"/>
    <w:rsid w:val="00C136AD"/>
    <w:rsid w:val="00C277D2"/>
    <w:rsid w:val="00C335E2"/>
    <w:rsid w:val="00C52075"/>
    <w:rsid w:val="00C70DCE"/>
    <w:rsid w:val="00C87AA4"/>
    <w:rsid w:val="00CC2951"/>
    <w:rsid w:val="00CF190A"/>
    <w:rsid w:val="00CF3ACB"/>
    <w:rsid w:val="00D163A8"/>
    <w:rsid w:val="00D21389"/>
    <w:rsid w:val="00D225E7"/>
    <w:rsid w:val="00D321FA"/>
    <w:rsid w:val="00D70DF5"/>
    <w:rsid w:val="00D93118"/>
    <w:rsid w:val="00DA4680"/>
    <w:rsid w:val="00DF7690"/>
    <w:rsid w:val="00E173FE"/>
    <w:rsid w:val="00E65DD1"/>
    <w:rsid w:val="00EA01A4"/>
    <w:rsid w:val="00EB28AB"/>
    <w:rsid w:val="00ED7D2B"/>
    <w:rsid w:val="00F56383"/>
    <w:rsid w:val="00FC0A55"/>
    <w:rsid w:val="00FD40A9"/>
    <w:rsid w:val="00FF38B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5E5A2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Normal"/>
    <w:link w:val="Heading1Char"/>
    <w:uiPriority w:val="9"/>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iPriority w:val="9"/>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iPriority w:val="9"/>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rsid w:val="00316422"/>
    <w:rPr>
      <w:rFonts w:ascii="Lucida Grande" w:hAnsi="Lucida Grande"/>
      <w:sz w:val="18"/>
      <w:szCs w:val="18"/>
    </w:rPr>
  </w:style>
  <w:style w:type="character" w:customStyle="1" w:styleId="BalloonTextChar">
    <w:name w:val="Balloon Text Char"/>
    <w:basedOn w:val="DefaultParagraphFont"/>
    <w:uiPriority w:val="99"/>
    <w:semiHidden/>
    <w:rsid w:val="009E7C89"/>
    <w:rPr>
      <w:rFonts w:ascii="Lucida Grande" w:hAnsi="Lucida Grande"/>
      <w:sz w:val="18"/>
      <w:szCs w:val="18"/>
    </w:rPr>
  </w:style>
  <w:style w:type="paragraph" w:styleId="Header">
    <w:name w:val="header"/>
    <w:basedOn w:val="Normal"/>
    <w:link w:val="HeaderChar"/>
    <w:uiPriority w:val="99"/>
    <w:semiHidden/>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iPriority w:val="99"/>
    <w:semiHidden/>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uiPriority w:val="9"/>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uiPriority w:val="9"/>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character" w:styleId="Hyperlink">
    <w:name w:val="Hyperlink"/>
    <w:basedOn w:val="DefaultParagraphFont"/>
    <w:rsid w:val="00C277D2"/>
    <w:rPr>
      <w:color w:val="7030A0" w:themeColor="hyperlink"/>
      <w:u w:val="single"/>
    </w:rPr>
  </w:style>
  <w:style w:type="character" w:styleId="CommentReference">
    <w:name w:val="annotation reference"/>
    <w:basedOn w:val="DefaultParagraphFont"/>
    <w:rsid w:val="00316422"/>
    <w:rPr>
      <w:sz w:val="18"/>
      <w:szCs w:val="18"/>
    </w:rPr>
  </w:style>
  <w:style w:type="paragraph" w:styleId="CommentText">
    <w:name w:val="annotation text"/>
    <w:basedOn w:val="Normal"/>
    <w:link w:val="CommentTextChar"/>
    <w:rsid w:val="00316422"/>
  </w:style>
  <w:style w:type="character" w:customStyle="1" w:styleId="CommentTextChar">
    <w:name w:val="Comment Text Char"/>
    <w:basedOn w:val="DefaultParagraphFont"/>
    <w:link w:val="CommentText"/>
    <w:rsid w:val="00316422"/>
  </w:style>
  <w:style w:type="paragraph" w:styleId="CommentSubject">
    <w:name w:val="annotation subject"/>
    <w:basedOn w:val="CommentText"/>
    <w:next w:val="CommentText"/>
    <w:link w:val="CommentSubjectChar"/>
    <w:rsid w:val="00316422"/>
    <w:rPr>
      <w:b/>
      <w:bCs/>
      <w:sz w:val="20"/>
      <w:szCs w:val="20"/>
    </w:rPr>
  </w:style>
  <w:style w:type="character" w:customStyle="1" w:styleId="CommentSubjectChar">
    <w:name w:val="Comment Subject Char"/>
    <w:basedOn w:val="CommentTextChar"/>
    <w:link w:val="CommentSubject"/>
    <w:rsid w:val="00316422"/>
    <w:rPr>
      <w:b/>
      <w:bCs/>
      <w:sz w:val="20"/>
      <w:szCs w:val="20"/>
    </w:rPr>
  </w:style>
  <w:style w:type="character" w:customStyle="1" w:styleId="BalloonTextChar1">
    <w:name w:val="Balloon Text Char1"/>
    <w:basedOn w:val="DefaultParagraphFont"/>
    <w:link w:val="BalloonText"/>
    <w:rsid w:val="00316422"/>
    <w:rPr>
      <w:rFonts w:ascii="Lucida Grande" w:hAnsi="Lucida Grande"/>
      <w:sz w:val="18"/>
      <w:szCs w:val="18"/>
    </w:rPr>
  </w:style>
  <w:style w:type="paragraph" w:styleId="ListParagraph">
    <w:name w:val="List Paragraph"/>
    <w:basedOn w:val="Normal"/>
    <w:rsid w:val="000F1BF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Normal"/>
    <w:link w:val="Heading1Char"/>
    <w:uiPriority w:val="9"/>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iPriority w:val="9"/>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iPriority w:val="9"/>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rsid w:val="00316422"/>
    <w:rPr>
      <w:rFonts w:ascii="Lucida Grande" w:hAnsi="Lucida Grande"/>
      <w:sz w:val="18"/>
      <w:szCs w:val="18"/>
    </w:rPr>
  </w:style>
  <w:style w:type="character" w:customStyle="1" w:styleId="BalloonTextChar">
    <w:name w:val="Balloon Text Char"/>
    <w:basedOn w:val="DefaultParagraphFont"/>
    <w:uiPriority w:val="99"/>
    <w:semiHidden/>
    <w:rsid w:val="009E7C89"/>
    <w:rPr>
      <w:rFonts w:ascii="Lucida Grande" w:hAnsi="Lucida Grande"/>
      <w:sz w:val="18"/>
      <w:szCs w:val="18"/>
    </w:rPr>
  </w:style>
  <w:style w:type="paragraph" w:styleId="Header">
    <w:name w:val="header"/>
    <w:basedOn w:val="Normal"/>
    <w:link w:val="HeaderChar"/>
    <w:uiPriority w:val="99"/>
    <w:semiHidden/>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iPriority w:val="99"/>
    <w:semiHidden/>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uiPriority w:val="9"/>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uiPriority w:val="9"/>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character" w:styleId="Hyperlink">
    <w:name w:val="Hyperlink"/>
    <w:basedOn w:val="DefaultParagraphFont"/>
    <w:rsid w:val="00C277D2"/>
    <w:rPr>
      <w:color w:val="7030A0" w:themeColor="hyperlink"/>
      <w:u w:val="single"/>
    </w:rPr>
  </w:style>
  <w:style w:type="character" w:styleId="CommentReference">
    <w:name w:val="annotation reference"/>
    <w:basedOn w:val="DefaultParagraphFont"/>
    <w:rsid w:val="00316422"/>
    <w:rPr>
      <w:sz w:val="18"/>
      <w:szCs w:val="18"/>
    </w:rPr>
  </w:style>
  <w:style w:type="paragraph" w:styleId="CommentText">
    <w:name w:val="annotation text"/>
    <w:basedOn w:val="Normal"/>
    <w:link w:val="CommentTextChar"/>
    <w:rsid w:val="00316422"/>
  </w:style>
  <w:style w:type="character" w:customStyle="1" w:styleId="CommentTextChar">
    <w:name w:val="Comment Text Char"/>
    <w:basedOn w:val="DefaultParagraphFont"/>
    <w:link w:val="CommentText"/>
    <w:rsid w:val="00316422"/>
  </w:style>
  <w:style w:type="paragraph" w:styleId="CommentSubject">
    <w:name w:val="annotation subject"/>
    <w:basedOn w:val="CommentText"/>
    <w:next w:val="CommentText"/>
    <w:link w:val="CommentSubjectChar"/>
    <w:rsid w:val="00316422"/>
    <w:rPr>
      <w:b/>
      <w:bCs/>
      <w:sz w:val="20"/>
      <w:szCs w:val="20"/>
    </w:rPr>
  </w:style>
  <w:style w:type="character" w:customStyle="1" w:styleId="CommentSubjectChar">
    <w:name w:val="Comment Subject Char"/>
    <w:basedOn w:val="CommentTextChar"/>
    <w:link w:val="CommentSubject"/>
    <w:rsid w:val="00316422"/>
    <w:rPr>
      <w:b/>
      <w:bCs/>
      <w:sz w:val="20"/>
      <w:szCs w:val="20"/>
    </w:rPr>
  </w:style>
  <w:style w:type="character" w:customStyle="1" w:styleId="BalloonTextChar1">
    <w:name w:val="Balloon Text Char1"/>
    <w:basedOn w:val="DefaultParagraphFont"/>
    <w:link w:val="BalloonText"/>
    <w:rsid w:val="00316422"/>
    <w:rPr>
      <w:rFonts w:ascii="Lucida Grande" w:hAnsi="Lucida Grande"/>
      <w:sz w:val="18"/>
      <w:szCs w:val="18"/>
    </w:rPr>
  </w:style>
  <w:style w:type="paragraph" w:styleId="ListParagraph">
    <w:name w:val="List Paragraph"/>
    <w:basedOn w:val="Normal"/>
    <w:rsid w:val="000F1B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Breeze">
  <a:themeElements>
    <a:clrScheme name="Breeze">
      <a:dk1>
        <a:sysClr val="windowText" lastClr="000000"/>
      </a:dk1>
      <a:lt1>
        <a:sysClr val="window" lastClr="FFFFFF"/>
      </a:lt1>
      <a:dk2>
        <a:srgbClr val="09213B"/>
      </a:dk2>
      <a:lt2>
        <a:srgbClr val="D5EDF4"/>
      </a:lt2>
      <a:accent1>
        <a:srgbClr val="2C7C9F"/>
      </a:accent1>
      <a:accent2>
        <a:srgbClr val="244A58"/>
      </a:accent2>
      <a:accent3>
        <a:srgbClr val="E2751D"/>
      </a:accent3>
      <a:accent4>
        <a:srgbClr val="FFB400"/>
      </a:accent4>
      <a:accent5>
        <a:srgbClr val="7EB606"/>
      </a:accent5>
      <a:accent6>
        <a:srgbClr val="C00000"/>
      </a:accent6>
      <a:hlink>
        <a:srgbClr val="7030A0"/>
      </a:hlink>
      <a:folHlink>
        <a:srgbClr val="00B0F0"/>
      </a:folHlink>
    </a:clrScheme>
    <a:fontScheme name="Breeze">
      <a:majorFont>
        <a:latin typeface="News Gothic MT"/>
        <a:ea typeface=""/>
        <a:cs typeface=""/>
        <a:font script="Jpan" typeface="ＭＳ Ｐゴシック"/>
      </a:majorFont>
      <a:minorFont>
        <a:latin typeface="News Gothic MT"/>
        <a:ea typeface=""/>
        <a:cs typeface=""/>
        <a:font script="Jpan" typeface="ＭＳ Ｐゴシック"/>
      </a:minorFont>
    </a:fontScheme>
    <a:fmtScheme name="Breeze">
      <a:fillStyleLst>
        <a:solidFill>
          <a:schemeClr val="phClr"/>
        </a:solidFill>
        <a:gradFill rotWithShape="1">
          <a:gsLst>
            <a:gs pos="31000">
              <a:schemeClr val="phClr">
                <a:tint val="100000"/>
                <a:shade val="100000"/>
                <a:satMod val="120000"/>
              </a:schemeClr>
            </a:gs>
            <a:gs pos="100000">
              <a:schemeClr val="phClr">
                <a:tint val="50000"/>
                <a:satMod val="150000"/>
              </a:schemeClr>
            </a:gs>
          </a:gsLst>
          <a:lin ang="5400000" scaled="1"/>
        </a:gradFill>
        <a:gradFill rotWithShape="1">
          <a:gsLst>
            <a:gs pos="0">
              <a:schemeClr val="phClr">
                <a:shade val="100000"/>
                <a:satMod val="120000"/>
              </a:schemeClr>
            </a:gs>
            <a:gs pos="69000">
              <a:schemeClr val="phClr">
                <a:tint val="80000"/>
                <a:shade val="100000"/>
                <a:satMod val="150000"/>
              </a:schemeClr>
            </a:gs>
            <a:gs pos="100000">
              <a:schemeClr val="phClr">
                <a:tint val="50000"/>
                <a:shade val="100000"/>
                <a:satMod val="150000"/>
              </a:schemeClr>
            </a:gs>
          </a:gsLst>
          <a:path path="circle">
            <a:fillToRect l="100000" t="100000" r="100000" b="100000"/>
          </a:path>
        </a:gradFill>
      </a:fillStyleLst>
      <a:lnStyleLst>
        <a:ln w="12700" cap="flat" cmpd="sng" algn="ctr">
          <a:solidFill>
            <a:schemeClr val="phClr">
              <a:shade val="95000"/>
              <a:satMod val="105000"/>
            </a:schemeClr>
          </a:solidFill>
          <a:prstDash val="solid"/>
        </a:ln>
        <a:ln w="25400" cap="flat" cmpd="dbl" algn="ctr">
          <a:solidFill>
            <a:schemeClr val="phClr"/>
          </a:solidFill>
          <a:prstDash val="solid"/>
        </a:ln>
        <a:ln w="31750" cap="flat" cmpd="dbl" algn="ctr">
          <a:solidFill>
            <a:schemeClr val="phClr"/>
          </a:solidFill>
          <a:prstDash val="solid"/>
        </a:ln>
      </a:lnStyleLst>
      <a:effectStyleLst>
        <a:effectStyle>
          <a:effectLst/>
        </a:effectStyle>
        <a:effectStyle>
          <a:effectLst>
            <a:outerShdw blurRad="63500" dist="25400" dir="5400000" sx="101000" sy="101000" rotWithShape="0">
              <a:srgbClr val="000000">
                <a:alpha val="40000"/>
              </a:srgbClr>
            </a:outerShdw>
          </a:effectLst>
        </a:effectStyle>
        <a:effectStyle>
          <a:effectLst>
            <a:innerShdw blurRad="127000" dist="25400" dir="13500000">
              <a:srgbClr val="C0C0C0">
                <a:alpha val="75000"/>
              </a:srgbClr>
            </a:innerShdw>
            <a:outerShdw blurRad="88900" dist="25400" dir="5400000" sx="102000" sy="102000" algn="ctr" rotWithShape="0">
              <a:srgbClr val="C0C0C0">
                <a:alpha val="40000"/>
              </a:srgbClr>
            </a:outerShdw>
          </a:effectLst>
          <a:scene3d>
            <a:camera prst="perspectiveLeft" fov="300000"/>
            <a:lightRig rig="soft" dir="l">
              <a:rot lat="0" lon="0" rev="4200000"/>
            </a:lightRig>
          </a:scene3d>
          <a:sp3d extrusionH="38100" prstMaterial="powder">
            <a:bevelT w="50800" h="88900" prst="convex"/>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blipFill rotWithShape="1">
          <a:blip xmlns:r="http://schemas.openxmlformats.org/officeDocument/2006/relationships" r:embed="rId1">
            <a:duotone>
              <a:schemeClr val="phClr">
                <a:shade val="40000"/>
                <a:satMod val="400000"/>
              </a:schemeClr>
              <a:schemeClr val="phClr">
                <a:tint val="10000"/>
                <a:satMod val="200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3</Pages>
  <Words>768</Words>
  <Characters>4383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Windows User</cp:lastModifiedBy>
  <cp:revision>6</cp:revision>
  <cp:lastPrinted>2011-01-11T16:13:00Z</cp:lastPrinted>
  <dcterms:created xsi:type="dcterms:W3CDTF">2014-02-07T16:49:00Z</dcterms:created>
  <dcterms:modified xsi:type="dcterms:W3CDTF">2014-02-11T14:12:00Z</dcterms:modified>
</cp:coreProperties>
</file>