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E2B" w:rsidRPr="00F24226" w:rsidRDefault="00F24226" w:rsidP="00F242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4226">
        <w:rPr>
          <w:rFonts w:ascii="Times New Roman" w:hAnsi="Times New Roman" w:cs="Times New Roman"/>
          <w:sz w:val="28"/>
          <w:szCs w:val="28"/>
        </w:rPr>
        <w:t xml:space="preserve">CSSE 220 </w:t>
      </w:r>
      <w:r w:rsidR="00311B63">
        <w:rPr>
          <w:rFonts w:ascii="Times New Roman" w:hAnsi="Times New Roman" w:cs="Times New Roman"/>
          <w:sz w:val="28"/>
          <w:szCs w:val="28"/>
        </w:rPr>
        <w:t>Swing Warm</w:t>
      </w:r>
      <w:r w:rsidR="00947E78">
        <w:rPr>
          <w:rFonts w:ascii="Times New Roman" w:hAnsi="Times New Roman" w:cs="Times New Roman"/>
          <w:sz w:val="28"/>
          <w:szCs w:val="28"/>
        </w:rPr>
        <w:t>-</w:t>
      </w:r>
      <w:r w:rsidR="00311B63">
        <w:rPr>
          <w:rFonts w:ascii="Times New Roman" w:hAnsi="Times New Roman" w:cs="Times New Roman"/>
          <w:sz w:val="28"/>
          <w:szCs w:val="28"/>
        </w:rPr>
        <w:t>up</w:t>
      </w:r>
      <w:r w:rsidRPr="00F24226">
        <w:rPr>
          <w:rFonts w:ascii="Times New Roman" w:hAnsi="Times New Roman" w:cs="Times New Roman"/>
          <w:sz w:val="28"/>
          <w:szCs w:val="28"/>
        </w:rPr>
        <w:t xml:space="preserve"> Programming Assignment</w:t>
      </w:r>
    </w:p>
    <w:p w:rsidR="00F24226" w:rsidRDefault="00F24226" w:rsidP="00F24226">
      <w:pPr>
        <w:spacing w:after="0"/>
        <w:rPr>
          <w:rFonts w:ascii="Times New Roman" w:hAnsi="Times New Roman" w:cs="Times New Roman"/>
        </w:rPr>
      </w:pP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 project called SwingWarmup.  Include</w:t>
      </w:r>
      <w:r w:rsidR="00A10B97">
        <w:rPr>
          <w:rFonts w:ascii="Times New Roman" w:hAnsi="Times New Roman" w:cs="Times New Roman"/>
        </w:rPr>
        <w:t xml:space="preserve"> in your </w:t>
      </w:r>
      <w:r w:rsidR="00947E78">
        <w:rPr>
          <w:rFonts w:ascii="Times New Roman" w:hAnsi="Times New Roman" w:cs="Times New Roman"/>
        </w:rPr>
        <w:t>project the</w:t>
      </w:r>
      <w:r>
        <w:rPr>
          <w:rFonts w:ascii="Times New Roman" w:hAnsi="Times New Roman" w:cs="Times New Roman"/>
        </w:rPr>
        <w:t xml:space="preserve"> following </w:t>
      </w:r>
      <w:r w:rsidR="00A10B97">
        <w:rPr>
          <w:rFonts w:ascii="Times New Roman" w:hAnsi="Times New Roman" w:cs="Times New Roman"/>
        </w:rPr>
        <w:t xml:space="preserve">three classes, each containing </w:t>
      </w:r>
      <w:r w:rsidRPr="00311B63">
        <w:rPr>
          <w:rFonts w:ascii="Times New Roman" w:hAnsi="Times New Roman" w:cs="Times New Roman"/>
          <w:b/>
        </w:rPr>
        <w:t>main</w:t>
      </w:r>
      <w:r>
        <w:rPr>
          <w:rFonts w:ascii="Times New Roman" w:hAnsi="Times New Roman" w:cs="Times New Roman"/>
        </w:rPr>
        <w:t xml:space="preserve">(), and any other classes that they </w:t>
      </w:r>
      <w:r w:rsidR="00FA47A8">
        <w:rPr>
          <w:rFonts w:ascii="Times New Roman" w:hAnsi="Times New Roman" w:cs="Times New Roman"/>
        </w:rPr>
        <w:t>use</w:t>
      </w:r>
      <w:r>
        <w:rPr>
          <w:rFonts w:ascii="Times New Roman" w:hAnsi="Times New Roman" w:cs="Times New Roman"/>
        </w:rPr>
        <w:t>.</w:t>
      </w:r>
      <w:r w:rsidR="00A10B97">
        <w:rPr>
          <w:rFonts w:ascii="Times New Roman" w:hAnsi="Times New Roman" w:cs="Times New Roman"/>
        </w:rPr>
        <w:t xml:space="preserve">  Submit your code to your SVN repository.</w:t>
      </w:r>
      <w:r w:rsidR="00947E78">
        <w:rPr>
          <w:rFonts w:ascii="Times New Roman" w:hAnsi="Times New Roman" w:cs="Times New Roman"/>
        </w:rPr>
        <w:t xml:space="preserve"> </w:t>
      </w:r>
    </w:p>
    <w:p w:rsidR="00A10B97" w:rsidRDefault="00A10B97" w:rsidP="00F24226">
      <w:pPr>
        <w:spacing w:after="0"/>
        <w:rPr>
          <w:rFonts w:ascii="Times New Roman" w:hAnsi="Times New Roman" w:cs="Times New Roman"/>
        </w:rPr>
      </w:pP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</w:p>
    <w:p w:rsidR="00311B63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AB0B65">
        <w:rPr>
          <w:rFonts w:ascii="Times New Roman" w:hAnsi="Times New Roman" w:cs="Times New Roman"/>
        </w:rPr>
        <w:t xml:space="preserve">(40 points) </w:t>
      </w:r>
      <w:r w:rsidR="00A10B97" w:rsidRPr="00A10B97">
        <w:rPr>
          <w:rFonts w:ascii="Times New Roman" w:hAnsi="Times New Roman" w:cs="Times New Roman"/>
          <w:b/>
        </w:rPr>
        <w:t>CircleOfCircles</w:t>
      </w:r>
    </w:p>
    <w:p w:rsidR="00FA47A8" w:rsidRPr="00F24226" w:rsidRDefault="00FA47A8" w:rsidP="00F24226">
      <w:pPr>
        <w:spacing w:after="0"/>
        <w:rPr>
          <w:rFonts w:ascii="Times New Roman" w:hAnsi="Times New Roman" w:cs="Times New Roman"/>
        </w:rPr>
      </w:pPr>
    </w:p>
    <w:p w:rsidR="00311B63" w:rsidRDefault="00F24226" w:rsidP="00F24226">
      <w:pPr>
        <w:spacing w:after="0"/>
        <w:rPr>
          <w:rFonts w:ascii="Times New Roman" w:hAnsi="Times New Roman" w:cs="Times New Roman"/>
        </w:rPr>
      </w:pPr>
      <w:r w:rsidRPr="00F24226">
        <w:rPr>
          <w:rFonts w:ascii="Times New Roman" w:hAnsi="Times New Roman" w:cs="Times New Roman"/>
          <w:b/>
        </w:rPr>
        <w:t>Goal:</w:t>
      </w:r>
      <w:r w:rsidRPr="00F242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F24226">
        <w:rPr>
          <w:rFonts w:ascii="Times New Roman" w:hAnsi="Times New Roman" w:cs="Times New Roman"/>
        </w:rPr>
        <w:t xml:space="preserve">ractice with </w:t>
      </w:r>
      <w:r>
        <w:rPr>
          <w:rFonts w:ascii="Times New Roman" w:hAnsi="Times New Roman" w:cs="Times New Roman"/>
        </w:rPr>
        <w:t>drawing</w:t>
      </w:r>
      <w:r w:rsidR="00311B63">
        <w:rPr>
          <w:rFonts w:ascii="Times New Roman" w:hAnsi="Times New Roman" w:cs="Times New Roman"/>
        </w:rPr>
        <w:t xml:space="preserve"> and simple user input.</w:t>
      </w:r>
    </w:p>
    <w:p w:rsidR="00F24226" w:rsidRDefault="00311B63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Swing part should be easy for "Old 120" folks.  The circleOfCircles part should be easy for "new 120" folks.</w:t>
      </w:r>
      <w:r w:rsidR="00FA47A8">
        <w:rPr>
          <w:rFonts w:ascii="Times New Roman" w:hAnsi="Times New Roman" w:cs="Times New Roman"/>
        </w:rPr>
        <w:t xml:space="preserve">  S</w:t>
      </w:r>
      <w:r w:rsidR="00A10B97">
        <w:rPr>
          <w:rFonts w:ascii="Times New Roman" w:hAnsi="Times New Roman" w:cs="Times New Roman"/>
        </w:rPr>
        <w:t>o</w:t>
      </w:r>
      <w:r w:rsidR="00FA47A8">
        <w:rPr>
          <w:rFonts w:ascii="Times New Roman" w:hAnsi="Times New Roman" w:cs="Times New Roman"/>
        </w:rPr>
        <w:t xml:space="preserve"> each group should have a familiar part and a </w:t>
      </w:r>
      <w:r w:rsidR="00A10B97">
        <w:rPr>
          <w:rFonts w:ascii="Times New Roman" w:hAnsi="Times New Roman" w:cs="Times New Roman"/>
        </w:rPr>
        <w:t xml:space="preserve">part that is a </w:t>
      </w:r>
      <w:r w:rsidR="00FA47A8">
        <w:rPr>
          <w:rFonts w:ascii="Times New Roman" w:hAnsi="Times New Roman" w:cs="Times New Roman"/>
        </w:rPr>
        <w:t>new challenge.</w:t>
      </w:r>
    </w:p>
    <w:p w:rsidR="00F24226" w:rsidRDefault="00F24226" w:rsidP="00F24226">
      <w:pPr>
        <w:spacing w:after="0"/>
        <w:rPr>
          <w:rFonts w:ascii="Times New Roman" w:hAnsi="Times New Roman" w:cs="Times New Roman"/>
        </w:rPr>
      </w:pPr>
    </w:p>
    <w:p w:rsidR="00A10B97" w:rsidRDefault="00F24226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a Java </w:t>
      </w:r>
      <w:r w:rsidR="00311B63">
        <w:rPr>
          <w:rFonts w:ascii="Times New Roman" w:hAnsi="Times New Roman" w:cs="Times New Roman"/>
        </w:rPr>
        <w:t xml:space="preserve">GUI </w:t>
      </w:r>
      <w:r>
        <w:rPr>
          <w:rFonts w:ascii="Times New Roman" w:hAnsi="Times New Roman" w:cs="Times New Roman"/>
        </w:rPr>
        <w:t xml:space="preserve">application that </w:t>
      </w:r>
      <w:r w:rsidR="00311B63">
        <w:rPr>
          <w:rFonts w:ascii="Times New Roman" w:hAnsi="Times New Roman" w:cs="Times New Roman"/>
        </w:rPr>
        <w:t xml:space="preserve">asks the user for three numbers (Using JOptionPane, as we did in </w:t>
      </w:r>
      <w:r w:rsidR="00A10B97">
        <w:rPr>
          <w:rFonts w:ascii="Times New Roman" w:hAnsi="Times New Roman" w:cs="Times New Roman"/>
        </w:rPr>
        <w:t xml:space="preserve">Day 7 </w:t>
      </w:r>
      <w:r w:rsidR="00311B63">
        <w:rPr>
          <w:rFonts w:ascii="Times New Roman" w:hAnsi="Times New Roman" w:cs="Times New Roman"/>
        </w:rPr>
        <w:t xml:space="preserve">class):  </w:t>
      </w:r>
    </w:p>
    <w:p w:rsidR="00A10B97" w:rsidRDefault="00A10B97" w:rsidP="00A10B9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311B63" w:rsidRPr="00A10B97">
        <w:rPr>
          <w:rFonts w:ascii="Times New Roman" w:hAnsi="Times New Roman" w:cs="Times New Roman"/>
        </w:rPr>
        <w:t xml:space="preserve">adius of "big circle", </w:t>
      </w:r>
    </w:p>
    <w:p w:rsidR="00A10B97" w:rsidRDefault="00A10B97" w:rsidP="00A10B9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311B63" w:rsidRPr="00A10B97">
        <w:rPr>
          <w:rFonts w:ascii="Times New Roman" w:hAnsi="Times New Roman" w:cs="Times New Roman"/>
        </w:rPr>
        <w:t xml:space="preserve">adius of each individual circle, </w:t>
      </w:r>
    </w:p>
    <w:p w:rsidR="00A10B97" w:rsidRDefault="00A10B97" w:rsidP="00A10B9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A10B97">
        <w:rPr>
          <w:rFonts w:ascii="Times New Roman" w:hAnsi="Times New Roman" w:cs="Times New Roman"/>
        </w:rPr>
        <w:t>Number</w:t>
      </w:r>
      <w:r w:rsidR="00311B63" w:rsidRPr="00A10B97">
        <w:rPr>
          <w:rFonts w:ascii="Times New Roman" w:hAnsi="Times New Roman" w:cs="Times New Roman"/>
        </w:rPr>
        <w:t xml:space="preserve"> of circles.  </w:t>
      </w:r>
    </w:p>
    <w:p w:rsidR="00A10B97" w:rsidRDefault="00A10B97" w:rsidP="00A10B97">
      <w:pPr>
        <w:pStyle w:val="ListParagraph"/>
        <w:spacing w:after="0"/>
        <w:ind w:left="360"/>
        <w:rPr>
          <w:rFonts w:ascii="Times New Roman" w:hAnsi="Times New Roman" w:cs="Times New Roman"/>
        </w:rPr>
      </w:pPr>
    </w:p>
    <w:p w:rsidR="00F24226" w:rsidRDefault="00311B63" w:rsidP="00A10B97">
      <w:pPr>
        <w:spacing w:after="0"/>
        <w:rPr>
          <w:rFonts w:ascii="Times New Roman" w:hAnsi="Times New Roman" w:cs="Times New Roman"/>
        </w:rPr>
      </w:pPr>
      <w:r w:rsidRPr="00A10B97">
        <w:rPr>
          <w:rFonts w:ascii="Times New Roman" w:hAnsi="Times New Roman" w:cs="Times New Roman"/>
        </w:rPr>
        <w:t>It then draws a "Circle of circles" pattern like the ones on the next page</w:t>
      </w:r>
      <w:r w:rsidR="00A10B97">
        <w:rPr>
          <w:rFonts w:ascii="Times New Roman" w:hAnsi="Times New Roman" w:cs="Times New Roman"/>
        </w:rPr>
        <w:t xml:space="preserve"> (also some were shown in class)</w:t>
      </w:r>
      <w:r w:rsidRPr="00A10B97">
        <w:rPr>
          <w:rFonts w:ascii="Times New Roman" w:hAnsi="Times New Roman" w:cs="Times New Roman"/>
        </w:rPr>
        <w:t>.  The centers of the individual circles are equally spaced around the "big circle".  (In a later assignment, we will add sliders to control these three numbers).</w:t>
      </w:r>
      <w:r w:rsidR="00A10B97">
        <w:rPr>
          <w:rFonts w:ascii="Times New Roman" w:hAnsi="Times New Roman" w:cs="Times New Roman"/>
        </w:rPr>
        <w:t xml:space="preserve">  Note that the "big circle" may, in fact=, have a smaller radius than the individual circles.</w:t>
      </w:r>
    </w:p>
    <w:p w:rsidR="00947E78" w:rsidRDefault="00947E78" w:rsidP="00A10B97">
      <w:pPr>
        <w:spacing w:after="0"/>
        <w:rPr>
          <w:rFonts w:ascii="Times New Roman" w:hAnsi="Times New Roman" w:cs="Times New Roman"/>
        </w:rPr>
      </w:pPr>
    </w:p>
    <w:p w:rsidR="00947E78" w:rsidRPr="00A10B97" w:rsidRDefault="00947E78" w:rsidP="00A10B9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good starting place for this one might be our in-class color-viewer example.</w:t>
      </w: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</w:p>
    <w:p w:rsidR="00F24226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AB0B65">
        <w:rPr>
          <w:rFonts w:ascii="Times New Roman" w:hAnsi="Times New Roman" w:cs="Times New Roman"/>
        </w:rPr>
        <w:t>(</w:t>
      </w:r>
      <w:r w:rsidR="00947E78">
        <w:rPr>
          <w:rFonts w:ascii="Times New Roman" w:hAnsi="Times New Roman" w:cs="Times New Roman"/>
        </w:rPr>
        <w:t>10</w:t>
      </w:r>
      <w:r w:rsidR="00AB0B65">
        <w:rPr>
          <w:rFonts w:ascii="Times New Roman" w:hAnsi="Times New Roman" w:cs="Times New Roman"/>
        </w:rPr>
        <w:t xml:space="preserve"> points) </w:t>
      </w:r>
      <w:r w:rsidRPr="00A10B97">
        <w:rPr>
          <w:rFonts w:ascii="Times New Roman" w:hAnsi="Times New Roman" w:cs="Times New Roman"/>
          <w:b/>
        </w:rPr>
        <w:t>Two Buttons</w:t>
      </w:r>
      <w:r w:rsidR="00ED31A3">
        <w:rPr>
          <w:rFonts w:ascii="Times New Roman" w:hAnsi="Times New Roman" w:cs="Times New Roman"/>
          <w:b/>
        </w:rPr>
        <w:br/>
      </w: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  <w:r w:rsidRPr="00FA47A8">
        <w:rPr>
          <w:rFonts w:ascii="Times New Roman" w:hAnsi="Times New Roman" w:cs="Times New Roman"/>
          <w:b/>
        </w:rPr>
        <w:t xml:space="preserve">Goal: </w:t>
      </w:r>
      <w:r>
        <w:rPr>
          <w:rFonts w:ascii="Times New Roman" w:hAnsi="Times New Roman" w:cs="Times New Roman"/>
        </w:rPr>
        <w:t>practice with ActionListener and layout.</w:t>
      </w: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Display two buttons with labels "Toggle me" and "Toggle other".  Clicking either button causes the first button's background color to change</w:t>
      </w:r>
      <w:r w:rsidR="00A10B97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="00947E78">
        <w:rPr>
          <w:rFonts w:ascii="Times New Roman" w:hAnsi="Times New Roman" w:cs="Times New Roman"/>
        </w:rPr>
        <w:t xml:space="preserve">it </w:t>
      </w:r>
      <w:r>
        <w:rPr>
          <w:rFonts w:ascii="Times New Roman" w:hAnsi="Times New Roman" w:cs="Times New Roman"/>
        </w:rPr>
        <w:t>should toggle back and forth between two colors, as in the class example.</w:t>
      </w:r>
      <w:r w:rsidR="00A10B97">
        <w:rPr>
          <w:rFonts w:ascii="Times New Roman" w:hAnsi="Times New Roman" w:cs="Times New Roman"/>
        </w:rPr>
        <w:t xml:space="preserve">  You only need to add a VERY small amount of code to the class example</w:t>
      </w:r>
      <w:r w:rsidR="00947E78">
        <w:rPr>
          <w:rFonts w:ascii="Times New Roman" w:hAnsi="Times New Roman" w:cs="Times New Roman"/>
        </w:rPr>
        <w:t xml:space="preserve"> (oneButtonFrame2)</w:t>
      </w:r>
      <w:r w:rsidR="00A10B97">
        <w:rPr>
          <w:rFonts w:ascii="Times New Roman" w:hAnsi="Times New Roman" w:cs="Times New Roman"/>
        </w:rPr>
        <w:t xml:space="preserve"> to make this work.</w:t>
      </w: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AB0B65">
        <w:rPr>
          <w:rFonts w:ascii="Times New Roman" w:hAnsi="Times New Roman" w:cs="Times New Roman"/>
        </w:rPr>
        <w:t>(</w:t>
      </w:r>
      <w:r w:rsidR="00947E78">
        <w:rPr>
          <w:rFonts w:ascii="Times New Roman" w:hAnsi="Times New Roman" w:cs="Times New Roman"/>
        </w:rPr>
        <w:t>40</w:t>
      </w:r>
      <w:r w:rsidR="00AB0B65">
        <w:rPr>
          <w:rFonts w:ascii="Times New Roman" w:hAnsi="Times New Roman" w:cs="Times New Roman"/>
        </w:rPr>
        <w:t xml:space="preserve"> points) </w:t>
      </w:r>
      <w:r w:rsidR="00A10B97" w:rsidRPr="00A10B97">
        <w:rPr>
          <w:rFonts w:ascii="Times New Roman" w:hAnsi="Times New Roman" w:cs="Times New Roman"/>
          <w:b/>
        </w:rPr>
        <w:t>Dots</w:t>
      </w: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Goal: </w:t>
      </w:r>
      <w:r w:rsidRPr="00FA47A8">
        <w:rPr>
          <w:rFonts w:ascii="Times New Roman" w:hAnsi="Times New Roman" w:cs="Times New Roman"/>
        </w:rPr>
        <w:t xml:space="preserve">Practice with </w:t>
      </w:r>
      <w:r>
        <w:rPr>
          <w:rFonts w:ascii="Times New Roman" w:hAnsi="Times New Roman" w:cs="Times New Roman"/>
        </w:rPr>
        <w:t>MouseListener and persistent data.</w:t>
      </w:r>
    </w:p>
    <w:p w:rsidR="00FA47A8" w:rsidRDefault="00FA47A8" w:rsidP="00F24226">
      <w:pPr>
        <w:spacing w:after="0"/>
        <w:rPr>
          <w:rFonts w:ascii="Times New Roman" w:hAnsi="Times New Roman" w:cs="Times New Roman"/>
        </w:rPr>
      </w:pPr>
    </w:p>
    <w:p w:rsidR="00FA47A8" w:rsidRPr="00FA47A8" w:rsidRDefault="00FA47A8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Whenever you click the mouse, a small (</w:t>
      </w:r>
      <w:r w:rsidR="00BC6234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pixel radius) filled circle should appear there.  The next time you click, a new dot should appear, but the old ones should not disappear.  Then "connect the dots" with lines (the tricky part here is drawing lines when you click the 2</w:t>
      </w:r>
      <w:r w:rsidRPr="00FA47A8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>, 3</w:t>
      </w:r>
      <w:r w:rsidRPr="00FA47A8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>, … times, but not the first time you click).</w:t>
      </w:r>
      <w:r w:rsidR="00A10B97">
        <w:rPr>
          <w:rFonts w:ascii="Times New Roman" w:hAnsi="Times New Roman" w:cs="Times New Roman"/>
        </w:rPr>
        <w:t xml:space="preserve">  As discussed in class, the main enhancement that you need to make to the class example</w:t>
      </w:r>
      <w:r w:rsidR="00947E78">
        <w:rPr>
          <w:rFonts w:ascii="Times New Roman" w:hAnsi="Times New Roman" w:cs="Times New Roman"/>
        </w:rPr>
        <w:t xml:space="preserve"> (FollowTheMouse)</w:t>
      </w:r>
      <w:r w:rsidR="00A10B97">
        <w:rPr>
          <w:rFonts w:ascii="Times New Roman" w:hAnsi="Times New Roman" w:cs="Times New Roman"/>
        </w:rPr>
        <w:t xml:space="preserve"> is storing the previously clicked points in an array or ArrayList.</w:t>
      </w: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</w:p>
    <w:p w:rsidR="00311B63" w:rsidRDefault="00311B63" w:rsidP="00F24226">
      <w:pPr>
        <w:spacing w:after="0"/>
        <w:rPr>
          <w:rFonts w:ascii="Times New Roman" w:hAnsi="Times New Roman" w:cs="Times New Roman"/>
        </w:rPr>
      </w:pPr>
    </w:p>
    <w:p w:rsidR="00F24226" w:rsidRDefault="00311B63" w:rsidP="00F242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434377" cy="2286000"/>
            <wp:effectExtent l="19050" t="0" r="4023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377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2703315" cy="2743200"/>
            <wp:effectExtent l="19050" t="0" r="1785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31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2783041" cy="2651760"/>
            <wp:effectExtent l="19050" t="0" r="0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041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3086454" cy="2926080"/>
            <wp:effectExtent l="19050" t="0" r="0" b="0"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454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226" w:rsidRDefault="00F24226" w:rsidP="00F24226">
      <w:pPr>
        <w:spacing w:after="0"/>
        <w:rPr>
          <w:rFonts w:ascii="Times New Roman" w:hAnsi="Times New Roman" w:cs="Times New Roman"/>
        </w:rPr>
      </w:pPr>
    </w:p>
    <w:p w:rsidR="00F24226" w:rsidRDefault="00F24226" w:rsidP="00F24226">
      <w:pPr>
        <w:spacing w:after="0"/>
        <w:rPr>
          <w:rFonts w:ascii="Times New Roman" w:hAnsi="Times New Roman" w:cs="Times New Roman"/>
        </w:rPr>
      </w:pPr>
    </w:p>
    <w:p w:rsidR="00F24226" w:rsidRDefault="00F24226" w:rsidP="00F24226">
      <w:pPr>
        <w:spacing w:after="0"/>
        <w:rPr>
          <w:rFonts w:ascii="Times New Roman" w:hAnsi="Times New Roman" w:cs="Times New Roman"/>
        </w:rPr>
      </w:pPr>
    </w:p>
    <w:p w:rsidR="00F24226" w:rsidRPr="00F24226" w:rsidRDefault="00F24226" w:rsidP="00F24226">
      <w:pPr>
        <w:spacing w:after="0"/>
        <w:rPr>
          <w:rFonts w:ascii="Times New Roman" w:hAnsi="Times New Roman" w:cs="Times New Roman"/>
        </w:rPr>
      </w:pPr>
    </w:p>
    <w:sectPr w:rsidR="00F24226" w:rsidRPr="00F24226" w:rsidSect="00425E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93F0C"/>
    <w:multiLevelType w:val="hybridMultilevel"/>
    <w:tmpl w:val="D07E07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20"/>
  <w:characterSpacingControl w:val="doNotCompress"/>
  <w:compat>
    <w:useFELayout/>
  </w:compat>
  <w:rsids>
    <w:rsidRoot w:val="00F24226"/>
    <w:rsid w:val="00311B63"/>
    <w:rsid w:val="003A1D41"/>
    <w:rsid w:val="00425E2B"/>
    <w:rsid w:val="005C22D6"/>
    <w:rsid w:val="00947E78"/>
    <w:rsid w:val="00A10B97"/>
    <w:rsid w:val="00AB0B65"/>
    <w:rsid w:val="00BC6234"/>
    <w:rsid w:val="00D52C13"/>
    <w:rsid w:val="00E606E1"/>
    <w:rsid w:val="00E831FB"/>
    <w:rsid w:val="00ED31A3"/>
    <w:rsid w:val="00F24226"/>
    <w:rsid w:val="00FA4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4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22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B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9DE85-094E-426C-A28C-4700C3405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</cp:revision>
  <cp:lastPrinted>2007-12-11T18:30:00Z</cp:lastPrinted>
  <dcterms:created xsi:type="dcterms:W3CDTF">2007-12-11T12:32:00Z</dcterms:created>
  <dcterms:modified xsi:type="dcterms:W3CDTF">2007-12-11T19:39:00Z</dcterms:modified>
</cp:coreProperties>
</file>