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841" w:rsidRPr="00A05EAB" w:rsidRDefault="00A05EAB" w:rsidP="00C1784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color w:val="FF0000"/>
          <w:sz w:val="36"/>
          <w:szCs w:val="40"/>
          <w:u w:val="single"/>
        </w:rPr>
        <w:t>Summary</w:t>
      </w:r>
      <w:r w:rsidR="004F32CB" w:rsidRPr="00BD0ADF">
        <w:rPr>
          <w:rFonts w:asciiTheme="minorHAnsi" w:hAnsiTheme="minorHAnsi"/>
          <w:b/>
          <w:color w:val="FF0000"/>
          <w:sz w:val="36"/>
          <w:szCs w:val="40"/>
        </w:rPr>
        <w:t xml:space="preserve">:  </w:t>
      </w:r>
      <w:r w:rsidRPr="00A05EAB">
        <w:rPr>
          <w:rFonts w:asciiTheme="minorHAnsi" w:hAnsiTheme="minorHAnsi"/>
          <w:b/>
          <w:sz w:val="24"/>
          <w:szCs w:val="24"/>
        </w:rPr>
        <w:t>T</w:t>
      </w:r>
      <w:r w:rsidR="00C17841" w:rsidRPr="00A05EAB">
        <w:rPr>
          <w:rFonts w:asciiTheme="minorHAnsi" w:hAnsiTheme="minorHAnsi"/>
          <w:b/>
          <w:sz w:val="24"/>
          <w:szCs w:val="24"/>
        </w:rPr>
        <w:t xml:space="preserve">o send information back from </w:t>
      </w:r>
      <w:r>
        <w:rPr>
          <w:rFonts w:asciiTheme="minorHAnsi" w:hAnsiTheme="minorHAnsi"/>
          <w:b/>
          <w:sz w:val="24"/>
          <w:szCs w:val="24"/>
        </w:rPr>
        <w:t>a</w:t>
      </w:r>
      <w:r w:rsidR="00C17841" w:rsidRPr="00A05EAB">
        <w:rPr>
          <w:rFonts w:asciiTheme="minorHAnsi" w:hAnsiTheme="minorHAnsi"/>
          <w:b/>
          <w:sz w:val="24"/>
          <w:szCs w:val="24"/>
        </w:rPr>
        <w:t xml:space="preserve"> functio</w:t>
      </w:r>
      <w:r w:rsidR="00A91CBB">
        <w:rPr>
          <w:rFonts w:asciiTheme="minorHAnsi" w:hAnsiTheme="minorHAnsi"/>
          <w:b/>
          <w:sz w:val="24"/>
          <w:szCs w:val="24"/>
        </w:rPr>
        <w:t>n via a parameter:</w:t>
      </w:r>
    </w:p>
    <w:p w:rsidR="00C17841" w:rsidRDefault="00C17841" w:rsidP="00C17841">
      <w:pPr>
        <w:pStyle w:val="PlainText"/>
        <w:numPr>
          <w:ilvl w:val="0"/>
          <w:numId w:val="29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caller has a </w:t>
      </w:r>
      <w:r w:rsidRPr="00AD706F">
        <w:rPr>
          <w:rFonts w:asciiTheme="minorHAnsi" w:hAnsiTheme="minorHAnsi"/>
          <w:b/>
          <w:i/>
          <w:sz w:val="24"/>
          <w:szCs w:val="24"/>
        </w:rPr>
        <w:t>variable</w:t>
      </w:r>
      <w:r>
        <w:rPr>
          <w:rFonts w:asciiTheme="minorHAnsi" w:hAnsiTheme="minorHAnsi"/>
          <w:sz w:val="24"/>
          <w:szCs w:val="24"/>
        </w:rPr>
        <w:t xml:space="preserve"> of the right type to contain the information.</w:t>
      </w:r>
      <w:r w:rsidR="00AD706F">
        <w:rPr>
          <w:rFonts w:asciiTheme="minorHAnsi" w:hAnsiTheme="minorHAnsi"/>
          <w:sz w:val="24"/>
          <w:szCs w:val="24"/>
        </w:rPr>
        <w:t xml:space="preserve">  For example:</w:t>
      </w:r>
    </w:p>
    <w:p w:rsidR="00AD706F" w:rsidRPr="00CE7097" w:rsidRDefault="00124222" w:rsidP="00AD706F">
      <w:pPr>
        <w:pStyle w:val="PlainText"/>
        <w:spacing w:before="240" w:after="240"/>
        <w:ind w:left="720"/>
        <w:rPr>
          <w:rFonts w:ascii="Courier New" w:hAnsi="Courier New" w:cs="Courier New"/>
          <w:b/>
          <w:color w:val="0070C0"/>
          <w:sz w:val="24"/>
          <w:szCs w:val="24"/>
        </w:rPr>
      </w:pPr>
      <w:r w:rsidRPr="00124222">
        <w:rPr>
          <w:rFonts w:asciiTheme="minorHAnsi" w:hAnsiTheme="minorHAnsi"/>
          <w:noProof/>
          <w:sz w:val="24"/>
          <w:szCs w:val="24"/>
        </w:rPr>
        <w:pict>
          <v:rect id="_x0000_s1186" style="position:absolute;left:0;text-align:left;margin-left:60.75pt;margin-top:7.45pt;width:79.5pt;height:22.5pt;z-index:251795456" filled="f"/>
        </w:pict>
      </w:r>
      <w:r w:rsidR="00AD706F">
        <w:rPr>
          <w:rFonts w:asciiTheme="minorHAnsi" w:hAnsiTheme="minorHAnsi"/>
          <w:sz w:val="24"/>
          <w:szCs w:val="24"/>
        </w:rPr>
        <w:tab/>
      </w:r>
      <w:r w:rsidR="00AD706F" w:rsidRPr="00CE7097">
        <w:rPr>
          <w:rFonts w:ascii="Courier New" w:hAnsi="Courier New" w:cs="Courier New"/>
          <w:b/>
          <w:color w:val="0070C0"/>
          <w:sz w:val="24"/>
          <w:szCs w:val="24"/>
        </w:rPr>
        <w:t>float r;</w:t>
      </w:r>
    </w:p>
    <w:p w:rsidR="004F4146" w:rsidRDefault="004F4146" w:rsidP="004F4146">
      <w:pPr>
        <w:pStyle w:val="PlainText"/>
        <w:spacing w:before="120"/>
        <w:ind w:left="720"/>
        <w:rPr>
          <w:rFonts w:asciiTheme="minorHAnsi" w:hAnsiTheme="minorHAnsi"/>
          <w:sz w:val="24"/>
          <w:szCs w:val="24"/>
        </w:rPr>
      </w:pPr>
    </w:p>
    <w:p w:rsidR="00C17841" w:rsidRDefault="00C17841" w:rsidP="00C17841">
      <w:pPr>
        <w:pStyle w:val="PlainText"/>
        <w:numPr>
          <w:ilvl w:val="0"/>
          <w:numId w:val="29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caller passes the </w:t>
      </w:r>
      <w:r w:rsidR="00AD706F" w:rsidRPr="00AD706F">
        <w:rPr>
          <w:rFonts w:asciiTheme="minorHAnsi" w:hAnsiTheme="minorHAnsi"/>
          <w:b/>
          <w:i/>
          <w:sz w:val="24"/>
          <w:szCs w:val="24"/>
        </w:rPr>
        <w:t>address</w:t>
      </w:r>
      <w:r>
        <w:rPr>
          <w:rFonts w:asciiTheme="minorHAnsi" w:hAnsiTheme="minorHAnsi"/>
          <w:sz w:val="24"/>
          <w:szCs w:val="24"/>
        </w:rPr>
        <w:t xml:space="preserve"> of that variable to the function.</w:t>
      </w:r>
      <w:r w:rsidR="00AD706F">
        <w:rPr>
          <w:rFonts w:asciiTheme="minorHAnsi" w:hAnsiTheme="minorHAnsi"/>
          <w:sz w:val="24"/>
          <w:szCs w:val="24"/>
        </w:rPr>
        <w:t xml:space="preserve">  For example:</w:t>
      </w:r>
    </w:p>
    <w:p w:rsidR="00AD706F" w:rsidRPr="00AD706F" w:rsidRDefault="00124222" w:rsidP="00AD706F">
      <w:pPr>
        <w:pStyle w:val="PlainText"/>
        <w:spacing w:before="240" w:after="240"/>
        <w:ind w:left="720"/>
        <w:rPr>
          <w:rFonts w:ascii="Courier New" w:hAnsi="Courier New" w:cs="Courier New"/>
          <w:b/>
          <w:sz w:val="24"/>
          <w:szCs w:val="24"/>
        </w:rPr>
      </w:pPr>
      <w:r w:rsidRPr="00124222">
        <w:rPr>
          <w:rFonts w:asciiTheme="minorHAnsi" w:hAnsiTheme="minorHAnsi"/>
          <w:noProof/>
          <w:sz w:val="24"/>
          <w:szCs w:val="24"/>
        </w:rPr>
        <w:pict>
          <v:rect id="_x0000_s1187" style="position:absolute;left:0;text-align:left;margin-left:60.75pt;margin-top:6.35pt;width:150pt;height:22.5pt;z-index:251796480" filled="f"/>
        </w:pict>
      </w:r>
      <w:r w:rsidR="00AD706F" w:rsidRPr="00AD706F">
        <w:rPr>
          <w:rFonts w:ascii="Courier New" w:hAnsi="Courier New" w:cs="Courier New"/>
          <w:b/>
          <w:sz w:val="24"/>
          <w:szCs w:val="24"/>
        </w:rPr>
        <w:tab/>
        <w:t>foo</w:t>
      </w:r>
      <w:r w:rsidR="00AD706F">
        <w:rPr>
          <w:rFonts w:ascii="Courier New" w:hAnsi="Courier New" w:cs="Courier New"/>
          <w:b/>
          <w:sz w:val="24"/>
          <w:szCs w:val="24"/>
        </w:rPr>
        <w:t>(...</w:t>
      </w:r>
      <w:r w:rsidR="00AD706F" w:rsidRPr="00AD706F">
        <w:rPr>
          <w:rFonts w:ascii="Courier New" w:hAnsi="Courier New" w:cs="Courier New"/>
          <w:b/>
          <w:sz w:val="24"/>
          <w:szCs w:val="24"/>
        </w:rPr>
        <w:t xml:space="preserve">, </w:t>
      </w:r>
      <w:r w:rsidR="00AD706F" w:rsidRPr="00CE7097">
        <w:rPr>
          <w:rFonts w:ascii="Courier New" w:hAnsi="Courier New" w:cs="Courier New"/>
          <w:b/>
          <w:color w:val="0070C0"/>
          <w:sz w:val="24"/>
          <w:szCs w:val="24"/>
        </w:rPr>
        <w:t>&amp;r</w:t>
      </w:r>
      <w:r w:rsidR="00AD706F" w:rsidRPr="00AD706F">
        <w:rPr>
          <w:rFonts w:ascii="Courier New" w:hAnsi="Courier New" w:cs="Courier New"/>
          <w:b/>
          <w:sz w:val="24"/>
          <w:szCs w:val="24"/>
        </w:rPr>
        <w:t xml:space="preserve">, </w:t>
      </w:r>
      <w:r w:rsidR="00AD706F">
        <w:rPr>
          <w:rFonts w:ascii="Courier New" w:hAnsi="Courier New" w:cs="Courier New"/>
          <w:b/>
          <w:sz w:val="24"/>
          <w:szCs w:val="24"/>
        </w:rPr>
        <w:t>...</w:t>
      </w:r>
      <w:r w:rsidR="00AD706F" w:rsidRPr="00AD706F">
        <w:rPr>
          <w:rFonts w:ascii="Courier New" w:hAnsi="Courier New" w:cs="Courier New"/>
          <w:b/>
          <w:sz w:val="24"/>
          <w:szCs w:val="24"/>
        </w:rPr>
        <w:t>);</w:t>
      </w:r>
    </w:p>
    <w:p w:rsidR="004F4146" w:rsidRDefault="004F4146" w:rsidP="004F4146">
      <w:pPr>
        <w:pStyle w:val="PlainText"/>
        <w:spacing w:before="120"/>
        <w:ind w:left="720"/>
        <w:rPr>
          <w:rFonts w:asciiTheme="minorHAnsi" w:hAnsiTheme="minorHAnsi"/>
          <w:sz w:val="24"/>
          <w:szCs w:val="24"/>
        </w:rPr>
      </w:pPr>
    </w:p>
    <w:p w:rsidR="00C17841" w:rsidRPr="004F4146" w:rsidRDefault="00C17841" w:rsidP="004F4146">
      <w:pPr>
        <w:pStyle w:val="PlainText"/>
        <w:numPr>
          <w:ilvl w:val="0"/>
          <w:numId w:val="29"/>
        </w:numPr>
        <w:spacing w:before="120"/>
        <w:rPr>
          <w:rFonts w:asciiTheme="minorHAnsi" w:hAnsiTheme="minorHAnsi"/>
          <w:sz w:val="24"/>
          <w:szCs w:val="24"/>
        </w:rPr>
      </w:pPr>
      <w:r w:rsidRPr="004F4146">
        <w:rPr>
          <w:rFonts w:asciiTheme="minorHAnsi" w:hAnsiTheme="minorHAnsi"/>
          <w:sz w:val="24"/>
          <w:szCs w:val="24"/>
        </w:rPr>
        <w:t xml:space="preserve">The function has a </w:t>
      </w:r>
      <w:r w:rsidR="00AD706F" w:rsidRPr="004F4146">
        <w:rPr>
          <w:rFonts w:asciiTheme="minorHAnsi" w:hAnsiTheme="minorHAnsi"/>
          <w:b/>
          <w:i/>
          <w:sz w:val="24"/>
          <w:szCs w:val="24"/>
        </w:rPr>
        <w:t>pointer</w:t>
      </w:r>
      <w:r w:rsidRPr="004F4146">
        <w:rPr>
          <w:rFonts w:asciiTheme="minorHAnsi" w:hAnsiTheme="minorHAnsi"/>
          <w:sz w:val="24"/>
          <w:szCs w:val="24"/>
        </w:rPr>
        <w:t xml:space="preserve"> of the right type as its </w:t>
      </w:r>
      <w:r w:rsidR="00AD706F" w:rsidRPr="004F4146">
        <w:rPr>
          <w:rFonts w:asciiTheme="minorHAnsi" w:hAnsiTheme="minorHAnsi"/>
          <w:sz w:val="24"/>
          <w:szCs w:val="24"/>
        </w:rPr>
        <w:t>corresponding parameter.  For example:</w:t>
      </w:r>
    </w:p>
    <w:p w:rsidR="00AD706F" w:rsidRDefault="00124222" w:rsidP="00AD706F">
      <w:pPr>
        <w:pStyle w:val="PlainText"/>
        <w:spacing w:before="240"/>
        <w:ind w:left="720"/>
        <w:rPr>
          <w:rFonts w:ascii="Courier New" w:hAnsi="Courier New" w:cs="Courier New"/>
          <w:b/>
          <w:sz w:val="24"/>
          <w:szCs w:val="24"/>
        </w:rPr>
      </w:pPr>
      <w:r w:rsidRPr="00124222">
        <w:rPr>
          <w:rFonts w:asciiTheme="minorHAnsi" w:hAnsiTheme="minorHAnsi"/>
          <w:noProof/>
          <w:sz w:val="24"/>
          <w:szCs w:val="24"/>
        </w:rPr>
        <w:pict>
          <v:rect id="_x0000_s1188" style="position:absolute;left:0;text-align:left;margin-left:60.75pt;margin-top:7.05pt;width:239.25pt;height:62.25pt;z-index:251797504" filled="f"/>
        </w:pict>
      </w:r>
      <w:r w:rsidR="00AD706F" w:rsidRPr="00AD706F">
        <w:rPr>
          <w:rFonts w:ascii="Courier New" w:hAnsi="Courier New" w:cs="Courier New"/>
          <w:b/>
          <w:sz w:val="24"/>
          <w:szCs w:val="24"/>
        </w:rPr>
        <w:tab/>
      </w:r>
      <w:r w:rsidR="00AD706F">
        <w:rPr>
          <w:rFonts w:ascii="Courier New" w:hAnsi="Courier New" w:cs="Courier New"/>
          <w:b/>
          <w:sz w:val="24"/>
          <w:szCs w:val="24"/>
        </w:rPr>
        <w:t xml:space="preserve">void </w:t>
      </w:r>
      <w:r w:rsidR="00AD706F" w:rsidRPr="00AD706F">
        <w:rPr>
          <w:rFonts w:ascii="Courier New" w:hAnsi="Courier New" w:cs="Courier New"/>
          <w:b/>
          <w:sz w:val="24"/>
          <w:szCs w:val="24"/>
        </w:rPr>
        <w:t>foo</w:t>
      </w:r>
      <w:r w:rsidR="00AD706F">
        <w:rPr>
          <w:rFonts w:ascii="Courier New" w:hAnsi="Courier New" w:cs="Courier New"/>
          <w:b/>
          <w:sz w:val="24"/>
          <w:szCs w:val="24"/>
        </w:rPr>
        <w:t>(...</w:t>
      </w:r>
      <w:r w:rsidR="00AD706F" w:rsidRPr="00AD706F">
        <w:rPr>
          <w:rFonts w:ascii="Courier New" w:hAnsi="Courier New" w:cs="Courier New"/>
          <w:b/>
          <w:sz w:val="24"/>
          <w:szCs w:val="24"/>
        </w:rPr>
        <w:t xml:space="preserve">, </w:t>
      </w:r>
      <w:r w:rsidR="00AD706F" w:rsidRPr="00CE7097">
        <w:rPr>
          <w:rFonts w:ascii="Courier New" w:hAnsi="Courier New" w:cs="Courier New"/>
          <w:b/>
          <w:color w:val="0070C0"/>
          <w:sz w:val="24"/>
          <w:szCs w:val="24"/>
        </w:rPr>
        <w:t>float* p</w:t>
      </w:r>
      <w:r w:rsidR="00AD706F" w:rsidRPr="00AD706F">
        <w:rPr>
          <w:rFonts w:ascii="Courier New" w:hAnsi="Courier New" w:cs="Courier New"/>
          <w:b/>
          <w:sz w:val="24"/>
          <w:szCs w:val="24"/>
        </w:rPr>
        <w:t xml:space="preserve">, </w:t>
      </w:r>
      <w:r w:rsidR="00AD706F">
        <w:rPr>
          <w:rFonts w:ascii="Courier New" w:hAnsi="Courier New" w:cs="Courier New"/>
          <w:b/>
          <w:sz w:val="24"/>
          <w:szCs w:val="24"/>
        </w:rPr>
        <w:t>...</w:t>
      </w:r>
      <w:r w:rsidR="00AD706F" w:rsidRPr="00AD706F">
        <w:rPr>
          <w:rFonts w:ascii="Courier New" w:hAnsi="Courier New" w:cs="Courier New"/>
          <w:b/>
          <w:sz w:val="24"/>
          <w:szCs w:val="24"/>
        </w:rPr>
        <w:t>)</w:t>
      </w:r>
      <w:r w:rsidR="00AD706F">
        <w:rPr>
          <w:rFonts w:ascii="Courier New" w:hAnsi="Courier New" w:cs="Courier New"/>
          <w:b/>
          <w:sz w:val="24"/>
          <w:szCs w:val="24"/>
        </w:rPr>
        <w:t xml:space="preserve"> {</w:t>
      </w:r>
    </w:p>
    <w:p w:rsidR="00AD706F" w:rsidRDefault="00AD706F" w:rsidP="00AD706F">
      <w:pPr>
        <w:pStyle w:val="PlainText"/>
        <w:spacing w:before="120"/>
        <w:ind w:left="72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ab/>
        <w:t xml:space="preserve">    ...</w:t>
      </w:r>
    </w:p>
    <w:p w:rsidR="00AD706F" w:rsidRPr="00AD706F" w:rsidRDefault="00AD706F" w:rsidP="00AD706F">
      <w:pPr>
        <w:pStyle w:val="PlainText"/>
        <w:spacing w:before="120" w:after="240"/>
        <w:ind w:left="72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ab/>
        <w:t>}</w:t>
      </w:r>
    </w:p>
    <w:p w:rsidR="004F4146" w:rsidRDefault="004F4146" w:rsidP="004F4146">
      <w:pPr>
        <w:pStyle w:val="PlainText"/>
        <w:spacing w:before="120"/>
        <w:ind w:left="720"/>
        <w:rPr>
          <w:rFonts w:asciiTheme="minorHAnsi" w:hAnsiTheme="minorHAnsi"/>
          <w:sz w:val="24"/>
          <w:szCs w:val="24"/>
        </w:rPr>
      </w:pPr>
    </w:p>
    <w:p w:rsidR="00AD706F" w:rsidRDefault="00AD706F" w:rsidP="00AD706F">
      <w:pPr>
        <w:pStyle w:val="PlainText"/>
        <w:numPr>
          <w:ilvl w:val="0"/>
          <w:numId w:val="29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function sets the pointer’s </w:t>
      </w:r>
      <w:r w:rsidRPr="00AD706F">
        <w:rPr>
          <w:rFonts w:asciiTheme="minorHAnsi" w:hAnsiTheme="minorHAnsi"/>
          <w:b/>
          <w:i/>
          <w:sz w:val="24"/>
          <w:szCs w:val="24"/>
        </w:rPr>
        <w:t>pointee</w:t>
      </w:r>
      <w:r>
        <w:rPr>
          <w:rFonts w:asciiTheme="minorHAnsi" w:hAnsiTheme="minorHAnsi"/>
          <w:sz w:val="24"/>
          <w:szCs w:val="24"/>
        </w:rPr>
        <w:t xml:space="preserve"> (which is the variable in the caller) as desired.  For example:</w:t>
      </w:r>
    </w:p>
    <w:p w:rsidR="00AD706F" w:rsidRPr="00CE7097" w:rsidRDefault="00124222" w:rsidP="00AD706F">
      <w:pPr>
        <w:pStyle w:val="PlainText"/>
        <w:spacing w:before="240" w:after="240"/>
        <w:ind w:left="720"/>
        <w:rPr>
          <w:rFonts w:ascii="Courier New" w:hAnsi="Courier New" w:cs="Courier New"/>
          <w:b/>
          <w:color w:val="0070C0"/>
          <w:sz w:val="24"/>
          <w:szCs w:val="24"/>
        </w:rPr>
      </w:pPr>
      <w:r w:rsidRPr="00124222">
        <w:rPr>
          <w:rFonts w:asciiTheme="minorHAnsi" w:hAnsiTheme="minorHAnsi"/>
          <w:noProof/>
          <w:sz w:val="24"/>
          <w:szCs w:val="24"/>
        </w:rPr>
        <w:pict>
          <v:rect id="_x0000_s1189" style="position:absolute;left:0;text-align:left;margin-left:60.75pt;margin-top:6.85pt;width:97.5pt;height:22.5pt;z-index:251798528" filled="f"/>
        </w:pict>
      </w:r>
      <w:r w:rsidR="00AD706F" w:rsidRPr="00AD706F">
        <w:rPr>
          <w:rFonts w:ascii="Courier New" w:hAnsi="Courier New" w:cs="Courier New"/>
          <w:b/>
          <w:sz w:val="24"/>
          <w:szCs w:val="24"/>
        </w:rPr>
        <w:tab/>
      </w:r>
      <w:r w:rsidR="00AD706F" w:rsidRPr="00CE7097">
        <w:rPr>
          <w:rFonts w:ascii="Courier New" w:hAnsi="Courier New" w:cs="Courier New"/>
          <w:b/>
          <w:color w:val="0070C0"/>
          <w:sz w:val="24"/>
          <w:szCs w:val="24"/>
        </w:rPr>
        <w:t>*p = ...;</w:t>
      </w:r>
    </w:p>
    <w:p w:rsidR="004F4146" w:rsidRDefault="004F4146" w:rsidP="008C7ED8">
      <w:pPr>
        <w:rPr>
          <w:sz w:val="24"/>
          <w:szCs w:val="24"/>
        </w:rPr>
      </w:pPr>
    </w:p>
    <w:p w:rsidR="00A82E55" w:rsidRDefault="008C7ED8" w:rsidP="008C7ED8">
      <w:pPr>
        <w:rPr>
          <w:sz w:val="24"/>
          <w:szCs w:val="24"/>
        </w:rPr>
      </w:pPr>
      <w:r>
        <w:rPr>
          <w:sz w:val="24"/>
          <w:szCs w:val="24"/>
        </w:rPr>
        <w:t xml:space="preserve">See the </w:t>
      </w:r>
      <w:hyperlink r:id="rId7" w:history="1">
        <w:r w:rsidRPr="00A834A4">
          <w:rPr>
            <w:rStyle w:val="Hyperlink"/>
            <w:sz w:val="24"/>
            <w:szCs w:val="24"/>
          </w:rPr>
          <w:t>Example</w:t>
        </w:r>
      </w:hyperlink>
      <w:r>
        <w:rPr>
          <w:sz w:val="24"/>
          <w:szCs w:val="24"/>
        </w:rPr>
        <w:t xml:space="preserve"> for a </w:t>
      </w:r>
      <w:r w:rsidR="00A05EAB">
        <w:rPr>
          <w:sz w:val="24"/>
          <w:szCs w:val="24"/>
        </w:rPr>
        <w:t>complete example of the above.</w:t>
      </w:r>
    </w:p>
    <w:sectPr w:rsidR="00A82E55" w:rsidSect="00662ECE">
      <w:headerReference w:type="default" r:id="rId8"/>
      <w:pgSz w:w="12240" w:h="15840" w:code="1"/>
      <w:pgMar w:top="1008" w:right="1440" w:bottom="720" w:left="1440" w:header="432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617D" w:rsidRDefault="00F8617D" w:rsidP="00D55113">
      <w:pPr>
        <w:spacing w:after="0" w:line="240" w:lineRule="auto"/>
      </w:pPr>
      <w:r>
        <w:separator/>
      </w:r>
    </w:p>
  </w:endnote>
  <w:endnote w:type="continuationSeparator" w:id="0">
    <w:p w:rsidR="00F8617D" w:rsidRDefault="00F8617D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617D" w:rsidRDefault="00F8617D" w:rsidP="00D55113">
      <w:pPr>
        <w:spacing w:after="0" w:line="240" w:lineRule="auto"/>
      </w:pPr>
      <w:r>
        <w:separator/>
      </w:r>
    </w:p>
  </w:footnote>
  <w:footnote w:type="continuationSeparator" w:id="0">
    <w:p w:rsidR="00F8617D" w:rsidRDefault="00F8617D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6C159D" w:rsidRDefault="006C159D" w:rsidP="00662ECE">
        <w:pPr>
          <w:pStyle w:val="Header"/>
          <w:jc w:val="center"/>
        </w:pPr>
        <w:r>
          <w:rPr>
            <w:b/>
            <w:color w:val="7030A0"/>
            <w:sz w:val="36"/>
          </w:rPr>
          <w:t>Using Pointers to Send Information Back From a Function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CE7097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30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5"/>
  </w:num>
  <w:num w:numId="2">
    <w:abstractNumId w:val="5"/>
  </w:num>
  <w:num w:numId="3">
    <w:abstractNumId w:val="23"/>
  </w:num>
  <w:num w:numId="4">
    <w:abstractNumId w:val="0"/>
  </w:num>
  <w:num w:numId="5">
    <w:abstractNumId w:val="10"/>
  </w:num>
  <w:num w:numId="6">
    <w:abstractNumId w:val="21"/>
  </w:num>
  <w:num w:numId="7">
    <w:abstractNumId w:val="16"/>
  </w:num>
  <w:num w:numId="8">
    <w:abstractNumId w:val="14"/>
  </w:num>
  <w:num w:numId="9">
    <w:abstractNumId w:val="2"/>
  </w:num>
  <w:num w:numId="10">
    <w:abstractNumId w:val="31"/>
  </w:num>
  <w:num w:numId="11">
    <w:abstractNumId w:val="13"/>
  </w:num>
  <w:num w:numId="12">
    <w:abstractNumId w:val="26"/>
  </w:num>
  <w:num w:numId="13">
    <w:abstractNumId w:val="6"/>
  </w:num>
  <w:num w:numId="14">
    <w:abstractNumId w:val="11"/>
  </w:num>
  <w:num w:numId="15">
    <w:abstractNumId w:val="28"/>
  </w:num>
  <w:num w:numId="16">
    <w:abstractNumId w:val="22"/>
  </w:num>
  <w:num w:numId="17">
    <w:abstractNumId w:val="29"/>
  </w:num>
  <w:num w:numId="18">
    <w:abstractNumId w:val="19"/>
  </w:num>
  <w:num w:numId="19">
    <w:abstractNumId w:val="7"/>
  </w:num>
  <w:num w:numId="20">
    <w:abstractNumId w:val="20"/>
  </w:num>
  <w:num w:numId="21">
    <w:abstractNumId w:val="24"/>
  </w:num>
  <w:num w:numId="22">
    <w:abstractNumId w:val="27"/>
  </w:num>
  <w:num w:numId="23">
    <w:abstractNumId w:val="18"/>
  </w:num>
  <w:num w:numId="24">
    <w:abstractNumId w:val="15"/>
  </w:num>
  <w:num w:numId="25">
    <w:abstractNumId w:val="17"/>
  </w:num>
  <w:num w:numId="26">
    <w:abstractNumId w:val="12"/>
  </w:num>
  <w:num w:numId="27">
    <w:abstractNumId w:val="8"/>
  </w:num>
  <w:num w:numId="28">
    <w:abstractNumId w:val="9"/>
  </w:num>
  <w:num w:numId="29">
    <w:abstractNumId w:val="4"/>
  </w:num>
  <w:num w:numId="30">
    <w:abstractNumId w:val="3"/>
  </w:num>
  <w:num w:numId="31">
    <w:abstractNumId w:val="30"/>
  </w:num>
  <w:num w:numId="3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1184C"/>
    <w:rsid w:val="00016998"/>
    <w:rsid w:val="00030BD4"/>
    <w:rsid w:val="000652C0"/>
    <w:rsid w:val="0006593F"/>
    <w:rsid w:val="000703CC"/>
    <w:rsid w:val="0007323F"/>
    <w:rsid w:val="00092113"/>
    <w:rsid w:val="00093FCA"/>
    <w:rsid w:val="000941EE"/>
    <w:rsid w:val="000A51B3"/>
    <w:rsid w:val="000E1DF7"/>
    <w:rsid w:val="000E7959"/>
    <w:rsid w:val="00124222"/>
    <w:rsid w:val="001248D5"/>
    <w:rsid w:val="00137435"/>
    <w:rsid w:val="00157DA0"/>
    <w:rsid w:val="001770C4"/>
    <w:rsid w:val="00182151"/>
    <w:rsid w:val="001936A3"/>
    <w:rsid w:val="001B7F1A"/>
    <w:rsid w:val="001C1A97"/>
    <w:rsid w:val="001E436E"/>
    <w:rsid w:val="002013B1"/>
    <w:rsid w:val="0022545C"/>
    <w:rsid w:val="00234852"/>
    <w:rsid w:val="00240ADF"/>
    <w:rsid w:val="002434C7"/>
    <w:rsid w:val="002C6F8E"/>
    <w:rsid w:val="003000A2"/>
    <w:rsid w:val="003072B2"/>
    <w:rsid w:val="003121F7"/>
    <w:rsid w:val="00321FA0"/>
    <w:rsid w:val="003715CE"/>
    <w:rsid w:val="0038537E"/>
    <w:rsid w:val="00396CC1"/>
    <w:rsid w:val="003A1030"/>
    <w:rsid w:val="003B70A4"/>
    <w:rsid w:val="003D7ECA"/>
    <w:rsid w:val="00405E3C"/>
    <w:rsid w:val="00422DB7"/>
    <w:rsid w:val="00442F78"/>
    <w:rsid w:val="00471F4C"/>
    <w:rsid w:val="00492951"/>
    <w:rsid w:val="004B5DA8"/>
    <w:rsid w:val="004B6544"/>
    <w:rsid w:val="004C3D83"/>
    <w:rsid w:val="004F32CB"/>
    <w:rsid w:val="004F4146"/>
    <w:rsid w:val="005004E4"/>
    <w:rsid w:val="005120D3"/>
    <w:rsid w:val="005122C6"/>
    <w:rsid w:val="00521C31"/>
    <w:rsid w:val="005326DD"/>
    <w:rsid w:val="00536AB0"/>
    <w:rsid w:val="00543507"/>
    <w:rsid w:val="005509AE"/>
    <w:rsid w:val="005633E2"/>
    <w:rsid w:val="0058572F"/>
    <w:rsid w:val="00595089"/>
    <w:rsid w:val="005A28BF"/>
    <w:rsid w:val="005C336C"/>
    <w:rsid w:val="006273DA"/>
    <w:rsid w:val="00643373"/>
    <w:rsid w:val="00662ECE"/>
    <w:rsid w:val="00666C6B"/>
    <w:rsid w:val="00686D3D"/>
    <w:rsid w:val="006C159D"/>
    <w:rsid w:val="006D3E81"/>
    <w:rsid w:val="006D4F22"/>
    <w:rsid w:val="006D5F0D"/>
    <w:rsid w:val="006E3965"/>
    <w:rsid w:val="006E7FE5"/>
    <w:rsid w:val="006F1E3D"/>
    <w:rsid w:val="006F1F42"/>
    <w:rsid w:val="00720D16"/>
    <w:rsid w:val="00733C3B"/>
    <w:rsid w:val="00757BCE"/>
    <w:rsid w:val="00763BB2"/>
    <w:rsid w:val="00781B4E"/>
    <w:rsid w:val="007B4024"/>
    <w:rsid w:val="007C5240"/>
    <w:rsid w:val="007C78FB"/>
    <w:rsid w:val="007D70B8"/>
    <w:rsid w:val="007D7A87"/>
    <w:rsid w:val="00805197"/>
    <w:rsid w:val="0083145F"/>
    <w:rsid w:val="0083286D"/>
    <w:rsid w:val="00846BFC"/>
    <w:rsid w:val="008620B3"/>
    <w:rsid w:val="00877E61"/>
    <w:rsid w:val="0088092A"/>
    <w:rsid w:val="008838E6"/>
    <w:rsid w:val="008C7ED8"/>
    <w:rsid w:val="008F0367"/>
    <w:rsid w:val="008F1127"/>
    <w:rsid w:val="00906620"/>
    <w:rsid w:val="00915078"/>
    <w:rsid w:val="00915E62"/>
    <w:rsid w:val="00920627"/>
    <w:rsid w:val="00924828"/>
    <w:rsid w:val="009260DA"/>
    <w:rsid w:val="00937213"/>
    <w:rsid w:val="0094243B"/>
    <w:rsid w:val="00942ECB"/>
    <w:rsid w:val="00966EEE"/>
    <w:rsid w:val="0097640D"/>
    <w:rsid w:val="00987CE9"/>
    <w:rsid w:val="009A7845"/>
    <w:rsid w:val="009B3A31"/>
    <w:rsid w:val="009C15B1"/>
    <w:rsid w:val="009F49AD"/>
    <w:rsid w:val="00A05EAB"/>
    <w:rsid w:val="00A13106"/>
    <w:rsid w:val="00A15309"/>
    <w:rsid w:val="00A3448C"/>
    <w:rsid w:val="00A347E0"/>
    <w:rsid w:val="00A64856"/>
    <w:rsid w:val="00A651EE"/>
    <w:rsid w:val="00A74102"/>
    <w:rsid w:val="00A748A4"/>
    <w:rsid w:val="00A82E55"/>
    <w:rsid w:val="00A834A4"/>
    <w:rsid w:val="00A91CBB"/>
    <w:rsid w:val="00AA4FDA"/>
    <w:rsid w:val="00AD706F"/>
    <w:rsid w:val="00AF2D5F"/>
    <w:rsid w:val="00B33877"/>
    <w:rsid w:val="00B460FD"/>
    <w:rsid w:val="00B47E56"/>
    <w:rsid w:val="00B5182B"/>
    <w:rsid w:val="00B729C9"/>
    <w:rsid w:val="00B77AC5"/>
    <w:rsid w:val="00B84F69"/>
    <w:rsid w:val="00BB6C33"/>
    <w:rsid w:val="00BD0ADF"/>
    <w:rsid w:val="00BD1AA6"/>
    <w:rsid w:val="00BF0CC0"/>
    <w:rsid w:val="00BF2BB4"/>
    <w:rsid w:val="00C0263D"/>
    <w:rsid w:val="00C17841"/>
    <w:rsid w:val="00C26494"/>
    <w:rsid w:val="00C61BA3"/>
    <w:rsid w:val="00C73C43"/>
    <w:rsid w:val="00C947EA"/>
    <w:rsid w:val="00CD646B"/>
    <w:rsid w:val="00CE1D94"/>
    <w:rsid w:val="00CE7097"/>
    <w:rsid w:val="00CF3E6F"/>
    <w:rsid w:val="00D53B13"/>
    <w:rsid w:val="00D55113"/>
    <w:rsid w:val="00D57544"/>
    <w:rsid w:val="00D8511F"/>
    <w:rsid w:val="00D87843"/>
    <w:rsid w:val="00DD0453"/>
    <w:rsid w:val="00DE0A7C"/>
    <w:rsid w:val="00DE7487"/>
    <w:rsid w:val="00E21F1D"/>
    <w:rsid w:val="00E22184"/>
    <w:rsid w:val="00E36417"/>
    <w:rsid w:val="00E52B57"/>
    <w:rsid w:val="00E60041"/>
    <w:rsid w:val="00E62E60"/>
    <w:rsid w:val="00E66073"/>
    <w:rsid w:val="00E876F8"/>
    <w:rsid w:val="00ED60D5"/>
    <w:rsid w:val="00EF5B09"/>
    <w:rsid w:val="00F01C04"/>
    <w:rsid w:val="00F11CEA"/>
    <w:rsid w:val="00F1474B"/>
    <w:rsid w:val="00F3306E"/>
    <w:rsid w:val="00F3524A"/>
    <w:rsid w:val="00F37E28"/>
    <w:rsid w:val="00F404B2"/>
    <w:rsid w:val="00F53514"/>
    <w:rsid w:val="00F61C9B"/>
    <w:rsid w:val="00F63EC2"/>
    <w:rsid w:val="00F8617D"/>
    <w:rsid w:val="00F97C06"/>
    <w:rsid w:val="00FB164E"/>
    <w:rsid w:val="00FB381F"/>
    <w:rsid w:val="00FB47F7"/>
    <w:rsid w:val="00FB687B"/>
    <w:rsid w:val="00FC3D82"/>
    <w:rsid w:val="00FE47B5"/>
    <w:rsid w:val="00FE54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file:///C:\David\120R\Public\Resources\C\UsingPointersToSendInfoBackFromAFunction\example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6</cp:revision>
  <cp:lastPrinted>2010-07-17T17:42:00Z</cp:lastPrinted>
  <dcterms:created xsi:type="dcterms:W3CDTF">2010-06-23T17:22:00Z</dcterms:created>
  <dcterms:modified xsi:type="dcterms:W3CDTF">2010-07-17T17:43:00Z</dcterms:modified>
</cp:coreProperties>
</file>