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C04" w:rsidRDefault="004F32CB" w:rsidP="00E21F1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bookmarkStart w:id="0" w:name="Discussion"/>
      <w:r w:rsidRPr="00BD0ADF">
        <w:rPr>
          <w:rFonts w:asciiTheme="minorHAnsi" w:hAnsiTheme="minorHAnsi"/>
          <w:b/>
          <w:color w:val="FF0000"/>
          <w:sz w:val="36"/>
          <w:szCs w:val="40"/>
          <w:u w:val="single"/>
        </w:rPr>
        <w:t>Discussion</w:t>
      </w:r>
      <w:bookmarkEnd w:id="0"/>
      <w:r w:rsidRPr="00BD0ADF">
        <w:rPr>
          <w:rFonts w:asciiTheme="minorHAnsi" w:hAnsiTheme="minorHAnsi"/>
          <w:b/>
          <w:color w:val="FF0000"/>
          <w:sz w:val="36"/>
          <w:szCs w:val="40"/>
        </w:rPr>
        <w:t xml:space="preserve">:  </w:t>
      </w:r>
      <w:r w:rsidR="00240ADF" w:rsidRPr="00240ADF">
        <w:rPr>
          <w:rFonts w:asciiTheme="minorHAnsi" w:hAnsiTheme="minorHAnsi"/>
          <w:sz w:val="24"/>
          <w:szCs w:val="24"/>
        </w:rPr>
        <w:t>The</w:t>
      </w:r>
      <w:r w:rsidR="00240ADF">
        <w:rPr>
          <w:rFonts w:asciiTheme="minorHAnsi" w:hAnsiTheme="minorHAnsi"/>
          <w:sz w:val="24"/>
          <w:szCs w:val="24"/>
        </w:rPr>
        <w:t xml:space="preserve"> usual way for a function to send information back to its caller is by using a </w:t>
      </w:r>
      <w:r w:rsidR="00240ADF" w:rsidRPr="00F01C04">
        <w:rPr>
          <w:rFonts w:asciiTheme="minorHAnsi" w:hAnsiTheme="minorHAnsi"/>
          <w:b/>
          <w:i/>
          <w:sz w:val="24"/>
          <w:szCs w:val="24"/>
        </w:rPr>
        <w:t>return</w:t>
      </w:r>
      <w:r w:rsidR="00240ADF">
        <w:rPr>
          <w:rFonts w:asciiTheme="minorHAnsi" w:hAnsiTheme="minorHAnsi"/>
          <w:sz w:val="24"/>
          <w:szCs w:val="24"/>
        </w:rPr>
        <w:t xml:space="preserve"> statement.</w:t>
      </w:r>
    </w:p>
    <w:p w:rsidR="00240ADF" w:rsidRDefault="00240ADF" w:rsidP="00E21F1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For example</w:t>
      </w:r>
      <w:r w:rsidR="00F01C04">
        <w:rPr>
          <w:rFonts w:asciiTheme="minorHAnsi" w:hAnsiTheme="minorHAnsi"/>
          <w:sz w:val="24"/>
          <w:szCs w:val="24"/>
        </w:rPr>
        <w:t xml:space="preserve">, the code below on the left calls the function </w:t>
      </w:r>
      <w:r w:rsidR="00F01C04" w:rsidRPr="00F01C04">
        <w:rPr>
          <w:rFonts w:asciiTheme="minorHAnsi" w:hAnsiTheme="minorHAnsi"/>
          <w:b/>
          <w:i/>
          <w:sz w:val="24"/>
          <w:szCs w:val="24"/>
        </w:rPr>
        <w:t>foo</w:t>
      </w:r>
      <w:r w:rsidR="00F01C04">
        <w:rPr>
          <w:rFonts w:asciiTheme="minorHAnsi" w:hAnsiTheme="minorHAnsi"/>
          <w:sz w:val="24"/>
          <w:szCs w:val="24"/>
        </w:rPr>
        <w:t xml:space="preserve"> (which is shown on the right) and captures the returned value in a variable </w:t>
      </w:r>
      <w:r w:rsidR="00F01C04" w:rsidRPr="00F01C04">
        <w:rPr>
          <w:rFonts w:asciiTheme="minorHAnsi" w:hAnsiTheme="minorHAnsi"/>
          <w:b/>
          <w:i/>
          <w:sz w:val="24"/>
          <w:szCs w:val="24"/>
        </w:rPr>
        <w:t>x</w:t>
      </w:r>
      <w:r w:rsidR="00F01C04">
        <w:rPr>
          <w:rFonts w:asciiTheme="minorHAnsi" w:hAnsiTheme="minorHAnsi"/>
          <w:sz w:val="24"/>
          <w:szCs w:val="24"/>
        </w:rPr>
        <w:t>:</w:t>
      </w:r>
    </w:p>
    <w:p w:rsidR="00F01C04" w:rsidRDefault="00F37E28" w:rsidP="00E21F1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85" type="#_x0000_t202" style="position:absolute;margin-left:234.75pt;margin-top:4.1pt;width:164.6pt;height:86.35pt;z-index:251794432;mso-height-percent:200;mso-height-percent:200;mso-width-relative:margin;mso-height-relative:margin">
            <v:textbox style="mso-fit-shape-to-text:t">
              <w:txbxContent>
                <w:p w:rsidR="006C159D" w:rsidRDefault="006C159D" w:rsidP="00F01C04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sz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</w:rPr>
                    <w:t>double foo(...) {</w:t>
                  </w:r>
                </w:p>
                <w:p w:rsidR="006C159D" w:rsidRDefault="006C159D" w:rsidP="00F01C04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sz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</w:rPr>
                    <w:t xml:space="preserve">    ...</w:t>
                  </w:r>
                </w:p>
                <w:p w:rsidR="006C159D" w:rsidRDefault="006C159D" w:rsidP="00F01C04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sz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</w:rPr>
                    <w:t xml:space="preserve">    return ...;</w:t>
                  </w:r>
                </w:p>
                <w:p w:rsidR="006C159D" w:rsidRPr="00F01C04" w:rsidRDefault="006C159D" w:rsidP="00F01C04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sz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</w:rPr>
                    <w:t>}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  <w:sz w:val="24"/>
          <w:szCs w:val="24"/>
          <w:lang w:eastAsia="zh-TW"/>
        </w:rPr>
        <w:pict>
          <v:shape id="_x0000_s1183" type="#_x0000_t202" style="position:absolute;margin-left:34.4pt;margin-top:10.5pt;width:111.2pt;height:47.15pt;z-index:251793408;mso-height-percent:200;mso-height-percent:200;mso-width-relative:margin;mso-height-relative:margin">
            <v:textbox style="mso-fit-shape-to-text:t">
              <w:txbxContent>
                <w:p w:rsidR="006C159D" w:rsidRDefault="006C159D" w:rsidP="00F01C04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sz w:val="24"/>
                    </w:rPr>
                  </w:pPr>
                  <w:r w:rsidRPr="00F01C04">
                    <w:rPr>
                      <w:rFonts w:ascii="Courier New" w:hAnsi="Courier New" w:cs="Courier New"/>
                      <w:b/>
                      <w:sz w:val="24"/>
                    </w:rPr>
                    <w:t>double x;</w:t>
                  </w:r>
                </w:p>
                <w:p w:rsidR="006C159D" w:rsidRPr="00F01C04" w:rsidRDefault="006C159D" w:rsidP="00F01C04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sz w:val="24"/>
                    </w:rPr>
                  </w:pPr>
                </w:p>
                <w:p w:rsidR="006C159D" w:rsidRPr="00F01C04" w:rsidRDefault="006C159D" w:rsidP="00F01C04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sz w:val="24"/>
                    </w:rPr>
                  </w:pPr>
                  <w:r w:rsidRPr="00F01C04">
                    <w:rPr>
                      <w:rFonts w:ascii="Courier New" w:hAnsi="Courier New" w:cs="Courier New"/>
                      <w:b/>
                      <w:sz w:val="24"/>
                    </w:rPr>
                    <w:t>x = foo(</w:t>
                  </w:r>
                  <w:r>
                    <w:rPr>
                      <w:rFonts w:ascii="Courier New" w:hAnsi="Courier New" w:cs="Courier New"/>
                      <w:b/>
                      <w:sz w:val="24"/>
                    </w:rPr>
                    <w:t>...</w:t>
                  </w:r>
                  <w:r w:rsidRPr="00F01C04">
                    <w:rPr>
                      <w:rFonts w:ascii="Courier New" w:hAnsi="Courier New" w:cs="Courier New"/>
                      <w:b/>
                      <w:sz w:val="24"/>
                    </w:rPr>
                    <w:t>);</w:t>
                  </w:r>
                </w:p>
              </w:txbxContent>
            </v:textbox>
          </v:shape>
        </w:pict>
      </w:r>
    </w:p>
    <w:p w:rsidR="00F01C04" w:rsidRDefault="00F01C04" w:rsidP="00E21F1D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F01C04" w:rsidRDefault="00F01C04" w:rsidP="00E21F1D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F01C04" w:rsidRDefault="00F01C04" w:rsidP="00F01C04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F01C04" w:rsidRDefault="00F01C04" w:rsidP="00F01C04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F01C04" w:rsidRDefault="00F01C04" w:rsidP="00F01C04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Notice the key features:  a </w:t>
      </w:r>
      <w:r w:rsidRPr="00F01C04">
        <w:rPr>
          <w:rFonts w:asciiTheme="minorHAnsi" w:hAnsiTheme="minorHAnsi"/>
          <w:b/>
          <w:i/>
          <w:sz w:val="24"/>
          <w:szCs w:val="24"/>
        </w:rPr>
        <w:t>return</w:t>
      </w:r>
      <w:r>
        <w:rPr>
          <w:rFonts w:asciiTheme="minorHAnsi" w:hAnsiTheme="minorHAnsi"/>
          <w:sz w:val="24"/>
          <w:szCs w:val="24"/>
        </w:rPr>
        <w:t xml:space="preserve"> statement in the function (and hence a </w:t>
      </w:r>
      <w:r w:rsidRPr="00F01C04">
        <w:rPr>
          <w:rFonts w:asciiTheme="minorHAnsi" w:hAnsiTheme="minorHAnsi"/>
          <w:b/>
          <w:i/>
          <w:sz w:val="24"/>
          <w:szCs w:val="24"/>
        </w:rPr>
        <w:t>non-void return type</w:t>
      </w:r>
      <w:r>
        <w:rPr>
          <w:rFonts w:asciiTheme="minorHAnsi" w:hAnsiTheme="minorHAnsi"/>
          <w:sz w:val="24"/>
          <w:szCs w:val="24"/>
        </w:rPr>
        <w:t xml:space="preserve"> in the function prototype), and an </w:t>
      </w:r>
      <w:r w:rsidRPr="00F01C04">
        <w:rPr>
          <w:rFonts w:asciiTheme="minorHAnsi" w:hAnsiTheme="minorHAnsi"/>
          <w:b/>
          <w:i/>
          <w:sz w:val="24"/>
          <w:szCs w:val="24"/>
        </w:rPr>
        <w:t>assignment</w:t>
      </w:r>
      <w:r>
        <w:rPr>
          <w:rFonts w:asciiTheme="minorHAnsi" w:hAnsiTheme="minorHAnsi"/>
          <w:sz w:val="24"/>
          <w:szCs w:val="24"/>
        </w:rPr>
        <w:t xml:space="preserve"> of the returned value into a variable in the calling code.  (Note: sometimes you can just use the returned value in an expression, without bothering to store it in a variable.)</w:t>
      </w:r>
    </w:p>
    <w:p w:rsidR="00F01C04" w:rsidRDefault="00F01C04" w:rsidP="00F01C04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6E3965">
        <w:rPr>
          <w:rFonts w:asciiTheme="minorHAnsi" w:hAnsiTheme="minorHAnsi"/>
          <w:b/>
          <w:i/>
          <w:sz w:val="24"/>
          <w:szCs w:val="24"/>
        </w:rPr>
        <w:t xml:space="preserve">Another, less common, way for a function to send information back to its caller is by using </w:t>
      </w:r>
      <w:r w:rsidR="008620B3" w:rsidRPr="006E3965">
        <w:rPr>
          <w:rFonts w:asciiTheme="minorHAnsi" w:hAnsiTheme="minorHAnsi"/>
          <w:b/>
          <w:i/>
          <w:sz w:val="24"/>
          <w:szCs w:val="24"/>
        </w:rPr>
        <w:t>pointers.</w:t>
      </w:r>
      <w:r w:rsidR="005C336C" w:rsidRPr="006E3965">
        <w:rPr>
          <w:rFonts w:asciiTheme="minorHAnsi" w:hAnsiTheme="minorHAnsi"/>
          <w:b/>
          <w:i/>
          <w:sz w:val="24"/>
          <w:szCs w:val="24"/>
        </w:rPr>
        <w:t xml:space="preserve">  </w:t>
      </w:r>
      <w:r w:rsidR="005C336C">
        <w:rPr>
          <w:rFonts w:asciiTheme="minorHAnsi" w:hAnsiTheme="minorHAnsi"/>
          <w:sz w:val="24"/>
          <w:szCs w:val="24"/>
        </w:rPr>
        <w:t>This second way is useful in</w:t>
      </w:r>
      <w:r w:rsidR="006E3965">
        <w:rPr>
          <w:rFonts w:asciiTheme="minorHAnsi" w:hAnsiTheme="minorHAnsi"/>
          <w:sz w:val="24"/>
          <w:szCs w:val="24"/>
        </w:rPr>
        <w:t xml:space="preserve"> either</w:t>
      </w:r>
      <w:r w:rsidR="005C336C">
        <w:rPr>
          <w:rFonts w:asciiTheme="minorHAnsi" w:hAnsiTheme="minorHAnsi"/>
          <w:sz w:val="24"/>
          <w:szCs w:val="24"/>
        </w:rPr>
        <w:t xml:space="preserve"> of the following situations</w:t>
      </w:r>
      <w:r w:rsidR="008620B3">
        <w:rPr>
          <w:rFonts w:asciiTheme="minorHAnsi" w:hAnsiTheme="minorHAnsi"/>
          <w:sz w:val="24"/>
          <w:szCs w:val="24"/>
        </w:rPr>
        <w:t>:</w:t>
      </w:r>
    </w:p>
    <w:p w:rsidR="005C336C" w:rsidRDefault="008620B3" w:rsidP="00C17841">
      <w:pPr>
        <w:pStyle w:val="PlainText"/>
        <w:numPr>
          <w:ilvl w:val="0"/>
          <w:numId w:val="28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You want to send more than one </w:t>
      </w:r>
      <w:r w:rsidR="005C336C">
        <w:rPr>
          <w:rFonts w:asciiTheme="minorHAnsi" w:hAnsiTheme="minorHAnsi"/>
          <w:sz w:val="24"/>
          <w:szCs w:val="24"/>
        </w:rPr>
        <w:t>piece of information back from the function.</w:t>
      </w:r>
    </w:p>
    <w:p w:rsidR="006C159D" w:rsidRDefault="005C336C" w:rsidP="00C17841">
      <w:pPr>
        <w:pStyle w:val="PlainText"/>
        <w:numPr>
          <w:ilvl w:val="0"/>
          <w:numId w:val="28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The information being sent back is part of a large thing, e.g. an array or a structure.</w:t>
      </w:r>
    </w:p>
    <w:p w:rsidR="006C159D" w:rsidRDefault="006C159D" w:rsidP="006C159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See </w:t>
      </w:r>
      <w:hyperlink r:id="rId7" w:history="1">
        <w:r w:rsidRPr="00D87843">
          <w:rPr>
            <w:rStyle w:val="Hyperlink"/>
            <w:rFonts w:asciiTheme="minorHAnsi" w:hAnsiTheme="minorHAnsi"/>
            <w:sz w:val="24"/>
            <w:szCs w:val="24"/>
          </w:rPr>
          <w:t>Using Pointers To Save Time and Space</w:t>
        </w:r>
      </w:hyperlink>
      <w:r>
        <w:rPr>
          <w:rFonts w:asciiTheme="minorHAnsi" w:hAnsiTheme="minorHAnsi"/>
          <w:sz w:val="24"/>
          <w:szCs w:val="24"/>
        </w:rPr>
        <w:t xml:space="preserve"> for more about </w:t>
      </w:r>
      <w:r w:rsidR="00D87843">
        <w:rPr>
          <w:rFonts w:asciiTheme="minorHAnsi" w:hAnsiTheme="minorHAnsi"/>
          <w:sz w:val="24"/>
          <w:szCs w:val="24"/>
        </w:rPr>
        <w:t>the latter.  We’ll focus on:</w:t>
      </w:r>
    </w:p>
    <w:p w:rsidR="006C159D" w:rsidRPr="006C159D" w:rsidRDefault="006C159D" w:rsidP="006C159D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C17841" w:rsidRDefault="00C17841" w:rsidP="00C17841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C17841">
        <w:rPr>
          <w:rFonts w:asciiTheme="minorHAnsi" w:hAnsiTheme="minorHAnsi"/>
          <w:b/>
          <w:sz w:val="24"/>
          <w:szCs w:val="24"/>
          <w:u w:val="single"/>
        </w:rPr>
        <w:t>Situation:  You want to send more than one piece of information back from the function</w:t>
      </w:r>
      <w:r>
        <w:rPr>
          <w:rFonts w:asciiTheme="minorHAnsi" w:hAnsiTheme="minorHAnsi"/>
          <w:sz w:val="24"/>
          <w:szCs w:val="24"/>
        </w:rPr>
        <w:t>.</w:t>
      </w:r>
    </w:p>
    <w:p w:rsidR="00C17841" w:rsidRDefault="00C17841" w:rsidP="00E21F1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Here’s how to do this:</w:t>
      </w:r>
    </w:p>
    <w:p w:rsidR="00C17841" w:rsidRDefault="00C17841" w:rsidP="00C17841">
      <w:pPr>
        <w:pStyle w:val="PlainText"/>
        <w:numPr>
          <w:ilvl w:val="0"/>
          <w:numId w:val="29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The caller has a </w:t>
      </w:r>
      <w:r w:rsidRPr="00AD706F">
        <w:rPr>
          <w:rFonts w:asciiTheme="minorHAnsi" w:hAnsiTheme="minorHAnsi"/>
          <w:b/>
          <w:i/>
          <w:sz w:val="24"/>
          <w:szCs w:val="24"/>
        </w:rPr>
        <w:t>variable</w:t>
      </w:r>
      <w:r>
        <w:rPr>
          <w:rFonts w:asciiTheme="minorHAnsi" w:hAnsiTheme="minorHAnsi"/>
          <w:sz w:val="24"/>
          <w:szCs w:val="24"/>
        </w:rPr>
        <w:t xml:space="preserve"> of the right type to contain the information.</w:t>
      </w:r>
      <w:r w:rsidR="00AD706F">
        <w:rPr>
          <w:rFonts w:asciiTheme="minorHAnsi" w:hAnsiTheme="minorHAnsi"/>
          <w:sz w:val="24"/>
          <w:szCs w:val="24"/>
        </w:rPr>
        <w:t xml:space="preserve">  For example:</w:t>
      </w:r>
    </w:p>
    <w:p w:rsidR="00AD706F" w:rsidRPr="00AD706F" w:rsidRDefault="00F37E28" w:rsidP="00AD706F">
      <w:pPr>
        <w:pStyle w:val="PlainText"/>
        <w:spacing w:before="240" w:after="240"/>
        <w:ind w:left="720"/>
        <w:rPr>
          <w:rFonts w:ascii="Courier New" w:hAnsi="Courier New" w:cs="Courier New"/>
          <w:b/>
          <w:sz w:val="24"/>
          <w:szCs w:val="24"/>
        </w:rPr>
      </w:pPr>
      <w:r w:rsidRPr="00F37E28">
        <w:rPr>
          <w:rFonts w:asciiTheme="minorHAnsi" w:hAnsiTheme="minorHAnsi"/>
          <w:noProof/>
          <w:sz w:val="24"/>
          <w:szCs w:val="24"/>
        </w:rPr>
        <w:pict>
          <v:rect id="_x0000_s1186" style="position:absolute;left:0;text-align:left;margin-left:60.75pt;margin-top:7.45pt;width:79.5pt;height:22.5pt;z-index:251795456" filled="f"/>
        </w:pict>
      </w:r>
      <w:r w:rsidR="00AD706F">
        <w:rPr>
          <w:rFonts w:asciiTheme="minorHAnsi" w:hAnsiTheme="minorHAnsi"/>
          <w:sz w:val="24"/>
          <w:szCs w:val="24"/>
        </w:rPr>
        <w:tab/>
      </w:r>
      <w:r w:rsidR="00AD706F" w:rsidRPr="00AD706F">
        <w:rPr>
          <w:rFonts w:ascii="Courier New" w:hAnsi="Courier New" w:cs="Courier New"/>
          <w:b/>
          <w:sz w:val="24"/>
          <w:szCs w:val="24"/>
        </w:rPr>
        <w:t>float r;</w:t>
      </w:r>
    </w:p>
    <w:p w:rsidR="00C17841" w:rsidRDefault="00C17841" w:rsidP="00C17841">
      <w:pPr>
        <w:pStyle w:val="PlainText"/>
        <w:numPr>
          <w:ilvl w:val="0"/>
          <w:numId w:val="29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The caller passes the </w:t>
      </w:r>
      <w:r w:rsidR="00AD706F" w:rsidRPr="00AD706F">
        <w:rPr>
          <w:rFonts w:asciiTheme="minorHAnsi" w:hAnsiTheme="minorHAnsi"/>
          <w:b/>
          <w:i/>
          <w:sz w:val="24"/>
          <w:szCs w:val="24"/>
        </w:rPr>
        <w:t>address</w:t>
      </w:r>
      <w:r>
        <w:rPr>
          <w:rFonts w:asciiTheme="minorHAnsi" w:hAnsiTheme="minorHAnsi"/>
          <w:sz w:val="24"/>
          <w:szCs w:val="24"/>
        </w:rPr>
        <w:t xml:space="preserve"> of that variable to the function.</w:t>
      </w:r>
      <w:r w:rsidR="00AD706F">
        <w:rPr>
          <w:rFonts w:asciiTheme="minorHAnsi" w:hAnsiTheme="minorHAnsi"/>
          <w:sz w:val="24"/>
          <w:szCs w:val="24"/>
        </w:rPr>
        <w:t xml:space="preserve">  For example:</w:t>
      </w:r>
    </w:p>
    <w:p w:rsidR="00AD706F" w:rsidRPr="00AD706F" w:rsidRDefault="00F37E28" w:rsidP="00AD706F">
      <w:pPr>
        <w:pStyle w:val="PlainText"/>
        <w:spacing w:before="240" w:after="240"/>
        <w:ind w:left="720"/>
        <w:rPr>
          <w:rFonts w:ascii="Courier New" w:hAnsi="Courier New" w:cs="Courier New"/>
          <w:b/>
          <w:sz w:val="24"/>
          <w:szCs w:val="24"/>
        </w:rPr>
      </w:pPr>
      <w:r w:rsidRPr="00F37E28">
        <w:rPr>
          <w:rFonts w:asciiTheme="minorHAnsi" w:hAnsiTheme="minorHAnsi"/>
          <w:noProof/>
          <w:sz w:val="24"/>
          <w:szCs w:val="24"/>
        </w:rPr>
        <w:pict>
          <v:rect id="_x0000_s1187" style="position:absolute;left:0;text-align:left;margin-left:60.75pt;margin-top:6.35pt;width:150pt;height:22.5pt;z-index:251796480" filled="f"/>
        </w:pict>
      </w:r>
      <w:r w:rsidR="00AD706F" w:rsidRPr="00AD706F">
        <w:rPr>
          <w:rFonts w:ascii="Courier New" w:hAnsi="Courier New" w:cs="Courier New"/>
          <w:b/>
          <w:sz w:val="24"/>
          <w:szCs w:val="24"/>
        </w:rPr>
        <w:tab/>
        <w:t>foo</w:t>
      </w:r>
      <w:r w:rsidR="00AD706F">
        <w:rPr>
          <w:rFonts w:ascii="Courier New" w:hAnsi="Courier New" w:cs="Courier New"/>
          <w:b/>
          <w:sz w:val="24"/>
          <w:szCs w:val="24"/>
        </w:rPr>
        <w:t>(...</w:t>
      </w:r>
      <w:r w:rsidR="00AD706F" w:rsidRPr="00AD706F">
        <w:rPr>
          <w:rFonts w:ascii="Courier New" w:hAnsi="Courier New" w:cs="Courier New"/>
          <w:b/>
          <w:sz w:val="24"/>
          <w:szCs w:val="24"/>
        </w:rPr>
        <w:t xml:space="preserve">, &amp;r, </w:t>
      </w:r>
      <w:r w:rsidR="00AD706F">
        <w:rPr>
          <w:rFonts w:ascii="Courier New" w:hAnsi="Courier New" w:cs="Courier New"/>
          <w:b/>
          <w:sz w:val="24"/>
          <w:szCs w:val="24"/>
        </w:rPr>
        <w:t>...</w:t>
      </w:r>
      <w:r w:rsidR="00AD706F" w:rsidRPr="00AD706F">
        <w:rPr>
          <w:rFonts w:ascii="Courier New" w:hAnsi="Courier New" w:cs="Courier New"/>
          <w:b/>
          <w:sz w:val="24"/>
          <w:szCs w:val="24"/>
        </w:rPr>
        <w:t>);</w:t>
      </w:r>
    </w:p>
    <w:p w:rsidR="00C17841" w:rsidRDefault="00C17841" w:rsidP="00C17841">
      <w:pPr>
        <w:pStyle w:val="PlainText"/>
        <w:numPr>
          <w:ilvl w:val="0"/>
          <w:numId w:val="29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The function has a </w:t>
      </w:r>
      <w:r w:rsidR="00AD706F" w:rsidRPr="00AD706F">
        <w:rPr>
          <w:rFonts w:asciiTheme="minorHAnsi" w:hAnsiTheme="minorHAnsi"/>
          <w:b/>
          <w:i/>
          <w:sz w:val="24"/>
          <w:szCs w:val="24"/>
        </w:rPr>
        <w:t>pointer</w:t>
      </w:r>
      <w:r>
        <w:rPr>
          <w:rFonts w:asciiTheme="minorHAnsi" w:hAnsiTheme="minorHAnsi"/>
          <w:sz w:val="24"/>
          <w:szCs w:val="24"/>
        </w:rPr>
        <w:t xml:space="preserve"> of the right type as its </w:t>
      </w:r>
      <w:r w:rsidR="00AD706F">
        <w:rPr>
          <w:rFonts w:asciiTheme="minorHAnsi" w:hAnsiTheme="minorHAnsi"/>
          <w:sz w:val="24"/>
          <w:szCs w:val="24"/>
        </w:rPr>
        <w:t>corresponding parameter.  For example:</w:t>
      </w:r>
    </w:p>
    <w:p w:rsidR="00AD706F" w:rsidRDefault="00F37E28" w:rsidP="00AD706F">
      <w:pPr>
        <w:pStyle w:val="PlainText"/>
        <w:spacing w:before="240"/>
        <w:ind w:left="720"/>
        <w:rPr>
          <w:rFonts w:ascii="Courier New" w:hAnsi="Courier New" w:cs="Courier New"/>
          <w:b/>
          <w:sz w:val="24"/>
          <w:szCs w:val="24"/>
        </w:rPr>
      </w:pPr>
      <w:r w:rsidRPr="00F37E28">
        <w:rPr>
          <w:rFonts w:asciiTheme="minorHAnsi" w:hAnsiTheme="minorHAnsi"/>
          <w:noProof/>
          <w:sz w:val="24"/>
          <w:szCs w:val="24"/>
        </w:rPr>
        <w:pict>
          <v:rect id="_x0000_s1188" style="position:absolute;left:0;text-align:left;margin-left:60.75pt;margin-top:7.05pt;width:239.25pt;height:62.25pt;z-index:251797504" filled="f"/>
        </w:pict>
      </w:r>
      <w:r w:rsidR="00AD706F" w:rsidRPr="00AD706F">
        <w:rPr>
          <w:rFonts w:ascii="Courier New" w:hAnsi="Courier New" w:cs="Courier New"/>
          <w:b/>
          <w:sz w:val="24"/>
          <w:szCs w:val="24"/>
        </w:rPr>
        <w:tab/>
      </w:r>
      <w:r w:rsidR="00AD706F">
        <w:rPr>
          <w:rFonts w:ascii="Courier New" w:hAnsi="Courier New" w:cs="Courier New"/>
          <w:b/>
          <w:sz w:val="24"/>
          <w:szCs w:val="24"/>
        </w:rPr>
        <w:t xml:space="preserve">void </w:t>
      </w:r>
      <w:r w:rsidR="00AD706F" w:rsidRPr="00AD706F">
        <w:rPr>
          <w:rFonts w:ascii="Courier New" w:hAnsi="Courier New" w:cs="Courier New"/>
          <w:b/>
          <w:sz w:val="24"/>
          <w:szCs w:val="24"/>
        </w:rPr>
        <w:t>foo</w:t>
      </w:r>
      <w:r w:rsidR="00AD706F">
        <w:rPr>
          <w:rFonts w:ascii="Courier New" w:hAnsi="Courier New" w:cs="Courier New"/>
          <w:b/>
          <w:sz w:val="24"/>
          <w:szCs w:val="24"/>
        </w:rPr>
        <w:t>(...</w:t>
      </w:r>
      <w:r w:rsidR="00AD706F" w:rsidRPr="00AD706F">
        <w:rPr>
          <w:rFonts w:ascii="Courier New" w:hAnsi="Courier New" w:cs="Courier New"/>
          <w:b/>
          <w:sz w:val="24"/>
          <w:szCs w:val="24"/>
        </w:rPr>
        <w:t xml:space="preserve">, </w:t>
      </w:r>
      <w:r w:rsidR="00AD706F">
        <w:rPr>
          <w:rFonts w:ascii="Courier New" w:hAnsi="Courier New" w:cs="Courier New"/>
          <w:b/>
          <w:sz w:val="24"/>
          <w:szCs w:val="24"/>
        </w:rPr>
        <w:t>float* p</w:t>
      </w:r>
      <w:r w:rsidR="00AD706F" w:rsidRPr="00AD706F">
        <w:rPr>
          <w:rFonts w:ascii="Courier New" w:hAnsi="Courier New" w:cs="Courier New"/>
          <w:b/>
          <w:sz w:val="24"/>
          <w:szCs w:val="24"/>
        </w:rPr>
        <w:t xml:space="preserve">, </w:t>
      </w:r>
      <w:r w:rsidR="00AD706F">
        <w:rPr>
          <w:rFonts w:ascii="Courier New" w:hAnsi="Courier New" w:cs="Courier New"/>
          <w:b/>
          <w:sz w:val="24"/>
          <w:szCs w:val="24"/>
        </w:rPr>
        <w:t>...</w:t>
      </w:r>
      <w:r w:rsidR="00AD706F" w:rsidRPr="00AD706F">
        <w:rPr>
          <w:rFonts w:ascii="Courier New" w:hAnsi="Courier New" w:cs="Courier New"/>
          <w:b/>
          <w:sz w:val="24"/>
          <w:szCs w:val="24"/>
        </w:rPr>
        <w:t>)</w:t>
      </w:r>
      <w:r w:rsidR="00AD706F">
        <w:rPr>
          <w:rFonts w:ascii="Courier New" w:hAnsi="Courier New" w:cs="Courier New"/>
          <w:b/>
          <w:sz w:val="24"/>
          <w:szCs w:val="24"/>
        </w:rPr>
        <w:t xml:space="preserve"> {</w:t>
      </w:r>
    </w:p>
    <w:p w:rsidR="00AD706F" w:rsidRDefault="00AD706F" w:rsidP="00AD706F">
      <w:pPr>
        <w:pStyle w:val="PlainText"/>
        <w:spacing w:before="120"/>
        <w:ind w:left="72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ab/>
        <w:t xml:space="preserve">    ...</w:t>
      </w:r>
    </w:p>
    <w:p w:rsidR="00AD706F" w:rsidRPr="00AD706F" w:rsidRDefault="00AD706F" w:rsidP="00AD706F">
      <w:pPr>
        <w:pStyle w:val="PlainText"/>
        <w:spacing w:before="120" w:after="240"/>
        <w:ind w:left="72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ab/>
        <w:t>}</w:t>
      </w:r>
    </w:p>
    <w:p w:rsidR="00AD706F" w:rsidRDefault="00AD706F" w:rsidP="00AD706F">
      <w:pPr>
        <w:pStyle w:val="PlainText"/>
        <w:numPr>
          <w:ilvl w:val="0"/>
          <w:numId w:val="29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The function sets the pointer’s </w:t>
      </w:r>
      <w:r w:rsidRPr="00AD706F">
        <w:rPr>
          <w:rFonts w:asciiTheme="minorHAnsi" w:hAnsiTheme="minorHAnsi"/>
          <w:b/>
          <w:i/>
          <w:sz w:val="24"/>
          <w:szCs w:val="24"/>
        </w:rPr>
        <w:t>pointee</w:t>
      </w:r>
      <w:r>
        <w:rPr>
          <w:rFonts w:asciiTheme="minorHAnsi" w:hAnsiTheme="minorHAnsi"/>
          <w:sz w:val="24"/>
          <w:szCs w:val="24"/>
        </w:rPr>
        <w:t xml:space="preserve"> (which is the variable in the caller) as desired.  For example:</w:t>
      </w:r>
    </w:p>
    <w:p w:rsidR="00AD706F" w:rsidRPr="00AD706F" w:rsidRDefault="00F37E28" w:rsidP="00AD706F">
      <w:pPr>
        <w:pStyle w:val="PlainText"/>
        <w:spacing w:before="240" w:after="240"/>
        <w:ind w:left="720"/>
        <w:rPr>
          <w:rFonts w:ascii="Courier New" w:hAnsi="Courier New" w:cs="Courier New"/>
          <w:b/>
          <w:sz w:val="24"/>
          <w:szCs w:val="24"/>
        </w:rPr>
      </w:pPr>
      <w:r w:rsidRPr="00F37E28">
        <w:rPr>
          <w:rFonts w:asciiTheme="minorHAnsi" w:hAnsiTheme="minorHAnsi"/>
          <w:noProof/>
          <w:sz w:val="24"/>
          <w:szCs w:val="24"/>
        </w:rPr>
        <w:pict>
          <v:rect id="_x0000_s1189" style="position:absolute;left:0;text-align:left;margin-left:60.75pt;margin-top:6.85pt;width:97.5pt;height:22.5pt;z-index:251798528" filled="f"/>
        </w:pict>
      </w:r>
      <w:r w:rsidR="00AD706F" w:rsidRPr="00AD706F">
        <w:rPr>
          <w:rFonts w:ascii="Courier New" w:hAnsi="Courier New" w:cs="Courier New"/>
          <w:b/>
          <w:sz w:val="24"/>
          <w:szCs w:val="24"/>
        </w:rPr>
        <w:tab/>
      </w:r>
      <w:r w:rsidR="00AD706F">
        <w:rPr>
          <w:rFonts w:ascii="Courier New" w:hAnsi="Courier New" w:cs="Courier New"/>
          <w:b/>
          <w:sz w:val="24"/>
          <w:szCs w:val="24"/>
        </w:rPr>
        <w:t>*p = ...</w:t>
      </w:r>
      <w:r w:rsidR="00AD706F" w:rsidRPr="00AD706F">
        <w:rPr>
          <w:rFonts w:ascii="Courier New" w:hAnsi="Courier New" w:cs="Courier New"/>
          <w:b/>
          <w:sz w:val="24"/>
          <w:szCs w:val="24"/>
        </w:rPr>
        <w:t>;</w:t>
      </w:r>
    </w:p>
    <w:p w:rsidR="00A82E55" w:rsidRDefault="008C7ED8" w:rsidP="008C7ED8">
      <w:pPr>
        <w:rPr>
          <w:sz w:val="24"/>
          <w:szCs w:val="24"/>
        </w:rPr>
      </w:pPr>
      <w:r>
        <w:rPr>
          <w:sz w:val="24"/>
          <w:szCs w:val="24"/>
        </w:rPr>
        <w:t xml:space="preserve">See the </w:t>
      </w:r>
      <w:hyperlink r:id="rId8" w:history="1">
        <w:r w:rsidRPr="00A834A4">
          <w:rPr>
            <w:rStyle w:val="Hyperlink"/>
            <w:sz w:val="24"/>
            <w:szCs w:val="24"/>
          </w:rPr>
          <w:t>Example</w:t>
        </w:r>
      </w:hyperlink>
      <w:r>
        <w:rPr>
          <w:sz w:val="24"/>
          <w:szCs w:val="24"/>
        </w:rPr>
        <w:t xml:space="preserve"> for a continuation of this discussion.</w:t>
      </w:r>
    </w:p>
    <w:sectPr w:rsidR="00A82E55" w:rsidSect="00662ECE">
      <w:headerReference w:type="default" r:id="rId9"/>
      <w:pgSz w:w="12240" w:h="15840" w:code="1"/>
      <w:pgMar w:top="1008" w:right="1440" w:bottom="720" w:left="144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5760" w:rsidRDefault="008E5760" w:rsidP="00D55113">
      <w:pPr>
        <w:spacing w:after="0" w:line="240" w:lineRule="auto"/>
      </w:pPr>
      <w:r>
        <w:separator/>
      </w:r>
    </w:p>
  </w:endnote>
  <w:endnote w:type="continuationSeparator" w:id="0">
    <w:p w:rsidR="008E5760" w:rsidRDefault="008E5760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5760" w:rsidRDefault="008E5760" w:rsidP="00D55113">
      <w:pPr>
        <w:spacing w:after="0" w:line="240" w:lineRule="auto"/>
      </w:pPr>
      <w:r>
        <w:separator/>
      </w:r>
    </w:p>
  </w:footnote>
  <w:footnote w:type="continuationSeparator" w:id="0">
    <w:p w:rsidR="008E5760" w:rsidRDefault="008E5760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6C159D" w:rsidRDefault="006C159D" w:rsidP="00662ECE">
        <w:pPr>
          <w:pStyle w:val="Header"/>
          <w:jc w:val="center"/>
        </w:pPr>
        <w:r>
          <w:rPr>
            <w:b/>
            <w:color w:val="7030A0"/>
            <w:sz w:val="36"/>
          </w:rPr>
          <w:t>Using Pointers to Send Information Back From a Function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fldSimple w:instr=" PAGE   \* MERGEFORMAT ">
          <w:r w:rsidR="00A834A4">
            <w:rPr>
              <w:noProof/>
            </w:rPr>
            <w:t>1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732FD8"/>
    <w:multiLevelType w:val="hybridMultilevel"/>
    <w:tmpl w:val="66926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CF12F6"/>
    <w:multiLevelType w:val="hybridMultilevel"/>
    <w:tmpl w:val="329CF2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6A173A"/>
    <w:multiLevelType w:val="hybridMultilevel"/>
    <w:tmpl w:val="6C8C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C344A1"/>
    <w:multiLevelType w:val="hybridMultilevel"/>
    <w:tmpl w:val="113A4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4C5B9D"/>
    <w:multiLevelType w:val="hybridMultilevel"/>
    <w:tmpl w:val="AFE8F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847777B"/>
    <w:multiLevelType w:val="hybridMultilevel"/>
    <w:tmpl w:val="E79262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22619AB"/>
    <w:multiLevelType w:val="hybridMultilevel"/>
    <w:tmpl w:val="F11ED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0">
    <w:nsid w:val="6CCB7008"/>
    <w:multiLevelType w:val="hybridMultilevel"/>
    <w:tmpl w:val="4E28E9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5"/>
  </w:num>
  <w:num w:numId="3">
    <w:abstractNumId w:val="23"/>
  </w:num>
  <w:num w:numId="4">
    <w:abstractNumId w:val="0"/>
  </w:num>
  <w:num w:numId="5">
    <w:abstractNumId w:val="10"/>
  </w:num>
  <w:num w:numId="6">
    <w:abstractNumId w:val="21"/>
  </w:num>
  <w:num w:numId="7">
    <w:abstractNumId w:val="16"/>
  </w:num>
  <w:num w:numId="8">
    <w:abstractNumId w:val="14"/>
  </w:num>
  <w:num w:numId="9">
    <w:abstractNumId w:val="2"/>
  </w:num>
  <w:num w:numId="10">
    <w:abstractNumId w:val="31"/>
  </w:num>
  <w:num w:numId="11">
    <w:abstractNumId w:val="13"/>
  </w:num>
  <w:num w:numId="12">
    <w:abstractNumId w:val="26"/>
  </w:num>
  <w:num w:numId="13">
    <w:abstractNumId w:val="6"/>
  </w:num>
  <w:num w:numId="14">
    <w:abstractNumId w:val="11"/>
  </w:num>
  <w:num w:numId="15">
    <w:abstractNumId w:val="28"/>
  </w:num>
  <w:num w:numId="16">
    <w:abstractNumId w:val="22"/>
  </w:num>
  <w:num w:numId="17">
    <w:abstractNumId w:val="29"/>
  </w:num>
  <w:num w:numId="18">
    <w:abstractNumId w:val="19"/>
  </w:num>
  <w:num w:numId="19">
    <w:abstractNumId w:val="7"/>
  </w:num>
  <w:num w:numId="20">
    <w:abstractNumId w:val="20"/>
  </w:num>
  <w:num w:numId="21">
    <w:abstractNumId w:val="24"/>
  </w:num>
  <w:num w:numId="22">
    <w:abstractNumId w:val="27"/>
  </w:num>
  <w:num w:numId="23">
    <w:abstractNumId w:val="18"/>
  </w:num>
  <w:num w:numId="24">
    <w:abstractNumId w:val="15"/>
  </w:num>
  <w:num w:numId="25">
    <w:abstractNumId w:val="17"/>
  </w:num>
  <w:num w:numId="26">
    <w:abstractNumId w:val="12"/>
  </w:num>
  <w:num w:numId="27">
    <w:abstractNumId w:val="8"/>
  </w:num>
  <w:num w:numId="28">
    <w:abstractNumId w:val="9"/>
  </w:num>
  <w:num w:numId="29">
    <w:abstractNumId w:val="4"/>
  </w:num>
  <w:num w:numId="30">
    <w:abstractNumId w:val="3"/>
  </w:num>
  <w:num w:numId="31">
    <w:abstractNumId w:val="30"/>
  </w:num>
  <w:num w:numId="3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30BD4"/>
    <w:rsid w:val="000652C0"/>
    <w:rsid w:val="0006593F"/>
    <w:rsid w:val="000703CC"/>
    <w:rsid w:val="0007323F"/>
    <w:rsid w:val="00092113"/>
    <w:rsid w:val="00093FCA"/>
    <w:rsid w:val="000941EE"/>
    <w:rsid w:val="000A51B3"/>
    <w:rsid w:val="000E1DF7"/>
    <w:rsid w:val="000E7959"/>
    <w:rsid w:val="001248D5"/>
    <w:rsid w:val="00137435"/>
    <w:rsid w:val="00157DA0"/>
    <w:rsid w:val="001770C4"/>
    <w:rsid w:val="00182151"/>
    <w:rsid w:val="001936A3"/>
    <w:rsid w:val="001B7F1A"/>
    <w:rsid w:val="001C1A97"/>
    <w:rsid w:val="001E436E"/>
    <w:rsid w:val="002013B1"/>
    <w:rsid w:val="0022545C"/>
    <w:rsid w:val="00234852"/>
    <w:rsid w:val="00240ADF"/>
    <w:rsid w:val="002434C7"/>
    <w:rsid w:val="002C6F8E"/>
    <w:rsid w:val="003000A2"/>
    <w:rsid w:val="003072B2"/>
    <w:rsid w:val="003121F7"/>
    <w:rsid w:val="00321FA0"/>
    <w:rsid w:val="003715CE"/>
    <w:rsid w:val="0038537E"/>
    <w:rsid w:val="00396CC1"/>
    <w:rsid w:val="003A1030"/>
    <w:rsid w:val="003B70A4"/>
    <w:rsid w:val="003D7ECA"/>
    <w:rsid w:val="00405E3C"/>
    <w:rsid w:val="00422DB7"/>
    <w:rsid w:val="00442F78"/>
    <w:rsid w:val="00471F4C"/>
    <w:rsid w:val="00492951"/>
    <w:rsid w:val="004B5DA8"/>
    <w:rsid w:val="004C3D83"/>
    <w:rsid w:val="004F32CB"/>
    <w:rsid w:val="005004E4"/>
    <w:rsid w:val="005120D3"/>
    <w:rsid w:val="005122C6"/>
    <w:rsid w:val="00521C31"/>
    <w:rsid w:val="005326DD"/>
    <w:rsid w:val="00536AB0"/>
    <w:rsid w:val="00543507"/>
    <w:rsid w:val="005509AE"/>
    <w:rsid w:val="005633E2"/>
    <w:rsid w:val="0058572F"/>
    <w:rsid w:val="00595089"/>
    <w:rsid w:val="005A28BF"/>
    <w:rsid w:val="005C336C"/>
    <w:rsid w:val="006273DA"/>
    <w:rsid w:val="00643373"/>
    <w:rsid w:val="00662ECE"/>
    <w:rsid w:val="00666C6B"/>
    <w:rsid w:val="00686D3D"/>
    <w:rsid w:val="006C159D"/>
    <w:rsid w:val="006D3E81"/>
    <w:rsid w:val="006D4F22"/>
    <w:rsid w:val="006D5F0D"/>
    <w:rsid w:val="006E3965"/>
    <w:rsid w:val="006E7FE5"/>
    <w:rsid w:val="006F1E3D"/>
    <w:rsid w:val="006F1F42"/>
    <w:rsid w:val="00720D16"/>
    <w:rsid w:val="00733C3B"/>
    <w:rsid w:val="00757BCE"/>
    <w:rsid w:val="00763BB2"/>
    <w:rsid w:val="00781B4E"/>
    <w:rsid w:val="007B4024"/>
    <w:rsid w:val="007C5240"/>
    <w:rsid w:val="007C78FB"/>
    <w:rsid w:val="007D70B8"/>
    <w:rsid w:val="007D7A87"/>
    <w:rsid w:val="0083145F"/>
    <w:rsid w:val="0083286D"/>
    <w:rsid w:val="00846BFC"/>
    <w:rsid w:val="008620B3"/>
    <w:rsid w:val="00877E61"/>
    <w:rsid w:val="0088092A"/>
    <w:rsid w:val="008838E6"/>
    <w:rsid w:val="008C7ED8"/>
    <w:rsid w:val="008E5760"/>
    <w:rsid w:val="008F0367"/>
    <w:rsid w:val="008F1127"/>
    <w:rsid w:val="00906620"/>
    <w:rsid w:val="00915078"/>
    <w:rsid w:val="00915E62"/>
    <w:rsid w:val="00920627"/>
    <w:rsid w:val="00924828"/>
    <w:rsid w:val="009260DA"/>
    <w:rsid w:val="00937213"/>
    <w:rsid w:val="0094243B"/>
    <w:rsid w:val="00942ECB"/>
    <w:rsid w:val="00966EEE"/>
    <w:rsid w:val="0097640D"/>
    <w:rsid w:val="00987CE9"/>
    <w:rsid w:val="009A7845"/>
    <w:rsid w:val="009B3A31"/>
    <w:rsid w:val="009C15B1"/>
    <w:rsid w:val="009F49AD"/>
    <w:rsid w:val="00A13106"/>
    <w:rsid w:val="00A15309"/>
    <w:rsid w:val="00A3448C"/>
    <w:rsid w:val="00A347E0"/>
    <w:rsid w:val="00A64856"/>
    <w:rsid w:val="00A651EE"/>
    <w:rsid w:val="00A74102"/>
    <w:rsid w:val="00A748A4"/>
    <w:rsid w:val="00A82E55"/>
    <w:rsid w:val="00A834A4"/>
    <w:rsid w:val="00AA4FDA"/>
    <w:rsid w:val="00AD706F"/>
    <w:rsid w:val="00AF2D5F"/>
    <w:rsid w:val="00B33877"/>
    <w:rsid w:val="00B460FD"/>
    <w:rsid w:val="00B47E56"/>
    <w:rsid w:val="00B5182B"/>
    <w:rsid w:val="00B729C9"/>
    <w:rsid w:val="00B77AC5"/>
    <w:rsid w:val="00B84F69"/>
    <w:rsid w:val="00BB6C33"/>
    <w:rsid w:val="00BD0ADF"/>
    <w:rsid w:val="00BD1AA6"/>
    <w:rsid w:val="00BF0CC0"/>
    <w:rsid w:val="00BF2BB4"/>
    <w:rsid w:val="00C0263D"/>
    <w:rsid w:val="00C17841"/>
    <w:rsid w:val="00C26494"/>
    <w:rsid w:val="00C61BA3"/>
    <w:rsid w:val="00C73C43"/>
    <w:rsid w:val="00C947EA"/>
    <w:rsid w:val="00CD646B"/>
    <w:rsid w:val="00CE1D94"/>
    <w:rsid w:val="00CF3E6F"/>
    <w:rsid w:val="00D53B13"/>
    <w:rsid w:val="00D55113"/>
    <w:rsid w:val="00D57544"/>
    <w:rsid w:val="00D8511F"/>
    <w:rsid w:val="00D87843"/>
    <w:rsid w:val="00DD0453"/>
    <w:rsid w:val="00DE0A7C"/>
    <w:rsid w:val="00DE7487"/>
    <w:rsid w:val="00E21F1D"/>
    <w:rsid w:val="00E22184"/>
    <w:rsid w:val="00E36417"/>
    <w:rsid w:val="00E52B57"/>
    <w:rsid w:val="00E60041"/>
    <w:rsid w:val="00E62E60"/>
    <w:rsid w:val="00E66073"/>
    <w:rsid w:val="00E876F8"/>
    <w:rsid w:val="00ED60D5"/>
    <w:rsid w:val="00EF5B09"/>
    <w:rsid w:val="00F01C04"/>
    <w:rsid w:val="00F11CEA"/>
    <w:rsid w:val="00F1474B"/>
    <w:rsid w:val="00F3306E"/>
    <w:rsid w:val="00F3524A"/>
    <w:rsid w:val="00F37E28"/>
    <w:rsid w:val="00F404B2"/>
    <w:rsid w:val="00F53514"/>
    <w:rsid w:val="00F61C9B"/>
    <w:rsid w:val="00F63EC2"/>
    <w:rsid w:val="00F97C06"/>
    <w:rsid w:val="00FB164E"/>
    <w:rsid w:val="00FB381F"/>
    <w:rsid w:val="00FB47F7"/>
    <w:rsid w:val="00FB687B"/>
    <w:rsid w:val="00FC3D82"/>
    <w:rsid w:val="00FE47B5"/>
    <w:rsid w:val="00FE5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  <o:regrouptable v:ext="edit">
        <o:entry new="1" old="0"/>
        <o:entry new="2" old="1"/>
        <o:entry new="3" old="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84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example.pdf" TargetMode="External"/><Relationship Id="rId3" Type="http://schemas.openxmlformats.org/officeDocument/2006/relationships/settings" Target="settings.xml"/><Relationship Id="rId7" Type="http://schemas.openxmlformats.org/officeDocument/2006/relationships/hyperlink" Target="../UsingPointersToSaveTimeAndSpace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22</cp:revision>
  <cp:lastPrinted>2010-06-23T17:20:00Z</cp:lastPrinted>
  <dcterms:created xsi:type="dcterms:W3CDTF">2010-06-18T13:57:00Z</dcterms:created>
  <dcterms:modified xsi:type="dcterms:W3CDTF">2010-06-23T17:21:00Z</dcterms:modified>
</cp:coreProperties>
</file>