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7567" w:rsidRPr="00DD73F3" w:rsidRDefault="00375D3B" w:rsidP="00E77567">
      <w:pPr>
        <w:pStyle w:val="Title"/>
        <w:tabs>
          <w:tab w:val="right" w:pos="10800"/>
        </w:tabs>
        <w:spacing w:after="0" w:line="276" w:lineRule="auto"/>
        <w:jc w:val="center"/>
        <w:rPr>
          <w:color w:val="auto"/>
          <w:sz w:val="36"/>
          <w:szCs w:val="36"/>
        </w:rPr>
      </w:pPr>
      <w:r w:rsidRPr="00DD73F3">
        <w:rPr>
          <w:b/>
          <w:i/>
          <w:color w:val="auto"/>
          <w:sz w:val="36"/>
          <w:szCs w:val="56"/>
        </w:rPr>
        <w:t xml:space="preserve">Stop! In the Name of </w:t>
      </w:r>
      <w:r w:rsidRPr="00DD73F3">
        <w:rPr>
          <w:b/>
          <w:i/>
          <w:color w:val="auto"/>
          <w:sz w:val="36"/>
          <w:szCs w:val="36"/>
        </w:rPr>
        <w:t>Love</w:t>
      </w:r>
      <w:r w:rsidR="00E66526" w:rsidRPr="00DD73F3">
        <w:rPr>
          <w:b/>
          <w:i/>
          <w:color w:val="auto"/>
          <w:sz w:val="36"/>
          <w:szCs w:val="36"/>
        </w:rPr>
        <w:t xml:space="preserve"> </w:t>
      </w:r>
      <w:r w:rsidR="00E77567" w:rsidRPr="00DD73F3">
        <w:rPr>
          <w:color w:val="auto"/>
          <w:sz w:val="36"/>
          <w:szCs w:val="36"/>
        </w:rPr>
        <w:t>Capstone Python Project</w:t>
      </w:r>
    </w:p>
    <w:p w:rsidR="00E77567" w:rsidRPr="003D13A2" w:rsidRDefault="00D25B6C" w:rsidP="00E77567">
      <w:pPr>
        <w:pStyle w:val="Title"/>
        <w:tabs>
          <w:tab w:val="right" w:pos="10800"/>
        </w:tabs>
        <w:spacing w:after="0" w:line="276" w:lineRule="auto"/>
        <w:jc w:val="center"/>
        <w:rPr>
          <w:b/>
          <w:i/>
          <w:color w:val="auto"/>
          <w:sz w:val="56"/>
          <w:szCs w:val="56"/>
        </w:rPr>
      </w:pPr>
      <w:r w:rsidRPr="003D13A2">
        <w:rPr>
          <w:color w:val="auto"/>
          <w:sz w:val="28"/>
        </w:rPr>
        <w:t>CSSE 120, Introduction to Software Development –</w:t>
      </w:r>
      <w:r w:rsidR="00E77567" w:rsidRPr="003D13A2">
        <w:rPr>
          <w:color w:val="auto"/>
          <w:sz w:val="28"/>
        </w:rPr>
        <w:t xml:space="preserve"> Robotics</w:t>
      </w:r>
    </w:p>
    <w:p w:rsidR="00DD73F3" w:rsidRPr="00DD73F3" w:rsidRDefault="00375D3B" w:rsidP="00DD73F3">
      <w:pPr>
        <w:pStyle w:val="Title"/>
        <w:tabs>
          <w:tab w:val="right" w:pos="10800"/>
        </w:tabs>
        <w:spacing w:after="0" w:line="276" w:lineRule="auto"/>
        <w:jc w:val="center"/>
        <w:rPr>
          <w:color w:val="auto"/>
          <w:sz w:val="28"/>
        </w:rPr>
      </w:pPr>
      <w:r>
        <w:rPr>
          <w:color w:val="auto"/>
          <w:sz w:val="28"/>
        </w:rPr>
        <w:t>Winter</w:t>
      </w:r>
      <w:r w:rsidR="00E66526">
        <w:rPr>
          <w:color w:val="auto"/>
          <w:sz w:val="28"/>
        </w:rPr>
        <w:t xml:space="preserve"> term, 2012-2013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909"/>
        <w:gridCol w:w="1585"/>
        <w:gridCol w:w="2862"/>
        <w:gridCol w:w="27"/>
        <w:gridCol w:w="5350"/>
        <w:gridCol w:w="27"/>
      </w:tblGrid>
      <w:tr w:rsidR="00DD73F3" w:rsidTr="00A34A4F">
        <w:tc>
          <w:tcPr>
            <w:tcW w:w="4909" w:type="dxa"/>
            <w:vAlign w:val="center"/>
          </w:tcPr>
          <w:p w:rsidR="00DD73F3" w:rsidRPr="00DD73F3" w:rsidRDefault="00DD73F3" w:rsidP="00DD73F3">
            <w:pPr>
              <w:autoSpaceDE w:val="0"/>
              <w:autoSpaceDN w:val="0"/>
              <w:adjustRightInd w:val="0"/>
              <w:spacing w:before="120" w:after="0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DD73F3">
              <w:rPr>
                <w:rFonts w:asciiTheme="minorHAnsi" w:hAnsiTheme="minorHAnsi" w:cstheme="minorHAnsi"/>
                <w:b/>
                <w:sz w:val="24"/>
              </w:rPr>
              <w:t>Feature</w:t>
            </w:r>
          </w:p>
        </w:tc>
        <w:tc>
          <w:tcPr>
            <w:tcW w:w="1585" w:type="dxa"/>
            <w:vAlign w:val="center"/>
          </w:tcPr>
          <w:p w:rsidR="00DD73F3" w:rsidRPr="00DD73F3" w:rsidRDefault="00DD73F3" w:rsidP="00DD73F3">
            <w:pPr>
              <w:autoSpaceDE w:val="0"/>
              <w:autoSpaceDN w:val="0"/>
              <w:adjustRightInd w:val="0"/>
              <w:spacing w:before="120" w:after="0"/>
              <w:jc w:val="center"/>
              <w:rPr>
                <w:rFonts w:asciiTheme="minorHAnsi" w:hAnsiTheme="minorHAnsi" w:cstheme="minorHAnsi"/>
                <w:b/>
                <w:sz w:val="18"/>
              </w:rPr>
            </w:pPr>
            <w:r w:rsidRPr="00DD73F3">
              <w:rPr>
                <w:rFonts w:asciiTheme="minorHAnsi" w:hAnsiTheme="minorHAnsi" w:cstheme="minorHAnsi"/>
                <w:b/>
                <w:sz w:val="18"/>
              </w:rPr>
              <w:t>Person who was primarily responsible for the feature</w:t>
            </w:r>
          </w:p>
        </w:tc>
        <w:tc>
          <w:tcPr>
            <w:tcW w:w="2889" w:type="dxa"/>
            <w:gridSpan w:val="2"/>
            <w:vAlign w:val="center"/>
          </w:tcPr>
          <w:p w:rsidR="00DD73F3" w:rsidRPr="00DD73F3" w:rsidRDefault="00DD73F3" w:rsidP="00DD73F3">
            <w:pPr>
              <w:autoSpaceDE w:val="0"/>
              <w:autoSpaceDN w:val="0"/>
              <w:adjustRightInd w:val="0"/>
              <w:spacing w:before="120" w:after="0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DD73F3">
              <w:rPr>
                <w:rFonts w:asciiTheme="minorHAnsi" w:hAnsiTheme="minorHAnsi" w:cstheme="minorHAnsi"/>
                <w:b/>
                <w:sz w:val="24"/>
              </w:rPr>
              <w:t>Score</w:t>
            </w:r>
          </w:p>
        </w:tc>
        <w:tc>
          <w:tcPr>
            <w:tcW w:w="5377" w:type="dxa"/>
            <w:gridSpan w:val="2"/>
            <w:vAlign w:val="center"/>
          </w:tcPr>
          <w:p w:rsidR="00DD73F3" w:rsidRPr="00DD73F3" w:rsidRDefault="00DD73F3" w:rsidP="00DD73F3">
            <w:pPr>
              <w:autoSpaceDE w:val="0"/>
              <w:autoSpaceDN w:val="0"/>
              <w:adjustRightInd w:val="0"/>
              <w:spacing w:before="120" w:after="0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DD73F3">
              <w:rPr>
                <w:rFonts w:asciiTheme="minorHAnsi" w:hAnsiTheme="minorHAnsi" w:cstheme="minorHAnsi"/>
                <w:b/>
                <w:sz w:val="24"/>
              </w:rPr>
              <w:t>Comments</w:t>
            </w:r>
          </w:p>
        </w:tc>
      </w:tr>
      <w:tr w:rsidR="00DD73F3" w:rsidTr="00A34A4F">
        <w:tc>
          <w:tcPr>
            <w:tcW w:w="4909" w:type="dxa"/>
            <w:vAlign w:val="center"/>
          </w:tcPr>
          <w:p w:rsidR="00DD73F3" w:rsidRPr="00DD73F3" w:rsidRDefault="00DD73F3" w:rsidP="00E6652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 w:rsidRPr="00DD73F3">
              <w:rPr>
                <w:rFonts w:asciiTheme="minorHAnsi" w:hAnsiTheme="minorHAnsi" w:cstheme="minorHAnsi"/>
                <w:sz w:val="20"/>
              </w:rPr>
              <w:t xml:space="preserve">The robot supports </w:t>
            </w:r>
            <w:proofErr w:type="spellStart"/>
            <w:r w:rsidRPr="00DD73F3">
              <w:rPr>
                <w:rFonts w:asciiTheme="minorHAnsi" w:hAnsiTheme="minorHAnsi" w:cstheme="minorHAnsi"/>
                <w:b/>
                <w:i/>
                <w:sz w:val="20"/>
                <w:highlight w:val="cyan"/>
              </w:rPr>
              <w:t>teleoperation</w:t>
            </w:r>
            <w:proofErr w:type="spellEnd"/>
            <w:r w:rsidRPr="00DD73F3">
              <w:rPr>
                <w:rFonts w:asciiTheme="minorHAnsi" w:hAnsiTheme="minorHAnsi" w:cstheme="minorHAnsi"/>
                <w:b/>
                <w:i/>
                <w:sz w:val="20"/>
                <w:highlight w:val="cyan"/>
              </w:rPr>
              <w:t xml:space="preserve"> of linear movement</w:t>
            </w:r>
            <w:r w:rsidRPr="00DD73F3">
              <w:rPr>
                <w:rFonts w:asciiTheme="minorHAnsi" w:hAnsiTheme="minorHAnsi" w:cstheme="minorHAnsi"/>
                <w:b/>
                <w:i/>
                <w:sz w:val="20"/>
              </w:rPr>
              <w:t xml:space="preserve">.  </w:t>
            </w:r>
            <w:proofErr w:type="spellStart"/>
            <w:r w:rsidRPr="00DD73F3">
              <w:rPr>
                <w:rFonts w:asciiTheme="minorHAnsi" w:hAnsiTheme="minorHAnsi" w:cstheme="minorHAnsi"/>
                <w:i/>
                <w:sz w:val="20"/>
              </w:rPr>
              <w:t>Teleoperation</w:t>
            </w:r>
            <w:proofErr w:type="spellEnd"/>
            <w:r w:rsidRPr="00DD73F3">
              <w:rPr>
                <w:rFonts w:asciiTheme="minorHAnsi" w:hAnsiTheme="minorHAnsi" w:cstheme="minorHAnsi"/>
                <w:sz w:val="20"/>
              </w:rPr>
              <w:t xml:space="preserve"> means that the robot moves under continuous control by a human operator.  Control can be via the keyboard, buttons, external devices like a </w:t>
            </w:r>
            <w:proofErr w:type="spellStart"/>
            <w:r w:rsidRPr="00DD73F3">
              <w:rPr>
                <w:rFonts w:asciiTheme="minorHAnsi" w:hAnsiTheme="minorHAnsi" w:cstheme="minorHAnsi"/>
                <w:sz w:val="20"/>
              </w:rPr>
              <w:t>Wiimote</w:t>
            </w:r>
            <w:proofErr w:type="spellEnd"/>
            <w:r w:rsidRPr="00DD73F3">
              <w:rPr>
                <w:rFonts w:asciiTheme="minorHAnsi" w:hAnsiTheme="minorHAnsi" w:cstheme="minorHAnsi"/>
                <w:sz w:val="20"/>
              </w:rPr>
              <w:t>, etc.</w:t>
            </w:r>
          </w:p>
        </w:tc>
        <w:tc>
          <w:tcPr>
            <w:tcW w:w="1585" w:type="dxa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DD73F3" w:rsidRP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>Moves forward and backward:  2.</w:t>
            </w:r>
          </w:p>
          <w:p w:rsidR="00DD73F3" w:rsidRP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>Also includes speed control:  3</w:t>
            </w:r>
          </w:p>
          <w:p w:rsidR="00DD73F3" w:rsidRP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>Extras:  4 or 5.</w:t>
            </w:r>
          </w:p>
        </w:tc>
        <w:tc>
          <w:tcPr>
            <w:tcW w:w="5377" w:type="dxa"/>
            <w:gridSpan w:val="2"/>
            <w:vAlign w:val="center"/>
          </w:tcPr>
          <w:p w:rsidR="00DD73F3" w:rsidRP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D73F3" w:rsidTr="00A34A4F">
        <w:tc>
          <w:tcPr>
            <w:tcW w:w="4909" w:type="dxa"/>
            <w:vAlign w:val="center"/>
          </w:tcPr>
          <w:p w:rsidR="00DD73F3" w:rsidRDefault="00DD73F3" w:rsidP="00DD73F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 w:rsidRPr="00DD73F3">
              <w:rPr>
                <w:rFonts w:asciiTheme="minorHAnsi" w:hAnsiTheme="minorHAnsi" w:cstheme="minorHAnsi"/>
                <w:sz w:val="20"/>
              </w:rPr>
              <w:t xml:space="preserve">The robot supports </w:t>
            </w:r>
            <w:proofErr w:type="spellStart"/>
            <w:r w:rsidRPr="00DD73F3">
              <w:rPr>
                <w:rFonts w:asciiTheme="minorHAnsi" w:hAnsiTheme="minorHAnsi" w:cstheme="minorHAnsi"/>
                <w:b/>
                <w:i/>
                <w:sz w:val="20"/>
                <w:highlight w:val="cyan"/>
              </w:rPr>
              <w:t>teleoperation</w:t>
            </w:r>
            <w:proofErr w:type="spellEnd"/>
            <w:r w:rsidRPr="00DD73F3">
              <w:rPr>
                <w:rFonts w:asciiTheme="minorHAnsi" w:hAnsiTheme="minorHAnsi" w:cstheme="minorHAnsi"/>
                <w:b/>
                <w:i/>
                <w:sz w:val="20"/>
                <w:highlight w:val="cyan"/>
              </w:rPr>
              <w:t xml:space="preserve"> of rotational </w:t>
            </w:r>
            <w:proofErr w:type="gramStart"/>
            <w:r w:rsidRPr="00DD73F3">
              <w:rPr>
                <w:rFonts w:asciiTheme="minorHAnsi" w:hAnsiTheme="minorHAnsi" w:cstheme="minorHAnsi"/>
                <w:b/>
                <w:i/>
                <w:sz w:val="20"/>
                <w:highlight w:val="cyan"/>
              </w:rPr>
              <w:t xml:space="preserve">movement </w:t>
            </w:r>
            <w:r>
              <w:rPr>
                <w:rFonts w:asciiTheme="minorHAnsi" w:hAnsiTheme="minorHAnsi" w:cstheme="minorHAnsi"/>
                <w:b/>
                <w:i/>
                <w:sz w:val="20"/>
              </w:rPr>
              <w:t>.</w:t>
            </w:r>
            <w:proofErr w:type="gramEnd"/>
          </w:p>
        </w:tc>
        <w:tc>
          <w:tcPr>
            <w:tcW w:w="1585" w:type="dxa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DD73F3" w:rsidRPr="00DD73F3" w:rsidRDefault="00DD73F3" w:rsidP="00DD73F3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 xml:space="preserve">Moves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clockwise</w:t>
            </w: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 xml:space="preserve"> and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counterclockwise</w:t>
            </w: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>:  2.</w:t>
            </w:r>
          </w:p>
          <w:p w:rsidR="00DD73F3" w:rsidRPr="00DD73F3" w:rsidRDefault="00DD73F3" w:rsidP="00DD73F3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>Also includes speed control:  3</w:t>
            </w:r>
          </w:p>
          <w:p w:rsidR="00DD73F3" w:rsidRDefault="00DD73F3" w:rsidP="00DD73F3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>Extras:  4 or 5.</w:t>
            </w:r>
          </w:p>
        </w:tc>
        <w:tc>
          <w:tcPr>
            <w:tcW w:w="5377" w:type="dxa"/>
            <w:gridSpan w:val="2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DD73F3" w:rsidTr="00A34A4F">
        <w:tc>
          <w:tcPr>
            <w:tcW w:w="4909" w:type="dxa"/>
            <w:vAlign w:val="center"/>
          </w:tcPr>
          <w:p w:rsidR="00DD73F3" w:rsidRDefault="00DD73F3" w:rsidP="00DD73F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 w:rsidRPr="00DD73F3">
              <w:rPr>
                <w:rFonts w:asciiTheme="minorHAnsi" w:hAnsiTheme="minorHAnsi" w:cstheme="minorHAnsi"/>
                <w:sz w:val="20"/>
              </w:rPr>
              <w:t xml:space="preserve">The robot supports </w:t>
            </w:r>
            <w:r w:rsidRPr="00DD73F3">
              <w:rPr>
                <w:rFonts w:asciiTheme="minorHAnsi" w:hAnsiTheme="minorHAnsi" w:cstheme="minorHAnsi"/>
                <w:b/>
                <w:i/>
                <w:sz w:val="20"/>
                <w:highlight w:val="cyan"/>
              </w:rPr>
              <w:t>non-</w:t>
            </w:r>
            <w:proofErr w:type="spellStart"/>
            <w:r w:rsidRPr="00DD73F3">
              <w:rPr>
                <w:rFonts w:asciiTheme="minorHAnsi" w:hAnsiTheme="minorHAnsi" w:cstheme="minorHAnsi"/>
                <w:b/>
                <w:i/>
                <w:sz w:val="20"/>
                <w:highlight w:val="cyan"/>
              </w:rPr>
              <w:t>teleoperated</w:t>
            </w:r>
            <w:proofErr w:type="spellEnd"/>
            <w:r w:rsidRPr="00DD73F3">
              <w:rPr>
                <w:rFonts w:asciiTheme="minorHAnsi" w:hAnsiTheme="minorHAnsi" w:cstheme="minorHAnsi"/>
                <w:b/>
                <w:i/>
                <w:sz w:val="20"/>
                <w:highlight w:val="cyan"/>
              </w:rPr>
              <w:t xml:space="preserve"> movement</w:t>
            </w:r>
            <w:r w:rsidRPr="00DD73F3">
              <w:rPr>
                <w:rFonts w:asciiTheme="minorHAnsi" w:hAnsiTheme="minorHAnsi" w:cstheme="minorHAnsi"/>
                <w:sz w:val="20"/>
              </w:rPr>
              <w:t>.  For all such movement, a single user-interface action (e.g. pressing a button) initiates motion like:   move until you run into something; move X feet (where X is entered via the GUI); go to coordinate (X, Y) (where you begin at (0, 0)); etc.</w:t>
            </w:r>
          </w:p>
        </w:tc>
        <w:tc>
          <w:tcPr>
            <w:tcW w:w="1585" w:type="dxa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DD73F3" w:rsidRPr="00DD73F3" w:rsidRDefault="00DD73F3" w:rsidP="005A4C4F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>Moves forward and backward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 given distance, with speed control</w:t>
            </w: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>:  2.</w:t>
            </w:r>
          </w:p>
          <w:p w:rsidR="00DD73F3" w:rsidRPr="00DD73F3" w:rsidRDefault="00DD73F3" w:rsidP="005A4C4F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Move until … </w:t>
            </w: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>:  3</w:t>
            </w:r>
          </w:p>
          <w:p w:rsidR="00DD73F3" w:rsidRPr="00DD73F3" w:rsidRDefault="00DD73F3" w:rsidP="005A4C4F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More extra’s beyond that:  4 or 5.</w:t>
            </w:r>
          </w:p>
        </w:tc>
        <w:tc>
          <w:tcPr>
            <w:tcW w:w="5377" w:type="dxa"/>
            <w:gridSpan w:val="2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DD73F3" w:rsidTr="00A34A4F">
        <w:tc>
          <w:tcPr>
            <w:tcW w:w="4909" w:type="dxa"/>
            <w:vAlign w:val="center"/>
          </w:tcPr>
          <w:p w:rsidR="00DD73F3" w:rsidRPr="00A34A4F" w:rsidRDefault="00A34A4F" w:rsidP="00A34A4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robot </w:t>
            </w:r>
            <w:r w:rsidRPr="008216C5">
              <w:rPr>
                <w:rFonts w:asciiTheme="minorHAnsi" w:hAnsiTheme="minorHAnsi" w:cstheme="minorHAnsi"/>
                <w:b/>
                <w:i/>
                <w:sz w:val="24"/>
                <w:highlight w:val="yellow"/>
              </w:rPr>
              <w:t>follows a curvy black line</w:t>
            </w:r>
            <w:r>
              <w:rPr>
                <w:rFonts w:asciiTheme="minorHAnsi" w:hAnsiTheme="minorHAnsi" w:cstheme="minorHAnsi"/>
                <w:sz w:val="24"/>
              </w:rPr>
              <w:t>, stopping when the IR hears a given message.</w:t>
            </w:r>
          </w:p>
        </w:tc>
        <w:tc>
          <w:tcPr>
            <w:tcW w:w="1585" w:type="dxa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A34A4F" w:rsidRDefault="00A34A4F" w:rsidP="00A34A4F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Follows the “normal” line with bang-bang OR proportional</w:t>
            </w:r>
            <w:r w:rsidRPr="00DD73F3">
              <w:rPr>
                <w:rFonts w:asciiTheme="minorHAnsi" w:hAnsiTheme="minorHAnsi" w:cstheme="minorHAnsi"/>
                <w:sz w:val="20"/>
                <w:szCs w:val="20"/>
              </w:rPr>
              <w:t>:  3</w:t>
            </w:r>
          </w:p>
          <w:p w:rsidR="00DD73F3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Does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both, or auto-calibrates, or can handle very tough lines, or can be interrupted, or …:  4 or 5.</w:t>
            </w:r>
          </w:p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Subtract ½ if does not stop in a reasonable way.</w:t>
            </w:r>
          </w:p>
        </w:tc>
        <w:tc>
          <w:tcPr>
            <w:tcW w:w="5377" w:type="dxa"/>
            <w:gridSpan w:val="2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DD73F3" w:rsidTr="00A34A4F">
        <w:tc>
          <w:tcPr>
            <w:tcW w:w="4909" w:type="dxa"/>
            <w:vAlign w:val="center"/>
          </w:tcPr>
          <w:p w:rsidR="00A34A4F" w:rsidRDefault="00A34A4F" w:rsidP="00A34A4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robot </w:t>
            </w:r>
            <w:r w:rsidRPr="008216C5">
              <w:rPr>
                <w:rFonts w:asciiTheme="minorHAnsi" w:hAnsiTheme="minorHAnsi" w:cstheme="minorHAnsi"/>
                <w:b/>
                <w:i/>
                <w:sz w:val="24"/>
                <w:highlight w:val="yellow"/>
              </w:rPr>
              <w:t>follows a curvy wall</w:t>
            </w:r>
            <w:r>
              <w:rPr>
                <w:rFonts w:asciiTheme="minorHAnsi" w:hAnsiTheme="minorHAnsi" w:cstheme="minorHAnsi"/>
                <w:sz w:val="24"/>
              </w:rPr>
              <w:t>, stopping when the IR hears a given message.</w:t>
            </w:r>
          </w:p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585" w:type="dxa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DD73F3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  <w:r w:rsidRPr="00A34A4F">
              <w:rPr>
                <w:rFonts w:asciiTheme="minorHAnsi" w:hAnsiTheme="minorHAnsi" w:cstheme="minorHAnsi"/>
                <w:sz w:val="20"/>
                <w:szCs w:val="20"/>
              </w:rPr>
              <w:t>Similar scoring to the curvy line.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OK to start on the wall however they want.</w:t>
            </w:r>
          </w:p>
        </w:tc>
        <w:tc>
          <w:tcPr>
            <w:tcW w:w="5377" w:type="dxa"/>
            <w:gridSpan w:val="2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DD73F3" w:rsidTr="00A34A4F">
        <w:tc>
          <w:tcPr>
            <w:tcW w:w="4909" w:type="dxa"/>
            <w:vAlign w:val="center"/>
          </w:tcPr>
          <w:p w:rsidR="00A34A4F" w:rsidRDefault="00A34A4F" w:rsidP="00A34A4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lastRenderedPageBreak/>
              <w:t xml:space="preserve">The robot </w:t>
            </w:r>
            <w:r w:rsidRPr="008216C5">
              <w:rPr>
                <w:rFonts w:asciiTheme="minorHAnsi" w:hAnsiTheme="minorHAnsi" w:cstheme="minorHAnsi"/>
                <w:b/>
                <w:i/>
                <w:sz w:val="24"/>
                <w:highlight w:val="yellow"/>
              </w:rPr>
              <w:t>follows another robot</w:t>
            </w:r>
            <w:r>
              <w:rPr>
                <w:rFonts w:asciiTheme="minorHAnsi" w:hAnsiTheme="minorHAnsi" w:cstheme="minorHAnsi"/>
                <w:sz w:val="24"/>
              </w:rPr>
              <w:t>, where it “sees” the lead robot via IR that the lead robot emits, and it stops when the lead robot sends a given message.</w:t>
            </w:r>
          </w:p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585" w:type="dxa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DD73F3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A34A4F">
              <w:rPr>
                <w:rFonts w:asciiTheme="minorHAnsi" w:hAnsiTheme="minorHAnsi" w:cstheme="minorHAnsi"/>
                <w:sz w:val="20"/>
                <w:szCs w:val="20"/>
              </w:rPr>
              <w:t>Follows either by the “spin-to-find” approach or by interpreting info the sender sends:  3</w:t>
            </w:r>
          </w:p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  <w:r w:rsidRPr="00A34A4F">
              <w:rPr>
                <w:rFonts w:asciiTheme="minorHAnsi" w:hAnsiTheme="minorHAnsi" w:cstheme="minorHAnsi"/>
                <w:sz w:val="20"/>
                <w:szCs w:val="20"/>
              </w:rPr>
              <w:t>Does both:  5</w:t>
            </w:r>
          </w:p>
        </w:tc>
        <w:tc>
          <w:tcPr>
            <w:tcW w:w="5377" w:type="dxa"/>
            <w:gridSpan w:val="2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DD73F3" w:rsidTr="00A34A4F">
        <w:trPr>
          <w:gridAfter w:val="1"/>
          <w:wAfter w:w="27" w:type="dxa"/>
        </w:trPr>
        <w:tc>
          <w:tcPr>
            <w:tcW w:w="4909" w:type="dxa"/>
            <w:vAlign w:val="center"/>
          </w:tcPr>
          <w:p w:rsidR="00DD73F3" w:rsidRDefault="00A34A4F" w:rsidP="00A34A4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</w:t>
            </w:r>
            <w:r w:rsidRPr="00A34A4F">
              <w:rPr>
                <w:rFonts w:asciiTheme="minorHAnsi" w:hAnsiTheme="minorHAnsi" w:cstheme="minorHAnsi"/>
                <w:b/>
                <w:i/>
                <w:sz w:val="24"/>
                <w:highlight w:val="green"/>
              </w:rPr>
              <w:t>robot talks and hears messages via IR</w:t>
            </w:r>
            <w:r>
              <w:rPr>
                <w:rFonts w:asciiTheme="minorHAnsi" w:hAnsiTheme="minorHAnsi" w:cstheme="minorHAnsi"/>
                <w:sz w:val="24"/>
              </w:rPr>
              <w:t>, via protocols that you are given and also via protocols that you develop</w:t>
            </w:r>
          </w:p>
        </w:tc>
        <w:tc>
          <w:tcPr>
            <w:tcW w:w="1585" w:type="dxa"/>
            <w:vAlign w:val="center"/>
          </w:tcPr>
          <w:p w:rsidR="00DD73F3" w:rsidRPr="00A34A4F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 w:rsidR="00DD73F3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A34A4F">
              <w:rPr>
                <w:rFonts w:asciiTheme="minorHAnsi" w:hAnsiTheme="minorHAnsi" w:cstheme="minorHAnsi"/>
                <w:sz w:val="20"/>
                <w:szCs w:val="20"/>
              </w:rPr>
              <w:t>Talks and hears:  2.</w:t>
            </w:r>
          </w:p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A34A4F">
              <w:rPr>
                <w:rFonts w:asciiTheme="minorHAnsi" w:hAnsiTheme="minorHAnsi" w:cstheme="minorHAnsi"/>
                <w:sz w:val="20"/>
                <w:szCs w:val="20"/>
              </w:rPr>
              <w:t>Some protocol:  3</w:t>
            </w:r>
          </w:p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A34A4F">
              <w:rPr>
                <w:rFonts w:asciiTheme="minorHAnsi" w:hAnsiTheme="minorHAnsi" w:cstheme="minorHAnsi"/>
                <w:sz w:val="20"/>
                <w:szCs w:val="20"/>
              </w:rPr>
              <w:t>More elaborate protocol: 4 or 5.</w:t>
            </w:r>
          </w:p>
        </w:tc>
        <w:tc>
          <w:tcPr>
            <w:tcW w:w="5377" w:type="dxa"/>
            <w:gridSpan w:val="2"/>
            <w:vAlign w:val="center"/>
          </w:tcPr>
          <w:p w:rsidR="00DD73F3" w:rsidRDefault="00DD73F3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A34A4F" w:rsidTr="00A34A4F">
        <w:trPr>
          <w:gridAfter w:val="1"/>
          <w:wAfter w:w="27" w:type="dxa"/>
        </w:trPr>
        <w:tc>
          <w:tcPr>
            <w:tcW w:w="4909" w:type="dxa"/>
          </w:tcPr>
          <w:p w:rsidR="00A34A4F" w:rsidRPr="00501B47" w:rsidRDefault="00A34A4F" w:rsidP="009271BE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rPr>
                <w:rFonts w:cstheme="minorHAnsi"/>
                <w:sz w:val="24"/>
              </w:rPr>
            </w:pPr>
            <w:r w:rsidRPr="00501B47">
              <w:rPr>
                <w:rFonts w:asciiTheme="minorHAnsi" w:hAnsiTheme="minorHAnsi" w:cstheme="minorHAnsi"/>
                <w:sz w:val="24"/>
              </w:rPr>
              <w:t xml:space="preserve">The robot </w:t>
            </w:r>
            <w:r w:rsidRPr="00501B47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offers </w:t>
            </w:r>
            <w:proofErr w:type="spellStart"/>
            <w:r w:rsidRPr="00501B47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Rogerian</w:t>
            </w:r>
            <w:proofErr w:type="spellEnd"/>
            <w:r w:rsidRPr="00501B47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psychotherapy, </w:t>
            </w:r>
            <w:proofErr w:type="spellStart"/>
            <w:r w:rsidRPr="00501B47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>ala</w:t>
            </w:r>
            <w:proofErr w:type="spellEnd"/>
            <w:r w:rsidRPr="00501B47">
              <w:rPr>
                <w:rFonts w:asciiTheme="minorHAnsi" w:hAnsiTheme="minorHAnsi" w:cstheme="minorHAnsi"/>
                <w:b/>
                <w:i/>
                <w:sz w:val="24"/>
                <w:szCs w:val="24"/>
              </w:rPr>
              <w:t xml:space="preserve"> Eliza</w:t>
            </w:r>
            <w:r w:rsidRPr="00501B47">
              <w:rPr>
                <w:rFonts w:asciiTheme="minorHAnsi" w:hAnsiTheme="minorHAnsi" w:cstheme="minorHAnsi"/>
                <w:sz w:val="24"/>
                <w:szCs w:val="24"/>
              </w:rPr>
              <w:t xml:space="preserve"> (</w:t>
            </w:r>
            <w:hyperlink r:id="rId9" w:history="1">
              <w:r w:rsidRPr="00501B47">
                <w:rPr>
                  <w:rStyle w:val="Hyperlink"/>
                  <w:rFonts w:ascii="Consolas" w:hAnsi="Consolas" w:cs="Consolas"/>
                  <w:b/>
                  <w:sz w:val="24"/>
                  <w:szCs w:val="24"/>
                </w:rPr>
                <w:t>http://en.wikipedia.org/wiki/ELIZA</w:t>
              </w:r>
            </w:hyperlink>
            <w:r w:rsidRPr="00501B47">
              <w:rPr>
                <w:rFonts w:asciiTheme="minorHAnsi" w:hAnsiTheme="minorHAnsi" w:cstheme="minorHAnsi"/>
                <w:sz w:val="24"/>
                <w:szCs w:val="24"/>
              </w:rPr>
              <w:t>).</w:t>
            </w:r>
          </w:p>
        </w:tc>
        <w:tc>
          <w:tcPr>
            <w:tcW w:w="1585" w:type="dxa"/>
            <w:vAlign w:val="center"/>
          </w:tcPr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Just about anything is at least a 3.</w:t>
            </w:r>
          </w:p>
        </w:tc>
        <w:tc>
          <w:tcPr>
            <w:tcW w:w="5377" w:type="dxa"/>
            <w:gridSpan w:val="2"/>
            <w:vAlign w:val="center"/>
          </w:tcPr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A34A4F" w:rsidTr="00A34A4F">
        <w:trPr>
          <w:gridAfter w:val="1"/>
          <w:wAfter w:w="27" w:type="dxa"/>
        </w:trPr>
        <w:tc>
          <w:tcPr>
            <w:tcW w:w="4909" w:type="dxa"/>
          </w:tcPr>
          <w:p w:rsidR="00A34A4F" w:rsidRPr="00501B47" w:rsidRDefault="00A34A4F" w:rsidP="009271BE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rPr>
                <w:rFonts w:cstheme="minorHAnsi"/>
                <w:sz w:val="24"/>
              </w:rPr>
            </w:pPr>
            <w:r w:rsidRPr="00501B47">
              <w:rPr>
                <w:rFonts w:asciiTheme="minorHAnsi" w:hAnsiTheme="minorHAnsi" w:cstheme="minorHAnsi"/>
                <w:sz w:val="24"/>
              </w:rPr>
              <w:t xml:space="preserve">The robot </w:t>
            </w:r>
            <w:proofErr w:type="gramStart"/>
            <w:r w:rsidRPr="00501B47">
              <w:rPr>
                <w:rFonts w:asciiTheme="minorHAnsi" w:hAnsiTheme="minorHAnsi" w:cstheme="minorHAnsi"/>
                <w:b/>
                <w:i/>
                <w:sz w:val="24"/>
              </w:rPr>
              <w:t>sings,</w:t>
            </w:r>
            <w:proofErr w:type="gramEnd"/>
            <w:r w:rsidRPr="00501B47">
              <w:rPr>
                <w:rFonts w:asciiTheme="minorHAnsi" w:hAnsiTheme="minorHAnsi" w:cstheme="minorHAnsi"/>
                <w:b/>
                <w:i/>
                <w:sz w:val="24"/>
              </w:rPr>
              <w:t xml:space="preserve"> dances and plays a light show</w:t>
            </w:r>
            <w:r w:rsidRPr="00501B47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585" w:type="dxa"/>
            <w:vAlign w:val="center"/>
          </w:tcPr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Does 2 of the 3:  2.  All 3:  3.</w:t>
            </w:r>
          </w:p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Composes, or has multiple shows, or …:  4</w:t>
            </w:r>
          </w:p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Really cool:  5</w:t>
            </w:r>
          </w:p>
        </w:tc>
        <w:tc>
          <w:tcPr>
            <w:tcW w:w="5377" w:type="dxa"/>
            <w:gridSpan w:val="2"/>
            <w:vAlign w:val="center"/>
          </w:tcPr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A34A4F" w:rsidTr="00A34A4F">
        <w:trPr>
          <w:gridAfter w:val="1"/>
          <w:wAfter w:w="27" w:type="dxa"/>
        </w:trPr>
        <w:tc>
          <w:tcPr>
            <w:tcW w:w="4909" w:type="dxa"/>
          </w:tcPr>
          <w:p w:rsidR="00A34A4F" w:rsidRPr="00632D03" w:rsidRDefault="00A34A4F" w:rsidP="00B67E0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rPr>
                <w:rFonts w:cstheme="minorHAnsi"/>
                <w:sz w:val="24"/>
              </w:rPr>
            </w:pPr>
            <w:r w:rsidRPr="00632D03">
              <w:rPr>
                <w:rFonts w:asciiTheme="minorHAnsi" w:hAnsiTheme="minorHAnsi" w:cstheme="minorHAnsi"/>
                <w:sz w:val="24"/>
              </w:rPr>
              <w:t xml:space="preserve">The robot uses </w:t>
            </w:r>
            <w:r w:rsidRPr="00632D03">
              <w:rPr>
                <w:rFonts w:asciiTheme="minorHAnsi" w:hAnsiTheme="minorHAnsi" w:cstheme="minorHAnsi"/>
                <w:b/>
                <w:i/>
                <w:sz w:val="24"/>
              </w:rPr>
              <w:t>swarm techniques and/or distributed algorithms</w:t>
            </w:r>
            <w:r w:rsidRPr="00632D03">
              <w:rPr>
                <w:rFonts w:asciiTheme="minorHAnsi" w:hAnsiTheme="minorHAnsi" w:cstheme="minorHAnsi"/>
                <w:sz w:val="24"/>
              </w:rPr>
              <w:t xml:space="preserve"> to accomplish interesting things.</w:t>
            </w:r>
          </w:p>
        </w:tc>
        <w:tc>
          <w:tcPr>
            <w:tcW w:w="1585" w:type="dxa"/>
            <w:vAlign w:val="center"/>
          </w:tcPr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 to 5 (or even more).</w:t>
            </w:r>
          </w:p>
        </w:tc>
        <w:tc>
          <w:tcPr>
            <w:tcW w:w="5377" w:type="dxa"/>
            <w:gridSpan w:val="2"/>
            <w:vAlign w:val="center"/>
          </w:tcPr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A34A4F" w:rsidTr="00A34A4F">
        <w:trPr>
          <w:gridAfter w:val="1"/>
          <w:wAfter w:w="27" w:type="dxa"/>
        </w:trPr>
        <w:tc>
          <w:tcPr>
            <w:tcW w:w="4909" w:type="dxa"/>
          </w:tcPr>
          <w:p w:rsidR="00A34A4F" w:rsidRPr="00632D03" w:rsidRDefault="00A34A4F" w:rsidP="00B67E0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rPr>
                <w:rFonts w:cstheme="minorHAnsi"/>
                <w:sz w:val="24"/>
              </w:rPr>
            </w:pPr>
            <w:r w:rsidRPr="00632D03">
              <w:rPr>
                <w:rFonts w:asciiTheme="minorHAnsi" w:hAnsiTheme="minorHAnsi" w:cstheme="minorHAnsi"/>
                <w:sz w:val="24"/>
              </w:rPr>
              <w:t xml:space="preserve">The robot uses </w:t>
            </w:r>
            <w:r w:rsidRPr="00632D03">
              <w:rPr>
                <w:rFonts w:asciiTheme="minorHAnsi" w:hAnsiTheme="minorHAnsi" w:cstheme="minorHAnsi"/>
                <w:b/>
                <w:i/>
                <w:sz w:val="24"/>
              </w:rPr>
              <w:t>parallel algorithms</w:t>
            </w:r>
            <w:r w:rsidRPr="00632D03">
              <w:rPr>
                <w:rFonts w:asciiTheme="minorHAnsi" w:hAnsiTheme="minorHAnsi" w:cstheme="minorHAnsi"/>
                <w:sz w:val="24"/>
              </w:rPr>
              <w:t xml:space="preserve"> (in processes and/or threads, in a single processor or across cores) to accomplish interesting things.</w:t>
            </w:r>
          </w:p>
        </w:tc>
        <w:tc>
          <w:tcPr>
            <w:tcW w:w="1585" w:type="dxa"/>
            <w:vAlign w:val="center"/>
          </w:tcPr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3 to 5 (or even more).</w:t>
            </w:r>
          </w:p>
        </w:tc>
        <w:tc>
          <w:tcPr>
            <w:tcW w:w="5377" w:type="dxa"/>
            <w:gridSpan w:val="2"/>
            <w:vAlign w:val="center"/>
          </w:tcPr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A34A4F" w:rsidTr="00A34A4F">
        <w:trPr>
          <w:gridAfter w:val="1"/>
          <w:wAfter w:w="27" w:type="dxa"/>
        </w:trPr>
        <w:tc>
          <w:tcPr>
            <w:tcW w:w="4909" w:type="dxa"/>
          </w:tcPr>
          <w:p w:rsidR="00A34A4F" w:rsidRDefault="00A34A4F" w:rsidP="00A34A4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The robot </w:t>
            </w:r>
            <w:r w:rsidRPr="00612C01">
              <w:rPr>
                <w:rFonts w:asciiTheme="minorHAnsi" w:hAnsiTheme="minorHAnsi" w:cstheme="minorHAnsi"/>
                <w:b/>
                <w:i/>
                <w:sz w:val="24"/>
                <w:highlight w:val="green"/>
              </w:rPr>
              <w:t>displays certain information</w:t>
            </w:r>
            <w:r>
              <w:rPr>
                <w:rFonts w:asciiTheme="minorHAnsi" w:hAnsiTheme="minorHAnsi" w:cstheme="minorHAnsi"/>
                <w:sz w:val="24"/>
              </w:rPr>
              <w:t xml:space="preserve"> TBD but including:</w:t>
            </w:r>
          </w:p>
          <w:p w:rsidR="00A34A4F" w:rsidRDefault="00A34A4F" w:rsidP="00A34A4F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A brief description (possibly fanciful) of this project, along with the course name and term.</w:t>
            </w:r>
          </w:p>
          <w:p w:rsidR="00A34A4F" w:rsidRDefault="00A34A4F" w:rsidP="00A34A4F">
            <w:pPr>
              <w:pStyle w:val="ListParagraph"/>
              <w:numPr>
                <w:ilvl w:val="1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lastRenderedPageBreak/>
              <w:t>For each team member:  her name, a short (fictitious if you like) bio, a list of the main features she was responsible for, and (</w:t>
            </w:r>
            <w:r w:rsidRPr="00B252AE">
              <w:rPr>
                <w:rFonts w:asciiTheme="minorHAnsi" w:hAnsiTheme="minorHAnsi" w:cstheme="minorHAnsi"/>
                <w:b/>
                <w:i/>
                <w:sz w:val="24"/>
              </w:rPr>
              <w:t>updated at the end of each Sprint</w:t>
            </w:r>
            <w:r>
              <w:rPr>
                <w:rFonts w:asciiTheme="minorHAnsi" w:hAnsiTheme="minorHAnsi" w:cstheme="minorHAnsi"/>
                <w:sz w:val="24"/>
              </w:rPr>
              <w:t>) the total person-hours she spent on the project during the Sprint.</w:t>
            </w:r>
          </w:p>
          <w:p w:rsidR="00A34A4F" w:rsidRPr="00632D03" w:rsidRDefault="00A34A4F" w:rsidP="00B67E0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585" w:type="dxa"/>
            <w:vAlign w:val="center"/>
          </w:tcPr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Displays names and bio’s but not hours:  1.</w:t>
            </w:r>
          </w:p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Includes hours:  3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.  Generally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>, cannot earn more than 3 without reporting hours.</w:t>
            </w:r>
          </w:p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Something extra:  4.</w:t>
            </w:r>
          </w:p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Displays lots of extra (battery charge,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etc</w:t>
            </w:r>
            <w:proofErr w:type="spellEnd"/>
            <w:r>
              <w:rPr>
                <w:rFonts w:asciiTheme="minorHAnsi" w:hAnsiTheme="minorHAnsi" w:cstheme="minorHAnsi"/>
                <w:sz w:val="20"/>
                <w:szCs w:val="20"/>
              </w:rPr>
              <w:t>):  5.</w:t>
            </w:r>
          </w:p>
        </w:tc>
        <w:tc>
          <w:tcPr>
            <w:tcW w:w="5377" w:type="dxa"/>
            <w:gridSpan w:val="2"/>
            <w:vAlign w:val="center"/>
          </w:tcPr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A34A4F" w:rsidTr="00A34A4F">
        <w:trPr>
          <w:gridAfter w:val="1"/>
          <w:wAfter w:w="27" w:type="dxa"/>
        </w:trPr>
        <w:tc>
          <w:tcPr>
            <w:tcW w:w="4909" w:type="dxa"/>
          </w:tcPr>
          <w:p w:rsidR="00A34A4F" w:rsidRDefault="00A34A4F" w:rsidP="00A34A4F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lastRenderedPageBreak/>
              <w:t xml:space="preserve">The robot has a </w:t>
            </w:r>
            <w:r w:rsidRPr="00954F99">
              <w:rPr>
                <w:rFonts w:asciiTheme="minorHAnsi" w:hAnsiTheme="minorHAnsi" w:cstheme="minorHAnsi"/>
                <w:b/>
                <w:i/>
                <w:sz w:val="24"/>
                <w:highlight w:val="green"/>
              </w:rPr>
              <w:t>nice GUI</w:t>
            </w:r>
            <w:r w:rsidRPr="00954F99">
              <w:rPr>
                <w:rFonts w:asciiTheme="minorHAnsi" w:hAnsiTheme="minorHAnsi" w:cstheme="minorHAnsi"/>
                <w:b/>
                <w:i/>
                <w:sz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</w:rPr>
              <w:t>(all members must contribute to it).</w:t>
            </w:r>
          </w:p>
          <w:p w:rsidR="00A34A4F" w:rsidRPr="00632D03" w:rsidRDefault="00A34A4F" w:rsidP="00B67E0D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585" w:type="dxa"/>
            <w:vAlign w:val="center"/>
          </w:tcPr>
          <w:p w:rsidR="00A34A4F" w:rsidRP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 w:rsidR="00A34A4F" w:rsidRDefault="00593D16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Just buttons:  1.</w:t>
            </w:r>
          </w:p>
          <w:p w:rsidR="00593D16" w:rsidRDefault="00593D16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Plus entry boxes:  2.</w:t>
            </w:r>
          </w:p>
          <w:p w:rsidR="00593D16" w:rsidRPr="00A34A4F" w:rsidRDefault="00593D16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Each 2 additional TYPES of things = 1 more point.  But also give credit for just being “well done”.</w:t>
            </w:r>
          </w:p>
        </w:tc>
        <w:tc>
          <w:tcPr>
            <w:tcW w:w="5377" w:type="dxa"/>
            <w:gridSpan w:val="2"/>
            <w:vAlign w:val="center"/>
          </w:tcPr>
          <w:p w:rsidR="00A34A4F" w:rsidRDefault="00A34A4F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593D16" w:rsidTr="00A34A4F">
        <w:trPr>
          <w:gridAfter w:val="1"/>
          <w:wAfter w:w="27" w:type="dxa"/>
        </w:trPr>
        <w:tc>
          <w:tcPr>
            <w:tcW w:w="4909" w:type="dxa"/>
          </w:tcPr>
          <w:p w:rsidR="00593D16" w:rsidRPr="00593D16" w:rsidRDefault="00593D16" w:rsidP="00593D1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The program uses files to do interesting things.</w:t>
            </w:r>
          </w:p>
        </w:tc>
        <w:tc>
          <w:tcPr>
            <w:tcW w:w="1585" w:type="dxa"/>
            <w:vAlign w:val="center"/>
          </w:tcPr>
          <w:p w:rsidR="00593D16" w:rsidRPr="00A34A4F" w:rsidRDefault="00593D16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 w:rsidR="00593D16" w:rsidRDefault="00593D16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2 to 5, depending on degree of difficulty.</w:t>
            </w:r>
          </w:p>
        </w:tc>
        <w:tc>
          <w:tcPr>
            <w:tcW w:w="5377" w:type="dxa"/>
            <w:gridSpan w:val="2"/>
            <w:vAlign w:val="center"/>
          </w:tcPr>
          <w:p w:rsidR="00593D16" w:rsidRDefault="00593D16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593D16" w:rsidTr="00A34A4F">
        <w:trPr>
          <w:gridAfter w:val="1"/>
          <w:wAfter w:w="27" w:type="dxa"/>
        </w:trPr>
        <w:tc>
          <w:tcPr>
            <w:tcW w:w="4909" w:type="dxa"/>
          </w:tcPr>
          <w:p w:rsidR="00593D16" w:rsidRPr="00593D16" w:rsidRDefault="00593D16" w:rsidP="00593D1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b/>
                <w:i/>
                <w:sz w:val="24"/>
              </w:rPr>
              <w:t>O</w:t>
            </w:r>
            <w:r w:rsidRPr="003B73D4">
              <w:rPr>
                <w:rFonts w:asciiTheme="minorHAnsi" w:hAnsiTheme="minorHAnsi" w:cstheme="minorHAnsi"/>
                <w:b/>
                <w:i/>
                <w:sz w:val="24"/>
              </w:rPr>
              <w:t>ther hardware:</w:t>
            </w:r>
            <w:r>
              <w:rPr>
                <w:rFonts w:asciiTheme="minorHAnsi" w:hAnsiTheme="minorHAnsi" w:cstheme="minorHAnsi"/>
                <w:sz w:val="24"/>
              </w:rPr>
              <w:t xml:space="preserve">  Does your robot use external sensors?  Motors/servos?  For interesting purposes?  Does your robot’s control use multiple cores?</w:t>
            </w:r>
          </w:p>
        </w:tc>
        <w:tc>
          <w:tcPr>
            <w:tcW w:w="1585" w:type="dxa"/>
            <w:vAlign w:val="center"/>
          </w:tcPr>
          <w:p w:rsidR="00593D16" w:rsidRPr="00A34A4F" w:rsidRDefault="00593D16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 w:rsidR="00593D16" w:rsidRDefault="00593D16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3 to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5,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or more.  Be generous here.</w:t>
            </w:r>
          </w:p>
        </w:tc>
        <w:tc>
          <w:tcPr>
            <w:tcW w:w="5377" w:type="dxa"/>
            <w:gridSpan w:val="2"/>
            <w:vAlign w:val="center"/>
          </w:tcPr>
          <w:p w:rsidR="00593D16" w:rsidRDefault="00593D16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  <w:tr w:rsidR="00593D16" w:rsidTr="00A34A4F">
        <w:trPr>
          <w:gridAfter w:val="1"/>
          <w:wAfter w:w="27" w:type="dxa"/>
        </w:trPr>
        <w:tc>
          <w:tcPr>
            <w:tcW w:w="4909" w:type="dxa"/>
          </w:tcPr>
          <w:p w:rsidR="00593D16" w:rsidRPr="00593D16" w:rsidRDefault="00593D16" w:rsidP="00593D1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120" w:after="0" w:line="252" w:lineRule="auto"/>
              <w:contextualSpacing w:val="0"/>
              <w:rPr>
                <w:rFonts w:asciiTheme="minorHAnsi" w:hAnsiTheme="minorHAnsi" w:cstheme="minorHAnsi"/>
                <w:b/>
                <w:i/>
                <w:sz w:val="24"/>
              </w:rPr>
            </w:pPr>
            <w:r>
              <w:rPr>
                <w:rFonts w:asciiTheme="minorHAnsi" w:hAnsiTheme="minorHAnsi" w:cstheme="minorHAnsi"/>
                <w:b/>
                <w:i/>
                <w:sz w:val="24"/>
              </w:rPr>
              <w:t>Your robot …</w:t>
            </w:r>
            <w:r w:rsidRPr="00C00925">
              <w:rPr>
                <w:rFonts w:asciiTheme="minorHAnsi" w:hAnsiTheme="minorHAnsi" w:cstheme="minorHAnsi"/>
                <w:b/>
                <w:i/>
                <w:sz w:val="24"/>
              </w:rPr>
              <w:t xml:space="preserve"> [You suggest something interesting!]</w:t>
            </w:r>
          </w:p>
        </w:tc>
        <w:tc>
          <w:tcPr>
            <w:tcW w:w="1585" w:type="dxa"/>
            <w:vAlign w:val="center"/>
          </w:tcPr>
          <w:p w:rsidR="00593D16" w:rsidRPr="00A34A4F" w:rsidRDefault="00593D16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862" w:type="dxa"/>
            <w:vAlign w:val="center"/>
          </w:tcPr>
          <w:p w:rsidR="00593D16" w:rsidRDefault="00593D16" w:rsidP="00A816F3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3 to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5,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or more.  Be generous here.</w:t>
            </w:r>
          </w:p>
        </w:tc>
        <w:tc>
          <w:tcPr>
            <w:tcW w:w="5377" w:type="dxa"/>
            <w:gridSpan w:val="2"/>
            <w:vAlign w:val="center"/>
          </w:tcPr>
          <w:p w:rsidR="00593D16" w:rsidRDefault="00593D16" w:rsidP="00E66526">
            <w:pPr>
              <w:autoSpaceDE w:val="0"/>
              <w:autoSpaceDN w:val="0"/>
              <w:adjustRightInd w:val="0"/>
              <w:spacing w:before="120" w:after="0"/>
              <w:rPr>
                <w:rFonts w:asciiTheme="minorHAnsi" w:hAnsiTheme="minorHAnsi" w:cstheme="minorHAnsi"/>
                <w:sz w:val="24"/>
              </w:rPr>
            </w:pPr>
          </w:p>
        </w:tc>
      </w:tr>
    </w:tbl>
    <w:p w:rsidR="00DD73F3" w:rsidRDefault="00DD73F3" w:rsidP="00E66526">
      <w:pPr>
        <w:autoSpaceDE w:val="0"/>
        <w:autoSpaceDN w:val="0"/>
        <w:adjustRightInd w:val="0"/>
        <w:spacing w:before="120" w:after="0"/>
        <w:rPr>
          <w:rFonts w:asciiTheme="minorHAnsi" w:hAnsiTheme="minorHAnsi" w:cstheme="minorHAnsi"/>
          <w:sz w:val="24"/>
        </w:rPr>
      </w:pPr>
    </w:p>
    <w:p w:rsidR="00F00407" w:rsidRPr="00593D16" w:rsidRDefault="00F00407" w:rsidP="00593D16">
      <w:pPr>
        <w:autoSpaceDE w:val="0"/>
        <w:autoSpaceDN w:val="0"/>
        <w:adjustRightInd w:val="0"/>
        <w:spacing w:before="120" w:after="0" w:line="252" w:lineRule="auto"/>
        <w:rPr>
          <w:rFonts w:asciiTheme="minorHAnsi" w:hAnsiTheme="minorHAnsi" w:cstheme="minorHAnsi"/>
          <w:sz w:val="24"/>
        </w:rPr>
      </w:pPr>
      <w:bookmarkStart w:id="0" w:name="_GoBack"/>
      <w:bookmarkEnd w:id="0"/>
    </w:p>
    <w:sectPr w:rsidR="00F00407" w:rsidRPr="00593D16" w:rsidSect="00AC369A">
      <w:headerReference w:type="default" r:id="rId10"/>
      <w:pgSz w:w="15840" w:h="12240" w:orient="landscape" w:code="1"/>
      <w:pgMar w:top="720" w:right="864" w:bottom="720" w:left="432" w:header="432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6A97" w:rsidRDefault="001D6A97" w:rsidP="008E2028">
      <w:pPr>
        <w:spacing w:after="0" w:line="240" w:lineRule="auto"/>
      </w:pPr>
      <w:r>
        <w:separator/>
      </w:r>
    </w:p>
  </w:endnote>
  <w:endnote w:type="continuationSeparator" w:id="0">
    <w:p w:rsidR="001D6A97" w:rsidRDefault="001D6A97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6A97" w:rsidRDefault="001D6A97" w:rsidP="008E2028">
      <w:pPr>
        <w:spacing w:after="0" w:line="240" w:lineRule="auto"/>
      </w:pPr>
      <w:r>
        <w:separator/>
      </w:r>
    </w:p>
  </w:footnote>
  <w:footnote w:type="continuationSeparator" w:id="0">
    <w:p w:rsidR="001D6A97" w:rsidRDefault="001D6A97" w:rsidP="008E2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63F" w:rsidRPr="00C75583" w:rsidRDefault="00FD063F" w:rsidP="00D20657">
    <w:pPr>
      <w:pStyle w:val="Header"/>
    </w:pPr>
    <w:r>
      <w:rPr>
        <w:rFonts w:cs="Calibri"/>
        <w:sz w:val="24"/>
      </w:rPr>
      <w:tab/>
    </w:r>
    <w:r>
      <w:rPr>
        <w:rFonts w:cs="Calibri"/>
        <w:sz w:val="24"/>
      </w:rPr>
      <w:tab/>
    </w:r>
    <w:r w:rsidR="00DD73F3">
      <w:rPr>
        <w:rFonts w:cs="Calibri"/>
        <w:sz w:val="24"/>
      </w:rPr>
      <w:tab/>
    </w:r>
    <w:r w:rsidR="00DD73F3">
      <w:rPr>
        <w:rFonts w:cs="Calibri"/>
        <w:sz w:val="24"/>
      </w:rPr>
      <w:tab/>
    </w:r>
    <w:r w:rsidR="00DD73F3">
      <w:rPr>
        <w:rFonts w:cs="Calibri"/>
        <w:sz w:val="24"/>
      </w:rPr>
      <w:tab/>
    </w:r>
    <w:r w:rsidR="00DD73F3">
      <w:rPr>
        <w:rFonts w:cs="Calibri"/>
        <w:sz w:val="24"/>
      </w:rPr>
      <w:tab/>
    </w:r>
    <w:r w:rsidR="00DD73F3">
      <w:rPr>
        <w:rFonts w:cs="Calibri"/>
        <w:sz w:val="24"/>
      </w:rPr>
      <w:tab/>
    </w:r>
    <w:r w:rsidR="00DD73F3">
      <w:rPr>
        <w:rFonts w:cs="Calibri"/>
        <w:sz w:val="24"/>
      </w:rPr>
      <w:tab/>
    </w:r>
    <w:r>
      <w:t xml:space="preserve">Page </w:t>
    </w:r>
    <w:sdt>
      <w:sdtPr>
        <w:id w:val="13715379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3D16">
          <w:rPr>
            <w:noProof/>
          </w:rPr>
          <w:t>1</w:t>
        </w:r>
        <w:r>
          <w:rPr>
            <w:noProof/>
          </w:rPr>
          <w:fldChar w:fldCharType="end"/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409B7"/>
    <w:multiLevelType w:val="hybridMultilevel"/>
    <w:tmpl w:val="FD4CE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6D3417"/>
    <w:multiLevelType w:val="hybridMultilevel"/>
    <w:tmpl w:val="36664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A84550"/>
    <w:multiLevelType w:val="hybridMultilevel"/>
    <w:tmpl w:val="C810AB8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0D12EBF"/>
    <w:multiLevelType w:val="hybridMultilevel"/>
    <w:tmpl w:val="36608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694E0F"/>
    <w:multiLevelType w:val="hybridMultilevel"/>
    <w:tmpl w:val="D0921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2AF2BDC"/>
    <w:multiLevelType w:val="hybridMultilevel"/>
    <w:tmpl w:val="1CD47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CD3793"/>
    <w:multiLevelType w:val="hybridMultilevel"/>
    <w:tmpl w:val="980C6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2A70F6"/>
    <w:multiLevelType w:val="hybridMultilevel"/>
    <w:tmpl w:val="694AB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D01CD7"/>
    <w:multiLevelType w:val="hybridMultilevel"/>
    <w:tmpl w:val="706A171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C85473"/>
    <w:multiLevelType w:val="hybridMultilevel"/>
    <w:tmpl w:val="312CC0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6346207"/>
    <w:multiLevelType w:val="hybridMultilevel"/>
    <w:tmpl w:val="4C5A8D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11B1F5F"/>
    <w:multiLevelType w:val="hybridMultilevel"/>
    <w:tmpl w:val="93A0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1955D0"/>
    <w:multiLevelType w:val="hybridMultilevel"/>
    <w:tmpl w:val="4C5A8D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721E2A00"/>
    <w:multiLevelType w:val="hybridMultilevel"/>
    <w:tmpl w:val="CB2E22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5"/>
  </w:num>
  <w:num w:numId="3">
    <w:abstractNumId w:val="9"/>
  </w:num>
  <w:num w:numId="4">
    <w:abstractNumId w:val="13"/>
  </w:num>
  <w:num w:numId="5">
    <w:abstractNumId w:val="6"/>
  </w:num>
  <w:num w:numId="6">
    <w:abstractNumId w:val="10"/>
  </w:num>
  <w:num w:numId="7">
    <w:abstractNumId w:val="1"/>
  </w:num>
  <w:num w:numId="8">
    <w:abstractNumId w:val="3"/>
  </w:num>
  <w:num w:numId="9">
    <w:abstractNumId w:val="15"/>
  </w:num>
  <w:num w:numId="10">
    <w:abstractNumId w:val="0"/>
  </w:num>
  <w:num w:numId="11">
    <w:abstractNumId w:val="11"/>
  </w:num>
  <w:num w:numId="12">
    <w:abstractNumId w:val="14"/>
  </w:num>
  <w:num w:numId="13">
    <w:abstractNumId w:val="7"/>
  </w:num>
  <w:num w:numId="14">
    <w:abstractNumId w:val="4"/>
  </w:num>
  <w:num w:numId="15">
    <w:abstractNumId w:val="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03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8CC"/>
    <w:rsid w:val="00010AA6"/>
    <w:rsid w:val="0001151F"/>
    <w:rsid w:val="00014153"/>
    <w:rsid w:val="00014229"/>
    <w:rsid w:val="000277B8"/>
    <w:rsid w:val="00033BAD"/>
    <w:rsid w:val="00052394"/>
    <w:rsid w:val="00056279"/>
    <w:rsid w:val="0006281A"/>
    <w:rsid w:val="00081879"/>
    <w:rsid w:val="00082BCD"/>
    <w:rsid w:val="0008421C"/>
    <w:rsid w:val="000960DE"/>
    <w:rsid w:val="000C4B55"/>
    <w:rsid w:val="000E015B"/>
    <w:rsid w:val="000E288F"/>
    <w:rsid w:val="00104883"/>
    <w:rsid w:val="00105EB1"/>
    <w:rsid w:val="00116465"/>
    <w:rsid w:val="00120546"/>
    <w:rsid w:val="00123076"/>
    <w:rsid w:val="00133691"/>
    <w:rsid w:val="001343A1"/>
    <w:rsid w:val="00143B13"/>
    <w:rsid w:val="00152CAD"/>
    <w:rsid w:val="001764BC"/>
    <w:rsid w:val="00183D1B"/>
    <w:rsid w:val="001941FA"/>
    <w:rsid w:val="001A2AE4"/>
    <w:rsid w:val="001A6B66"/>
    <w:rsid w:val="001D21BC"/>
    <w:rsid w:val="001D6A97"/>
    <w:rsid w:val="001E747F"/>
    <w:rsid w:val="001F112C"/>
    <w:rsid w:val="001F2D91"/>
    <w:rsid w:val="001F55E1"/>
    <w:rsid w:val="00202AD7"/>
    <w:rsid w:val="00205F28"/>
    <w:rsid w:val="00224CC2"/>
    <w:rsid w:val="00231A22"/>
    <w:rsid w:val="002378CE"/>
    <w:rsid w:val="00244403"/>
    <w:rsid w:val="002476DE"/>
    <w:rsid w:val="00252BE7"/>
    <w:rsid w:val="002701D9"/>
    <w:rsid w:val="00272CBB"/>
    <w:rsid w:val="00275874"/>
    <w:rsid w:val="00276BB7"/>
    <w:rsid w:val="00277032"/>
    <w:rsid w:val="002801AF"/>
    <w:rsid w:val="002A6B3C"/>
    <w:rsid w:val="002B5628"/>
    <w:rsid w:val="002B6DB7"/>
    <w:rsid w:val="002C7916"/>
    <w:rsid w:val="002D5D48"/>
    <w:rsid w:val="002E08BA"/>
    <w:rsid w:val="002E4A6F"/>
    <w:rsid w:val="002F2DDF"/>
    <w:rsid w:val="003056CD"/>
    <w:rsid w:val="00307F1F"/>
    <w:rsid w:val="003213A0"/>
    <w:rsid w:val="00331503"/>
    <w:rsid w:val="00337F05"/>
    <w:rsid w:val="003429C6"/>
    <w:rsid w:val="003465DF"/>
    <w:rsid w:val="00347859"/>
    <w:rsid w:val="0036167A"/>
    <w:rsid w:val="00370FA3"/>
    <w:rsid w:val="00372C97"/>
    <w:rsid w:val="00373B21"/>
    <w:rsid w:val="00375D3B"/>
    <w:rsid w:val="00382C34"/>
    <w:rsid w:val="003948F8"/>
    <w:rsid w:val="003A250C"/>
    <w:rsid w:val="003A4EC6"/>
    <w:rsid w:val="003B7335"/>
    <w:rsid w:val="003B73D4"/>
    <w:rsid w:val="003D13A2"/>
    <w:rsid w:val="003D4542"/>
    <w:rsid w:val="003D5256"/>
    <w:rsid w:val="003E3195"/>
    <w:rsid w:val="0042716F"/>
    <w:rsid w:val="004367CB"/>
    <w:rsid w:val="004440D4"/>
    <w:rsid w:val="00485215"/>
    <w:rsid w:val="004876E7"/>
    <w:rsid w:val="00492744"/>
    <w:rsid w:val="004B0353"/>
    <w:rsid w:val="004B12FF"/>
    <w:rsid w:val="004C3252"/>
    <w:rsid w:val="004C5586"/>
    <w:rsid w:val="004D6520"/>
    <w:rsid w:val="004E3A04"/>
    <w:rsid w:val="004F1D53"/>
    <w:rsid w:val="00535EA6"/>
    <w:rsid w:val="00555FDE"/>
    <w:rsid w:val="005609C5"/>
    <w:rsid w:val="00567690"/>
    <w:rsid w:val="00585529"/>
    <w:rsid w:val="005908F8"/>
    <w:rsid w:val="00593D16"/>
    <w:rsid w:val="00594F2F"/>
    <w:rsid w:val="005970DD"/>
    <w:rsid w:val="005A29FF"/>
    <w:rsid w:val="005A3891"/>
    <w:rsid w:val="005A5E0E"/>
    <w:rsid w:val="005B3B7B"/>
    <w:rsid w:val="005E0A47"/>
    <w:rsid w:val="005E1C94"/>
    <w:rsid w:val="005F3713"/>
    <w:rsid w:val="00605682"/>
    <w:rsid w:val="00612C01"/>
    <w:rsid w:val="00625332"/>
    <w:rsid w:val="00667120"/>
    <w:rsid w:val="006A30CE"/>
    <w:rsid w:val="006A69BD"/>
    <w:rsid w:val="006C1E1D"/>
    <w:rsid w:val="006E2CEA"/>
    <w:rsid w:val="006E4EEB"/>
    <w:rsid w:val="006F50C1"/>
    <w:rsid w:val="00706C0E"/>
    <w:rsid w:val="0070714F"/>
    <w:rsid w:val="007121E2"/>
    <w:rsid w:val="00712218"/>
    <w:rsid w:val="00713332"/>
    <w:rsid w:val="00716B79"/>
    <w:rsid w:val="0072183D"/>
    <w:rsid w:val="00725A26"/>
    <w:rsid w:val="00726770"/>
    <w:rsid w:val="00727D74"/>
    <w:rsid w:val="00741429"/>
    <w:rsid w:val="007C2031"/>
    <w:rsid w:val="007C2A25"/>
    <w:rsid w:val="007C5D88"/>
    <w:rsid w:val="007C70B2"/>
    <w:rsid w:val="007D55B0"/>
    <w:rsid w:val="007E2615"/>
    <w:rsid w:val="008216C5"/>
    <w:rsid w:val="00830AD5"/>
    <w:rsid w:val="00851648"/>
    <w:rsid w:val="008821B3"/>
    <w:rsid w:val="00890EA7"/>
    <w:rsid w:val="008B5975"/>
    <w:rsid w:val="008B611E"/>
    <w:rsid w:val="008C21B3"/>
    <w:rsid w:val="008C2DB2"/>
    <w:rsid w:val="008C533F"/>
    <w:rsid w:val="008C5924"/>
    <w:rsid w:val="008C5F40"/>
    <w:rsid w:val="008D23F3"/>
    <w:rsid w:val="008E2028"/>
    <w:rsid w:val="008E7DE1"/>
    <w:rsid w:val="008F3244"/>
    <w:rsid w:val="008F3A96"/>
    <w:rsid w:val="0090232F"/>
    <w:rsid w:val="00903750"/>
    <w:rsid w:val="00912956"/>
    <w:rsid w:val="009332F4"/>
    <w:rsid w:val="0094221D"/>
    <w:rsid w:val="00947146"/>
    <w:rsid w:val="00950741"/>
    <w:rsid w:val="00954F99"/>
    <w:rsid w:val="009559F6"/>
    <w:rsid w:val="00957FBC"/>
    <w:rsid w:val="009611A8"/>
    <w:rsid w:val="009626CE"/>
    <w:rsid w:val="009667A7"/>
    <w:rsid w:val="00984DCF"/>
    <w:rsid w:val="009938E1"/>
    <w:rsid w:val="00995FA2"/>
    <w:rsid w:val="0099792B"/>
    <w:rsid w:val="009A16DB"/>
    <w:rsid w:val="009A7A3A"/>
    <w:rsid w:val="009B562B"/>
    <w:rsid w:val="009B695C"/>
    <w:rsid w:val="009C06ED"/>
    <w:rsid w:val="009C69B3"/>
    <w:rsid w:val="009D0E4E"/>
    <w:rsid w:val="009D200E"/>
    <w:rsid w:val="009D2055"/>
    <w:rsid w:val="009E17DB"/>
    <w:rsid w:val="009F3AFF"/>
    <w:rsid w:val="00A070C1"/>
    <w:rsid w:val="00A071CD"/>
    <w:rsid w:val="00A170B8"/>
    <w:rsid w:val="00A230BE"/>
    <w:rsid w:val="00A2332E"/>
    <w:rsid w:val="00A34A4F"/>
    <w:rsid w:val="00A36D8F"/>
    <w:rsid w:val="00A45AC3"/>
    <w:rsid w:val="00A533E2"/>
    <w:rsid w:val="00A54E4B"/>
    <w:rsid w:val="00A563FC"/>
    <w:rsid w:val="00A6113F"/>
    <w:rsid w:val="00A713CF"/>
    <w:rsid w:val="00A80661"/>
    <w:rsid w:val="00A95D8C"/>
    <w:rsid w:val="00AA09EA"/>
    <w:rsid w:val="00AA4608"/>
    <w:rsid w:val="00AB0ACD"/>
    <w:rsid w:val="00AB2D8C"/>
    <w:rsid w:val="00AB35F1"/>
    <w:rsid w:val="00AB6144"/>
    <w:rsid w:val="00AB7629"/>
    <w:rsid w:val="00AC369A"/>
    <w:rsid w:val="00AD2BEB"/>
    <w:rsid w:val="00AE237C"/>
    <w:rsid w:val="00AF0CE0"/>
    <w:rsid w:val="00B10D8D"/>
    <w:rsid w:val="00B14CDF"/>
    <w:rsid w:val="00B16E19"/>
    <w:rsid w:val="00B178A8"/>
    <w:rsid w:val="00B252AE"/>
    <w:rsid w:val="00B339F7"/>
    <w:rsid w:val="00B37CE7"/>
    <w:rsid w:val="00B5517F"/>
    <w:rsid w:val="00B635A5"/>
    <w:rsid w:val="00B73D7B"/>
    <w:rsid w:val="00B81CD5"/>
    <w:rsid w:val="00BB6D40"/>
    <w:rsid w:val="00BD3616"/>
    <w:rsid w:val="00BE74D4"/>
    <w:rsid w:val="00BF0E97"/>
    <w:rsid w:val="00C00925"/>
    <w:rsid w:val="00C013E5"/>
    <w:rsid w:val="00C105C0"/>
    <w:rsid w:val="00C154A3"/>
    <w:rsid w:val="00C20E79"/>
    <w:rsid w:val="00C212C1"/>
    <w:rsid w:val="00C23E86"/>
    <w:rsid w:val="00C26C91"/>
    <w:rsid w:val="00C4654F"/>
    <w:rsid w:val="00C519C9"/>
    <w:rsid w:val="00C60231"/>
    <w:rsid w:val="00C7171C"/>
    <w:rsid w:val="00C75583"/>
    <w:rsid w:val="00C7747F"/>
    <w:rsid w:val="00C800FA"/>
    <w:rsid w:val="00C81E97"/>
    <w:rsid w:val="00C90A8C"/>
    <w:rsid w:val="00C92597"/>
    <w:rsid w:val="00CA143A"/>
    <w:rsid w:val="00CC0D1D"/>
    <w:rsid w:val="00CC652F"/>
    <w:rsid w:val="00CD1B97"/>
    <w:rsid w:val="00CD2BF0"/>
    <w:rsid w:val="00CD4759"/>
    <w:rsid w:val="00CD4C6D"/>
    <w:rsid w:val="00CD5461"/>
    <w:rsid w:val="00D111C3"/>
    <w:rsid w:val="00D13421"/>
    <w:rsid w:val="00D139E9"/>
    <w:rsid w:val="00D20657"/>
    <w:rsid w:val="00D25B6C"/>
    <w:rsid w:val="00D2745F"/>
    <w:rsid w:val="00D27E9B"/>
    <w:rsid w:val="00D45E05"/>
    <w:rsid w:val="00D51C36"/>
    <w:rsid w:val="00D53F43"/>
    <w:rsid w:val="00D57036"/>
    <w:rsid w:val="00D75184"/>
    <w:rsid w:val="00D819D8"/>
    <w:rsid w:val="00DB04E7"/>
    <w:rsid w:val="00DC7DA2"/>
    <w:rsid w:val="00DD2D8C"/>
    <w:rsid w:val="00DD73F3"/>
    <w:rsid w:val="00DF3090"/>
    <w:rsid w:val="00E10ACF"/>
    <w:rsid w:val="00E1197E"/>
    <w:rsid w:val="00E358D0"/>
    <w:rsid w:val="00E37090"/>
    <w:rsid w:val="00E438CC"/>
    <w:rsid w:val="00E4588F"/>
    <w:rsid w:val="00E51C2A"/>
    <w:rsid w:val="00E56D4C"/>
    <w:rsid w:val="00E65D50"/>
    <w:rsid w:val="00E66526"/>
    <w:rsid w:val="00E77473"/>
    <w:rsid w:val="00E77567"/>
    <w:rsid w:val="00E80A64"/>
    <w:rsid w:val="00E81732"/>
    <w:rsid w:val="00E90079"/>
    <w:rsid w:val="00E92097"/>
    <w:rsid w:val="00E920C9"/>
    <w:rsid w:val="00E95198"/>
    <w:rsid w:val="00E9647E"/>
    <w:rsid w:val="00EA17CE"/>
    <w:rsid w:val="00EC189E"/>
    <w:rsid w:val="00EC46F7"/>
    <w:rsid w:val="00ED5FA1"/>
    <w:rsid w:val="00EE141B"/>
    <w:rsid w:val="00EE4D39"/>
    <w:rsid w:val="00EE53FC"/>
    <w:rsid w:val="00EE7A6C"/>
    <w:rsid w:val="00EF34E8"/>
    <w:rsid w:val="00EF682A"/>
    <w:rsid w:val="00F00407"/>
    <w:rsid w:val="00F004D2"/>
    <w:rsid w:val="00F07C3A"/>
    <w:rsid w:val="00F1618A"/>
    <w:rsid w:val="00F21153"/>
    <w:rsid w:val="00F310B4"/>
    <w:rsid w:val="00F43AAB"/>
    <w:rsid w:val="00F4516B"/>
    <w:rsid w:val="00F5096D"/>
    <w:rsid w:val="00F50B66"/>
    <w:rsid w:val="00F5703B"/>
    <w:rsid w:val="00F65708"/>
    <w:rsid w:val="00F7690C"/>
    <w:rsid w:val="00F82C0A"/>
    <w:rsid w:val="00F91743"/>
    <w:rsid w:val="00F93992"/>
    <w:rsid w:val="00FA4212"/>
    <w:rsid w:val="00FB6929"/>
    <w:rsid w:val="00FC1C91"/>
    <w:rsid w:val="00FC2319"/>
    <w:rsid w:val="00FC6394"/>
    <w:rsid w:val="00FD063F"/>
    <w:rsid w:val="00FE1157"/>
    <w:rsid w:val="00FF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uiPriority w:val="22"/>
    <w:qFormat/>
    <w:locked/>
    <w:rsid w:val="001764BC"/>
    <w:rPr>
      <w:b/>
      <w:bCs/>
    </w:rPr>
  </w:style>
  <w:style w:type="paragraph" w:styleId="ListParagraph">
    <w:name w:val="List Paragraph"/>
    <w:basedOn w:val="Normal"/>
    <w:uiPriority w:val="34"/>
    <w:qFormat/>
    <w:rsid w:val="00C519C9"/>
    <w:pPr>
      <w:ind w:left="720"/>
      <w:contextualSpacing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1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146"/>
    <w:rPr>
      <w:sz w:val="22"/>
      <w:szCs w:val="22"/>
    </w:rPr>
  </w:style>
  <w:style w:type="character" w:styleId="Emphasis">
    <w:name w:val="Emphasis"/>
    <w:basedOn w:val="DefaultParagraphFont"/>
    <w:uiPriority w:val="20"/>
    <w:qFormat/>
    <w:locked/>
    <w:rsid w:val="00202A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52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A2AE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uiPriority w:val="22"/>
    <w:qFormat/>
    <w:locked/>
    <w:rsid w:val="001764BC"/>
    <w:rPr>
      <w:b/>
      <w:bCs/>
    </w:rPr>
  </w:style>
  <w:style w:type="paragraph" w:styleId="ListParagraph">
    <w:name w:val="List Paragraph"/>
    <w:basedOn w:val="Normal"/>
    <w:uiPriority w:val="34"/>
    <w:qFormat/>
    <w:rsid w:val="00C519C9"/>
    <w:pPr>
      <w:ind w:left="720"/>
      <w:contextualSpacing/>
    </w:pPr>
    <w:rPr>
      <w:rFonts w:ascii="Calibri" w:eastAsia="Calibri" w:hAnsi="Calibri"/>
    </w:rPr>
  </w:style>
  <w:style w:type="paragraph" w:styleId="Header">
    <w:name w:val="header"/>
    <w:basedOn w:val="Normal"/>
    <w:link w:val="Head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146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4714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7146"/>
    <w:rPr>
      <w:sz w:val="22"/>
      <w:szCs w:val="22"/>
    </w:rPr>
  </w:style>
  <w:style w:type="character" w:styleId="Emphasis">
    <w:name w:val="Emphasis"/>
    <w:basedOn w:val="DefaultParagraphFont"/>
    <w:uiPriority w:val="20"/>
    <w:qFormat/>
    <w:locked/>
    <w:rsid w:val="00202AD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5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52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A2AE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en.wikipedia.org/wiki/ELI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DDD4FF-AEE8-4B22-B58D-54B394E7E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2915</TotalTime>
  <Pages>3</Pages>
  <Words>611</Words>
  <Characters>3146</Characters>
  <Application>Microsoft Office Word</Application>
  <DocSecurity>0</DocSecurity>
  <Lines>87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David Mutchler</cp:lastModifiedBy>
  <cp:revision>129</cp:revision>
  <cp:lastPrinted>2011-01-20T18:56:00Z</cp:lastPrinted>
  <dcterms:created xsi:type="dcterms:W3CDTF">2007-10-24T19:29:00Z</dcterms:created>
  <dcterms:modified xsi:type="dcterms:W3CDTF">2013-02-11T20:14:00Z</dcterms:modified>
</cp:coreProperties>
</file>