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E56" w:rsidRPr="00093FCA" w:rsidRDefault="00B47E56" w:rsidP="00DF1299">
      <w:pPr>
        <w:pStyle w:val="PlainText"/>
        <w:spacing w:before="120"/>
        <w:rPr>
          <w:rFonts w:asciiTheme="minorHAnsi" w:hAnsiTheme="minorHAnsi"/>
          <w:color w:val="FF0000"/>
          <w:sz w:val="36"/>
          <w:szCs w:val="36"/>
        </w:rPr>
      </w:pPr>
      <w:bookmarkStart w:id="0" w:name="Summary"/>
      <w:r w:rsidRPr="00093FCA">
        <w:rPr>
          <w:rFonts w:asciiTheme="minorHAnsi" w:hAnsiTheme="minorHAnsi"/>
          <w:b/>
          <w:color w:val="FF0000"/>
          <w:sz w:val="36"/>
          <w:szCs w:val="36"/>
          <w:u w:val="single"/>
        </w:rPr>
        <w:t>Summary</w:t>
      </w:r>
      <w:bookmarkEnd w:id="0"/>
      <w:r w:rsidRPr="00093FCA">
        <w:rPr>
          <w:rFonts w:asciiTheme="minorHAnsi" w:hAnsiTheme="minorHAnsi"/>
          <w:color w:val="FF0000"/>
          <w:sz w:val="36"/>
          <w:szCs w:val="36"/>
        </w:rPr>
        <w:t>:</w:t>
      </w:r>
    </w:p>
    <w:p w:rsidR="00B47E56" w:rsidRDefault="00966EEE" w:rsidP="00DF1299">
      <w:pPr>
        <w:pStyle w:val="PlainText"/>
        <w:numPr>
          <w:ilvl w:val="0"/>
          <w:numId w:val="26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In a </w:t>
      </w:r>
      <w:r w:rsidRPr="00966EEE">
        <w:rPr>
          <w:rFonts w:asciiTheme="minorHAnsi" w:hAnsiTheme="minorHAnsi"/>
          <w:b/>
          <w:i/>
          <w:sz w:val="24"/>
          <w:szCs w:val="24"/>
        </w:rPr>
        <w:t>box-and-pointer diagram</w:t>
      </w:r>
      <w:r>
        <w:rPr>
          <w:rFonts w:asciiTheme="minorHAnsi" w:hAnsiTheme="minorHAnsi"/>
          <w:sz w:val="24"/>
          <w:szCs w:val="24"/>
        </w:rPr>
        <w:t>, o</w:t>
      </w:r>
      <w:r w:rsidR="00B47E56" w:rsidRPr="00B47E56">
        <w:rPr>
          <w:rFonts w:asciiTheme="minorHAnsi" w:hAnsiTheme="minorHAnsi"/>
          <w:sz w:val="24"/>
          <w:szCs w:val="24"/>
        </w:rPr>
        <w:t xml:space="preserve">rdinary </w:t>
      </w:r>
      <w:r w:rsidR="00B47E56">
        <w:rPr>
          <w:rFonts w:asciiTheme="minorHAnsi" w:hAnsiTheme="minorHAnsi"/>
          <w:sz w:val="24"/>
          <w:szCs w:val="24"/>
        </w:rPr>
        <w:t xml:space="preserve">variables have a </w:t>
      </w:r>
      <w:r w:rsidR="00B47E56" w:rsidRPr="00966EEE">
        <w:rPr>
          <w:rFonts w:asciiTheme="minorHAnsi" w:hAnsiTheme="minorHAnsi"/>
          <w:b/>
          <w:i/>
          <w:sz w:val="24"/>
          <w:szCs w:val="24"/>
        </w:rPr>
        <w:t>box</w:t>
      </w:r>
      <w:r w:rsidR="00B47E56">
        <w:rPr>
          <w:rFonts w:asciiTheme="minorHAnsi" w:hAnsiTheme="minorHAnsi"/>
          <w:sz w:val="24"/>
          <w:szCs w:val="24"/>
        </w:rPr>
        <w:t xml:space="preserve"> associated with them, depicting the place in memory where the variable’s value is stored.  We draw the variable’s value inside the box.</w:t>
      </w:r>
    </w:p>
    <w:p w:rsidR="00847D15" w:rsidRDefault="00847D15" w:rsidP="00DF1299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group id="_x0000_s1167" style="position:absolute;left:0;text-align:left;margin-left:62.4pt;margin-top:8.65pt;width:86.25pt;height:21pt;z-index:251758080" coordorigin="2403,2930" coordsize="1725,420">
            <v:rect id="_x0000_s1138" style="position:absolute;left:2403;top:2930;width:795;height:420" filled="f" stroked="f">
              <v:textbox style="mso-next-textbox:#_x0000_s1138">
                <w:txbxContent>
                  <w:p w:rsidR="00864EDF" w:rsidRPr="00AF2D5F" w:rsidRDefault="00864EDF" w:rsidP="008F6B23">
                    <w:pPr>
                      <w:jc w:val="center"/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</w:pPr>
                    <w:r w:rsidRPr="00AF2D5F"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  <w:t>x</w:t>
                    </w:r>
                  </w:p>
                </w:txbxContent>
              </v:textbox>
            </v:rect>
            <v:rect id="_x0000_s1139" style="position:absolute;left:3198;top:2930;width:930;height:420" filled="f">
              <v:textbox style="mso-next-textbox:#_x0000_s1139">
                <w:txbxContent>
                  <w:p w:rsidR="00864EDF" w:rsidRPr="00D53B13" w:rsidRDefault="00864EDF" w:rsidP="008F6B23">
                    <w:pPr>
                      <w:jc w:val="center"/>
                      <w:rPr>
                        <w:rFonts w:ascii="Courier New" w:hAnsi="Courier New" w:cs="Courier New"/>
                        <w:b/>
                        <w:color w:val="FF0000"/>
                        <w:sz w:val="28"/>
                        <w:szCs w:val="28"/>
                      </w:rPr>
                    </w:pPr>
                    <w:r>
                      <w:rPr>
                        <w:rFonts w:ascii="Courier New" w:hAnsi="Courier New" w:cs="Courier New"/>
                        <w:b/>
                        <w:color w:val="FF0000"/>
                        <w:sz w:val="28"/>
                        <w:szCs w:val="28"/>
                      </w:rPr>
                      <w:t>15</w:t>
                    </w:r>
                  </w:p>
                </w:txbxContent>
              </v:textbox>
            </v:rect>
          </v:group>
        </w:pict>
      </w:r>
    </w:p>
    <w:p w:rsidR="00DF1299" w:rsidRPr="00DF1299" w:rsidRDefault="00DF1299" w:rsidP="00DF1299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B47E56" w:rsidRDefault="00B47E56" w:rsidP="00DF1299">
      <w:pPr>
        <w:pStyle w:val="PlainText"/>
        <w:numPr>
          <w:ilvl w:val="0"/>
          <w:numId w:val="26"/>
        </w:numPr>
        <w:spacing w:before="240"/>
        <w:ind w:left="360"/>
        <w:rPr>
          <w:rFonts w:asciiTheme="minorHAnsi" w:hAnsiTheme="minorHAnsi"/>
          <w:sz w:val="24"/>
          <w:szCs w:val="24"/>
        </w:rPr>
      </w:pPr>
      <w:r w:rsidRPr="00966EEE">
        <w:rPr>
          <w:rFonts w:asciiTheme="minorHAnsi" w:hAnsiTheme="minorHAnsi"/>
          <w:b/>
          <w:i/>
          <w:sz w:val="24"/>
          <w:szCs w:val="24"/>
        </w:rPr>
        <w:t>Pointer</w:t>
      </w:r>
      <w:r>
        <w:rPr>
          <w:rFonts w:asciiTheme="minorHAnsi" w:hAnsiTheme="minorHAnsi"/>
          <w:sz w:val="24"/>
          <w:szCs w:val="24"/>
        </w:rPr>
        <w:t xml:space="preserve"> variables also have a box associated with them.  However, pointer variables have a memory location as their value.  Hence, we don’t put a value inside the box </w:t>
      </w:r>
      <w:r w:rsidR="00AA4FDA">
        <w:rPr>
          <w:rFonts w:asciiTheme="minorHAnsi" w:hAnsiTheme="minorHAnsi"/>
          <w:sz w:val="24"/>
          <w:szCs w:val="24"/>
        </w:rPr>
        <w:t xml:space="preserve">for a pointer variable; instead, we draw an </w:t>
      </w:r>
      <w:r w:rsidR="00AA4FDA" w:rsidRPr="00DD0453">
        <w:rPr>
          <w:rFonts w:asciiTheme="minorHAnsi" w:hAnsiTheme="minorHAnsi"/>
          <w:b/>
          <w:i/>
          <w:sz w:val="24"/>
          <w:szCs w:val="24"/>
        </w:rPr>
        <w:t>arrow</w:t>
      </w:r>
      <w:r w:rsidR="00AA4FDA">
        <w:rPr>
          <w:rFonts w:asciiTheme="minorHAnsi" w:hAnsiTheme="minorHAnsi"/>
          <w:sz w:val="24"/>
          <w:szCs w:val="24"/>
        </w:rPr>
        <w:t xml:space="preserve"> from that box to the box at the location specified by the pointer.  That is, we draw an arrow from the pointer to its </w:t>
      </w:r>
      <w:r w:rsidR="00AA4FDA" w:rsidRPr="00AA4FDA">
        <w:rPr>
          <w:rFonts w:asciiTheme="minorHAnsi" w:hAnsiTheme="minorHAnsi"/>
          <w:b/>
          <w:i/>
          <w:sz w:val="24"/>
          <w:szCs w:val="24"/>
        </w:rPr>
        <w:t>pointee</w:t>
      </w:r>
      <w:r w:rsidR="00AA4FDA">
        <w:rPr>
          <w:rFonts w:asciiTheme="minorHAnsi" w:hAnsiTheme="minorHAnsi"/>
          <w:sz w:val="24"/>
          <w:szCs w:val="24"/>
        </w:rPr>
        <w:t>.</w:t>
      </w:r>
    </w:p>
    <w:p w:rsidR="008F6B23" w:rsidRDefault="009672CA" w:rsidP="00DF1299">
      <w:pPr>
        <w:pStyle w:val="PlainText"/>
        <w:spacing w:before="120"/>
        <w:ind w:left="360"/>
        <w:rPr>
          <w:rFonts w:asciiTheme="minorHAnsi" w:hAnsiTheme="minorHAnsi"/>
          <w:b/>
          <w:i/>
          <w:sz w:val="24"/>
          <w:szCs w:val="24"/>
        </w:rPr>
      </w:pPr>
      <w:r>
        <w:rPr>
          <w:rFonts w:asciiTheme="minorHAnsi" w:hAnsiTheme="minorHAnsi"/>
          <w:b/>
          <w:i/>
          <w:noProof/>
          <w:sz w:val="24"/>
          <w:szCs w:val="24"/>
        </w:rPr>
        <w:pict>
          <v:group id="_x0000_s1168" style="position:absolute;left:0;text-align:left;margin-left:62.4pt;margin-top:13pt;width:86.25pt;height:54pt;z-index:251761920" coordorigin="2688,4799" coordsize="1725,1080">
            <v:rect id="_x0000_s1144" style="position:absolute;left:2688;top:4799;width:795;height:420" filled="f" stroked="f">
              <v:textbox style="mso-next-textbox:#_x0000_s1144">
                <w:txbxContent>
                  <w:p w:rsidR="00864EDF" w:rsidRPr="00AF2D5F" w:rsidRDefault="00864EDF" w:rsidP="00C15190">
                    <w:pPr>
                      <w:jc w:val="center"/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</w:pPr>
                    <w:r w:rsidRPr="00AF2D5F"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  <w:t>x</w:t>
                    </w:r>
                  </w:p>
                </w:txbxContent>
              </v:textbox>
            </v:rect>
            <v:rect id="_x0000_s1145" style="position:absolute;left:2688;top:5444;width:795;height:420" filled="f" stroked="f">
              <v:textbox style="mso-next-textbox:#_x0000_s1145">
                <w:txbxContent>
                  <w:p w:rsidR="00864EDF" w:rsidRPr="00422DB7" w:rsidRDefault="00864EDF" w:rsidP="00C15190">
                    <w:pPr>
                      <w:jc w:val="center"/>
                      <w:rPr>
                        <w:rFonts w:ascii="Courier New" w:hAnsi="Courier New" w:cs="Courier New"/>
                        <w:b/>
                        <w:color w:val="FF0000"/>
                        <w:sz w:val="28"/>
                        <w:szCs w:val="28"/>
                      </w:rPr>
                    </w:pPr>
                    <w:r w:rsidRPr="00422DB7">
                      <w:rPr>
                        <w:rFonts w:ascii="Courier New" w:hAnsi="Courier New" w:cs="Courier New"/>
                        <w:b/>
                        <w:color w:val="FF0000"/>
                        <w:sz w:val="28"/>
                        <w:szCs w:val="28"/>
                      </w:rPr>
                      <w:t>px</w:t>
                    </w:r>
                  </w:p>
                </w:txbxContent>
              </v:textbox>
            </v:rect>
            <v:rect id="_x0000_s1146" style="position:absolute;left:3483;top:4799;width:930;height:420" filled="f">
              <v:textbox style="mso-next-textbox:#_x0000_s1146">
                <w:txbxContent>
                  <w:p w:rsidR="00864EDF" w:rsidRPr="00422DB7" w:rsidRDefault="00864EDF" w:rsidP="00C15190">
                    <w:pPr>
                      <w:jc w:val="center"/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</w:pPr>
                    <w:r w:rsidRPr="00422DB7"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  <w:t>15</w:t>
                    </w:r>
                  </w:p>
                </w:txbxContent>
              </v:textbox>
            </v:rect>
            <v:rect id="_x0000_s1147" style="position:absolute;left:3483;top:5459;width:930;height:420" filled="f">
              <v:textbox style="mso-next-textbox:#_x0000_s1147">
                <w:txbxContent>
                  <w:p w:rsidR="00864EDF" w:rsidRPr="00D53B13" w:rsidRDefault="00864EDF" w:rsidP="00C15190">
                    <w:pPr>
                      <w:jc w:val="center"/>
                      <w:rPr>
                        <w:rFonts w:ascii="Courier New" w:hAnsi="Courier New" w:cs="Courier New"/>
                        <w:b/>
                        <w:color w:val="FF0000"/>
                        <w:sz w:val="28"/>
                        <w:szCs w:val="28"/>
                      </w:rPr>
                    </w:pP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48" type="#_x0000_t32" style="position:absolute;left:3993;top:5220;width:0;height:422;flip:y" o:connectortype="straight" strokecolor="red" strokeweight="3pt">
              <v:stroke endarrow="block"/>
            </v:shape>
          </v:group>
        </w:pict>
      </w:r>
    </w:p>
    <w:p w:rsidR="00C15190" w:rsidRDefault="00C15190" w:rsidP="00DF1299">
      <w:pPr>
        <w:pStyle w:val="PlainText"/>
        <w:spacing w:before="120"/>
        <w:ind w:left="360"/>
        <w:rPr>
          <w:rFonts w:asciiTheme="minorHAnsi" w:hAnsiTheme="minorHAnsi"/>
          <w:b/>
          <w:i/>
          <w:sz w:val="24"/>
          <w:szCs w:val="24"/>
        </w:rPr>
      </w:pPr>
    </w:p>
    <w:p w:rsidR="008F6B23" w:rsidRDefault="008F6B23" w:rsidP="00DF1299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847D15" w:rsidRDefault="00847D15" w:rsidP="00DF1299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966EEE" w:rsidRDefault="00ED60D5" w:rsidP="00DF1299">
      <w:pPr>
        <w:pStyle w:val="PlainText"/>
        <w:numPr>
          <w:ilvl w:val="0"/>
          <w:numId w:val="26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 w:rsidRPr="00ED60D5">
        <w:rPr>
          <w:rFonts w:asciiTheme="minorHAnsi" w:hAnsiTheme="minorHAnsi"/>
          <w:b/>
          <w:i/>
          <w:sz w:val="24"/>
          <w:szCs w:val="24"/>
        </w:rPr>
        <w:t>N</w:t>
      </w:r>
      <w:r w:rsidR="00966EEE" w:rsidRPr="00ED60D5">
        <w:rPr>
          <w:rFonts w:asciiTheme="minorHAnsi" w:hAnsiTheme="minorHAnsi"/>
          <w:b/>
          <w:i/>
          <w:sz w:val="24"/>
          <w:szCs w:val="24"/>
        </w:rPr>
        <w:t>otation</w:t>
      </w:r>
      <w:r>
        <w:rPr>
          <w:rFonts w:asciiTheme="minorHAnsi" w:hAnsiTheme="minorHAnsi"/>
          <w:sz w:val="24"/>
          <w:szCs w:val="24"/>
        </w:rPr>
        <w:t xml:space="preserve"> for pointers:</w:t>
      </w:r>
    </w:p>
    <w:p w:rsidR="00AA4FDA" w:rsidRPr="00966EEE" w:rsidRDefault="00AA4FDA" w:rsidP="00DF1299">
      <w:pPr>
        <w:pStyle w:val="PlainText"/>
        <w:numPr>
          <w:ilvl w:val="0"/>
          <w:numId w:val="23"/>
        </w:numPr>
        <w:spacing w:before="120"/>
        <w:ind w:left="720"/>
        <w:rPr>
          <w:rFonts w:asciiTheme="minorHAnsi" w:hAnsiTheme="minorHAnsi"/>
          <w:sz w:val="24"/>
          <w:szCs w:val="24"/>
        </w:rPr>
      </w:pPr>
      <w:r w:rsidRPr="00966EEE">
        <w:rPr>
          <w:rFonts w:asciiTheme="minorHAnsi" w:hAnsiTheme="minorHAnsi"/>
          <w:sz w:val="24"/>
          <w:szCs w:val="24"/>
        </w:rPr>
        <w:t>We declare pointer variables by appending an asterisk to their type:</w:t>
      </w:r>
    </w:p>
    <w:p w:rsidR="00C15190" w:rsidRDefault="009672CA" w:rsidP="00DF1299">
      <w:pPr>
        <w:pStyle w:val="PlainText"/>
        <w:spacing w:before="240" w:after="240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ect id="_x0000_s1101" style="position:absolute;left:0;text-align:left;margin-left:66.9pt;margin-top:7.35pt;width:87.75pt;height:22.5pt;z-index:251732992" filled="f"/>
        </w:pict>
      </w:r>
      <w:r w:rsidR="00AA4FDA">
        <w:rPr>
          <w:rFonts w:asciiTheme="minorHAnsi" w:hAnsiTheme="minorHAnsi"/>
          <w:sz w:val="24"/>
          <w:szCs w:val="24"/>
        </w:rPr>
        <w:tab/>
      </w:r>
      <w:r w:rsidR="00AA4FDA">
        <w:rPr>
          <w:rFonts w:ascii="Courier New" w:hAnsi="Courier New" w:cs="Courier New"/>
          <w:b/>
          <w:sz w:val="24"/>
          <w:szCs w:val="24"/>
        </w:rPr>
        <w:t>double* px;</w:t>
      </w:r>
    </w:p>
    <w:p w:rsidR="00C15190" w:rsidRPr="00C15190" w:rsidRDefault="00C15190" w:rsidP="00DF1299">
      <w:pPr>
        <w:pStyle w:val="PlainText"/>
        <w:numPr>
          <w:ilvl w:val="0"/>
          <w:numId w:val="23"/>
        </w:numPr>
        <w:spacing w:before="120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For any variable </w:t>
      </w:r>
      <w:r w:rsidRPr="00AA4FDA">
        <w:rPr>
          <w:rFonts w:asciiTheme="minorHAnsi" w:hAnsiTheme="minorHAnsi"/>
          <w:b/>
          <w:i/>
          <w:sz w:val="24"/>
          <w:szCs w:val="24"/>
        </w:rPr>
        <w:t>x</w:t>
      </w:r>
      <w:r>
        <w:rPr>
          <w:rFonts w:asciiTheme="minorHAnsi" w:hAnsiTheme="minorHAnsi"/>
          <w:sz w:val="24"/>
          <w:szCs w:val="24"/>
        </w:rPr>
        <w:t xml:space="preserve">, the notation </w:t>
      </w:r>
      <w:r w:rsidRPr="00AA4FDA">
        <w:rPr>
          <w:rFonts w:ascii="Courier New" w:hAnsi="Courier New" w:cs="Courier New"/>
          <w:b/>
          <w:sz w:val="24"/>
          <w:szCs w:val="24"/>
        </w:rPr>
        <w:t>&amp;x</w:t>
      </w:r>
      <w:r>
        <w:rPr>
          <w:rFonts w:asciiTheme="minorHAnsi" w:hAnsiTheme="minorHAnsi"/>
          <w:sz w:val="24"/>
          <w:szCs w:val="24"/>
        </w:rPr>
        <w:t xml:space="preserve"> means the address (i.e., location) of variable </w:t>
      </w:r>
      <w:r w:rsidRPr="00AA4FDA">
        <w:rPr>
          <w:rFonts w:asciiTheme="minorHAnsi" w:hAnsiTheme="minorHAnsi"/>
          <w:b/>
          <w:i/>
          <w:sz w:val="24"/>
          <w:szCs w:val="24"/>
        </w:rPr>
        <w:t>x</w:t>
      </w:r>
      <w:r>
        <w:rPr>
          <w:rFonts w:asciiTheme="minorHAnsi" w:hAnsiTheme="minorHAnsi"/>
          <w:sz w:val="24"/>
          <w:szCs w:val="24"/>
        </w:rPr>
        <w:t>:</w:t>
      </w:r>
    </w:p>
    <w:p w:rsidR="00C15190" w:rsidRDefault="009672CA" w:rsidP="00DF1299">
      <w:pPr>
        <w:pStyle w:val="PlainText"/>
        <w:spacing w:before="240"/>
        <w:ind w:left="720"/>
        <w:rPr>
          <w:rFonts w:ascii="Courier New" w:hAnsi="Courier New" w:cs="Courier New"/>
          <w:b/>
          <w:sz w:val="24"/>
          <w:szCs w:val="24"/>
        </w:rPr>
      </w:pPr>
      <w:r w:rsidRPr="009672CA">
        <w:rPr>
          <w:rFonts w:asciiTheme="minorHAnsi" w:hAnsiTheme="minorHAnsi"/>
          <w:noProof/>
          <w:sz w:val="24"/>
          <w:szCs w:val="24"/>
        </w:rPr>
        <w:pict>
          <v:rect id="_x0000_s1163" style="position:absolute;left:0;text-align:left;margin-left:62.4pt;margin-top:7.95pt;width:117.6pt;height:63pt;z-index:251781120" filled="f"/>
        </w:pict>
      </w:r>
      <w:r w:rsidR="00C15190">
        <w:rPr>
          <w:rFonts w:ascii="Courier New" w:hAnsi="Courier New" w:cs="Courier New"/>
          <w:b/>
          <w:sz w:val="24"/>
          <w:szCs w:val="24"/>
        </w:rPr>
        <w:tab/>
      </w:r>
      <w:r w:rsidR="00C15190" w:rsidRPr="004F32CB">
        <w:rPr>
          <w:rFonts w:ascii="Courier New" w:hAnsi="Courier New" w:cs="Courier New"/>
          <w:b/>
          <w:sz w:val="24"/>
          <w:szCs w:val="24"/>
        </w:rPr>
        <w:t>double x</w:t>
      </w:r>
      <w:r w:rsidR="00C15190">
        <w:rPr>
          <w:rFonts w:ascii="Courier New" w:hAnsi="Courier New" w:cs="Courier New"/>
          <w:b/>
          <w:sz w:val="24"/>
          <w:szCs w:val="24"/>
        </w:rPr>
        <w:t xml:space="preserve"> = 15</w:t>
      </w:r>
      <w:r w:rsidR="00C15190" w:rsidRPr="004F32CB">
        <w:rPr>
          <w:rFonts w:ascii="Courier New" w:hAnsi="Courier New" w:cs="Courier New"/>
          <w:b/>
          <w:sz w:val="24"/>
          <w:szCs w:val="24"/>
        </w:rPr>
        <w:t>;</w:t>
      </w:r>
    </w:p>
    <w:p w:rsidR="00C15190" w:rsidRPr="00422DB7" w:rsidRDefault="009672CA" w:rsidP="00DF1299">
      <w:pPr>
        <w:pStyle w:val="PlainText"/>
        <w:spacing w:before="120"/>
        <w:ind w:left="720"/>
        <w:rPr>
          <w:rFonts w:asciiTheme="minorHAnsi" w:hAnsiTheme="minorHAnsi" w:cs="Courier New"/>
          <w:color w:val="00B050"/>
          <w:sz w:val="24"/>
          <w:szCs w:val="24"/>
        </w:rPr>
      </w:pPr>
      <w:r w:rsidRPr="009672CA">
        <w:rPr>
          <w:rFonts w:ascii="Courier New" w:hAnsi="Courier New" w:cs="Courier New"/>
          <w:b/>
          <w:noProof/>
          <w:sz w:val="24"/>
          <w:szCs w:val="24"/>
        </w:rPr>
        <w:pict>
          <v:shape id="_x0000_s1150" type="#_x0000_t32" style="position:absolute;left:0;text-align:left;margin-left:168.15pt;margin-top:13.6pt;width:40.5pt;height:0;flip:x;z-index:251765760" o:connectortype="straight" strokecolor="#00b050" strokeweight="3pt">
            <v:stroke endarrow="block"/>
          </v:shape>
        </w:pict>
      </w:r>
      <w:r w:rsidR="00C15190">
        <w:rPr>
          <w:rFonts w:ascii="Courier New" w:hAnsi="Courier New" w:cs="Courier New"/>
          <w:b/>
          <w:sz w:val="24"/>
          <w:szCs w:val="24"/>
        </w:rPr>
        <w:tab/>
        <w:t>double* px;</w:t>
      </w:r>
      <w:r w:rsidR="00C15190">
        <w:rPr>
          <w:rFonts w:ascii="Courier New" w:hAnsi="Courier New" w:cs="Courier New"/>
          <w:b/>
          <w:sz w:val="24"/>
          <w:szCs w:val="24"/>
        </w:rPr>
        <w:tab/>
      </w:r>
      <w:r w:rsidR="00C15190">
        <w:rPr>
          <w:rFonts w:ascii="Courier New" w:hAnsi="Courier New" w:cs="Courier New"/>
          <w:b/>
          <w:sz w:val="24"/>
          <w:szCs w:val="24"/>
        </w:rPr>
        <w:tab/>
      </w:r>
      <w:r w:rsidR="00C15190" w:rsidRPr="00C15190">
        <w:rPr>
          <w:rFonts w:asciiTheme="minorHAnsi" w:hAnsiTheme="minorHAnsi" w:cs="Courier New"/>
          <w:b/>
          <w:i/>
          <w:color w:val="00B050"/>
          <w:sz w:val="24"/>
          <w:szCs w:val="24"/>
        </w:rPr>
        <w:t xml:space="preserve">Note how pointer variables are declared: </w:t>
      </w:r>
    </w:p>
    <w:p w:rsidR="00C15190" w:rsidRPr="00C15190" w:rsidRDefault="009672CA" w:rsidP="00DF1299">
      <w:pPr>
        <w:pStyle w:val="PlainText"/>
        <w:spacing w:before="120" w:after="240"/>
        <w:ind w:left="72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w:pict>
          <v:shape id="_x0000_s1151" type="#_x0000_t32" style="position:absolute;left:0;text-align:left;margin-left:168.15pt;margin-top:12.4pt;width:40.5pt;height:0;flip:x;z-index:251766784" o:connectortype="straight" strokecolor="#00b050" strokeweight="3pt">
            <v:stroke endarrow="block"/>
          </v:shape>
        </w:pict>
      </w:r>
      <w:r w:rsidR="00C15190">
        <w:rPr>
          <w:rFonts w:ascii="Courier New" w:hAnsi="Courier New" w:cs="Courier New"/>
          <w:b/>
          <w:sz w:val="24"/>
          <w:szCs w:val="24"/>
        </w:rPr>
        <w:tab/>
        <w:t>px = &amp;x;</w:t>
      </w:r>
      <w:r w:rsidR="00C15190">
        <w:rPr>
          <w:rFonts w:ascii="Courier New" w:hAnsi="Courier New" w:cs="Courier New"/>
          <w:b/>
          <w:sz w:val="24"/>
          <w:szCs w:val="24"/>
        </w:rPr>
        <w:tab/>
      </w:r>
      <w:r w:rsidR="00C15190">
        <w:rPr>
          <w:rFonts w:ascii="Courier New" w:hAnsi="Courier New" w:cs="Courier New"/>
          <w:b/>
          <w:sz w:val="24"/>
          <w:szCs w:val="24"/>
        </w:rPr>
        <w:tab/>
      </w:r>
      <w:r w:rsidR="00C15190">
        <w:rPr>
          <w:rFonts w:ascii="Courier New" w:hAnsi="Courier New" w:cs="Courier New"/>
          <w:b/>
          <w:sz w:val="24"/>
          <w:szCs w:val="24"/>
        </w:rPr>
        <w:tab/>
      </w:r>
      <w:r w:rsidR="00C15190" w:rsidRPr="00C15190">
        <w:rPr>
          <w:rFonts w:asciiTheme="minorHAnsi" w:hAnsiTheme="minorHAnsi" w:cs="Courier New"/>
          <w:b/>
          <w:i/>
          <w:color w:val="00B050"/>
          <w:sz w:val="24"/>
          <w:szCs w:val="24"/>
        </w:rPr>
        <w:t>Establishes the pointer’s pointee.</w:t>
      </w:r>
    </w:p>
    <w:p w:rsidR="00847D15" w:rsidRDefault="00847D15" w:rsidP="00DF1299">
      <w:pPr>
        <w:pStyle w:val="PlainText"/>
        <w:numPr>
          <w:ilvl w:val="0"/>
          <w:numId w:val="23"/>
        </w:numPr>
        <w:spacing w:before="120"/>
        <w:ind w:left="720"/>
        <w:rPr>
          <w:rFonts w:asciiTheme="minorHAnsi" w:hAnsiTheme="minorHAnsi"/>
          <w:sz w:val="24"/>
          <w:szCs w:val="24"/>
        </w:rPr>
      </w:pPr>
      <w:r w:rsidRPr="009672CA">
        <w:rPr>
          <w:b/>
          <w:i/>
          <w:noProof/>
          <w:color w:val="7030A0"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23" type="#_x0000_t202" style="position:absolute;left:0;text-align:left;margin-left:324pt;margin-top:2.05pt;width:192.95pt;height:81.75pt;z-index:251756544;mso-width-relative:margin;mso-height-relative:margin">
            <v:textbox style="mso-next-textbox:#_x0000_s1123">
              <w:txbxContent>
                <w:p w:rsidR="00864EDF" w:rsidRPr="00C947EA" w:rsidRDefault="00864EDF" w:rsidP="00C947EA">
                  <w:pPr>
                    <w:pStyle w:val="PlainText"/>
                    <w:rPr>
                      <w:rFonts w:asciiTheme="minorHAnsi" w:hAnsiTheme="minorHAnsi"/>
                      <w:color w:val="00B050"/>
                      <w:sz w:val="24"/>
                      <w:szCs w:val="24"/>
                    </w:rPr>
                  </w:pPr>
                  <w:r w:rsidRPr="00C947EA">
                    <w:rPr>
                      <w:rFonts w:asciiTheme="minorHAnsi" w:hAnsiTheme="minorHAnsi"/>
                      <w:color w:val="00B050"/>
                      <w:sz w:val="24"/>
                      <w:szCs w:val="24"/>
                    </w:rPr>
                    <w:t xml:space="preserve">Don’t be confused by these two uses of asterisk:  one to declare that a variable is a pointer, and the other to refer to the pointer’s pointee (which we call </w:t>
                  </w:r>
                  <w:r w:rsidRPr="00C947EA">
                    <w:rPr>
                      <w:rFonts w:asciiTheme="minorHAnsi" w:hAnsiTheme="minorHAnsi"/>
                      <w:b/>
                      <w:i/>
                      <w:color w:val="00B050"/>
                      <w:sz w:val="24"/>
                      <w:szCs w:val="24"/>
                    </w:rPr>
                    <w:t>dereferencing</w:t>
                  </w:r>
                  <w:r w:rsidRPr="00C947EA">
                    <w:rPr>
                      <w:rFonts w:asciiTheme="minorHAnsi" w:hAnsiTheme="minorHAnsi"/>
                      <w:color w:val="00B050"/>
                      <w:sz w:val="24"/>
                      <w:szCs w:val="24"/>
                    </w:rPr>
                    <w:t>).</w:t>
                  </w:r>
                </w:p>
              </w:txbxContent>
            </v:textbox>
          </v:shape>
        </w:pict>
      </w:r>
      <w:r w:rsidR="00C947EA">
        <w:rPr>
          <w:rFonts w:asciiTheme="minorHAnsi" w:hAnsiTheme="minorHAnsi"/>
          <w:sz w:val="24"/>
          <w:szCs w:val="24"/>
        </w:rPr>
        <w:t xml:space="preserve">We refer to a pointer’s </w:t>
      </w:r>
      <w:r w:rsidR="00C947EA" w:rsidRPr="00966EEE">
        <w:rPr>
          <w:rFonts w:asciiTheme="minorHAnsi" w:hAnsiTheme="minorHAnsi"/>
          <w:b/>
          <w:i/>
          <w:sz w:val="24"/>
          <w:szCs w:val="24"/>
        </w:rPr>
        <w:t>pointee</w:t>
      </w:r>
      <w:r w:rsidR="00B756A4">
        <w:rPr>
          <w:rFonts w:asciiTheme="minorHAnsi" w:hAnsiTheme="minorHAnsi"/>
          <w:sz w:val="24"/>
          <w:szCs w:val="24"/>
        </w:rPr>
        <w:t xml:space="preserve"> </w:t>
      </w:r>
      <w:r w:rsidR="00AA4FDA">
        <w:rPr>
          <w:rFonts w:asciiTheme="minorHAnsi" w:hAnsiTheme="minorHAnsi"/>
          <w:sz w:val="24"/>
          <w:szCs w:val="24"/>
        </w:rPr>
        <w:t>by the notation</w:t>
      </w:r>
      <w:r w:rsidR="00B756A4">
        <w:rPr>
          <w:rFonts w:asciiTheme="minorHAnsi" w:hAnsiTheme="minorHAnsi"/>
          <w:sz w:val="24"/>
          <w:szCs w:val="24"/>
        </w:rPr>
        <w:t xml:space="preserve"> </w:t>
      </w:r>
      <w:r w:rsidR="00AA4FDA" w:rsidRPr="00966EEE">
        <w:rPr>
          <w:rFonts w:ascii="Courier New" w:hAnsi="Courier New" w:cs="Courier New"/>
          <w:b/>
          <w:sz w:val="24"/>
          <w:szCs w:val="24"/>
        </w:rPr>
        <w:t>*px</w:t>
      </w:r>
      <w:r w:rsidR="00AA4FDA">
        <w:rPr>
          <w:rFonts w:asciiTheme="minorHAnsi" w:hAnsiTheme="minorHAnsi"/>
          <w:sz w:val="24"/>
          <w:szCs w:val="24"/>
        </w:rPr>
        <w:t>.</w:t>
      </w:r>
    </w:p>
    <w:p w:rsidR="00AA4FDA" w:rsidRDefault="00B756A4" w:rsidP="00847D15">
      <w:pPr>
        <w:pStyle w:val="PlainText"/>
        <w:spacing w:before="120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For</w:t>
      </w:r>
      <w:r w:rsidR="00847D15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example, the following statement (continuing the</w:t>
      </w:r>
      <w:r w:rsidR="00847D15">
        <w:rPr>
          <w:rFonts w:asciiTheme="minorHAnsi" w:hAnsiTheme="minorHAnsi"/>
          <w:sz w:val="24"/>
          <w:szCs w:val="24"/>
        </w:rPr>
        <w:br/>
      </w:r>
      <w:r>
        <w:rPr>
          <w:rFonts w:asciiTheme="minorHAnsi" w:hAnsiTheme="minorHAnsi"/>
          <w:sz w:val="24"/>
          <w:szCs w:val="24"/>
        </w:rPr>
        <w:t>example</w:t>
      </w:r>
      <w:r w:rsidR="00847D15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above) increments variable </w:t>
      </w:r>
      <w:r w:rsidRPr="00B756A4">
        <w:rPr>
          <w:rFonts w:asciiTheme="minorHAnsi" w:hAnsiTheme="minorHAnsi"/>
          <w:b/>
          <w:i/>
          <w:sz w:val="24"/>
          <w:szCs w:val="24"/>
        </w:rPr>
        <w:t>x</w:t>
      </w:r>
      <w:r>
        <w:rPr>
          <w:rFonts w:asciiTheme="minorHAnsi" w:hAnsiTheme="minorHAnsi"/>
          <w:sz w:val="24"/>
          <w:szCs w:val="24"/>
        </w:rPr>
        <w:t xml:space="preserve">, since </w:t>
      </w:r>
      <w:r w:rsidRPr="00B756A4">
        <w:rPr>
          <w:rFonts w:asciiTheme="minorHAnsi" w:hAnsiTheme="minorHAnsi"/>
          <w:b/>
          <w:i/>
          <w:sz w:val="24"/>
          <w:szCs w:val="24"/>
        </w:rPr>
        <w:t>x</w:t>
      </w:r>
      <w:r>
        <w:rPr>
          <w:rFonts w:asciiTheme="minorHAnsi" w:hAnsiTheme="minorHAnsi"/>
          <w:sz w:val="24"/>
          <w:szCs w:val="24"/>
        </w:rPr>
        <w:t xml:space="preserve"> is</w:t>
      </w:r>
      <w:r w:rsidR="00DF1299">
        <w:rPr>
          <w:rFonts w:asciiTheme="minorHAnsi" w:hAnsiTheme="minorHAnsi"/>
          <w:sz w:val="24"/>
          <w:szCs w:val="24"/>
        </w:rPr>
        <w:t xml:space="preserve"> </w:t>
      </w:r>
      <w:r w:rsidRPr="00B756A4">
        <w:rPr>
          <w:rFonts w:asciiTheme="minorHAnsi" w:hAnsiTheme="minorHAnsi"/>
          <w:b/>
          <w:i/>
          <w:sz w:val="24"/>
          <w:szCs w:val="24"/>
        </w:rPr>
        <w:t>px</w:t>
      </w:r>
      <w:r w:rsidR="00847D15">
        <w:rPr>
          <w:rFonts w:asciiTheme="minorHAnsi" w:hAnsiTheme="minorHAnsi"/>
          <w:sz w:val="24"/>
          <w:szCs w:val="24"/>
        </w:rPr>
        <w:t>’s</w:t>
      </w:r>
      <w:r w:rsidR="00847D15">
        <w:rPr>
          <w:rFonts w:asciiTheme="minorHAnsi" w:hAnsiTheme="minorHAnsi"/>
          <w:sz w:val="24"/>
          <w:szCs w:val="24"/>
        </w:rPr>
        <w:br/>
      </w:r>
      <w:r>
        <w:rPr>
          <w:rFonts w:asciiTheme="minorHAnsi" w:hAnsiTheme="minorHAnsi"/>
          <w:sz w:val="24"/>
          <w:szCs w:val="24"/>
        </w:rPr>
        <w:t>pointee.</w:t>
      </w:r>
    </w:p>
    <w:p w:rsidR="0025156E" w:rsidRPr="0025156E" w:rsidRDefault="009672CA" w:rsidP="00DF1299">
      <w:pPr>
        <w:pStyle w:val="PlainText"/>
        <w:spacing w:before="240" w:after="240"/>
        <w:ind w:left="720"/>
        <w:rPr>
          <w:rFonts w:asciiTheme="minorHAnsi" w:hAnsiTheme="minorHAnsi"/>
          <w:sz w:val="24"/>
          <w:szCs w:val="24"/>
        </w:rPr>
      </w:pPr>
      <w:r w:rsidRPr="009672CA">
        <w:rPr>
          <w:b/>
          <w:noProof/>
          <w:sz w:val="24"/>
          <w:szCs w:val="24"/>
        </w:rPr>
        <w:pict>
          <v:rect id="_x0000_s1166" style="position:absolute;left:0;text-align:left;margin-left:96.15pt;margin-top:5.45pt;width:117.6pt;height:23.25pt;z-index:251782144" filled="f"/>
        </w:pict>
      </w:r>
      <w:r w:rsidR="00B756A4">
        <w:rPr>
          <w:rFonts w:asciiTheme="minorHAnsi" w:hAnsiTheme="minorHAnsi"/>
          <w:sz w:val="24"/>
          <w:szCs w:val="24"/>
        </w:rPr>
        <w:tab/>
      </w:r>
      <w:r w:rsidR="00847D15">
        <w:rPr>
          <w:rFonts w:asciiTheme="minorHAnsi" w:hAnsiTheme="minorHAnsi"/>
          <w:sz w:val="24"/>
          <w:szCs w:val="24"/>
        </w:rPr>
        <w:tab/>
      </w:r>
      <w:r w:rsidR="00B756A4" w:rsidRPr="00B756A4">
        <w:rPr>
          <w:rFonts w:ascii="Courier New" w:hAnsi="Courier New" w:cs="Courier New"/>
          <w:b/>
          <w:sz w:val="24"/>
          <w:szCs w:val="24"/>
        </w:rPr>
        <w:t>*px = *px + 1;</w:t>
      </w:r>
      <w:bookmarkStart w:id="1" w:name="Example"/>
    </w:p>
    <w:p w:rsidR="00847D15" w:rsidRPr="00847D15" w:rsidRDefault="00847D15" w:rsidP="00847D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C15190" w:rsidRPr="00C15190" w:rsidRDefault="00C15190" w:rsidP="00DF1299">
      <w:pPr>
        <w:pStyle w:val="PlainText"/>
        <w:numPr>
          <w:ilvl w:val="0"/>
          <w:numId w:val="26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i/>
          <w:sz w:val="24"/>
          <w:szCs w:val="24"/>
        </w:rPr>
        <w:t xml:space="preserve">Space for variables is allocated </w:t>
      </w:r>
      <w:r w:rsidRPr="00C15190">
        <w:rPr>
          <w:rFonts w:asciiTheme="minorHAnsi" w:hAnsiTheme="minorHAnsi"/>
          <w:sz w:val="24"/>
          <w:szCs w:val="24"/>
        </w:rPr>
        <w:t>in several ways, including:</w:t>
      </w:r>
    </w:p>
    <w:p w:rsidR="004C5900" w:rsidRPr="004C5900" w:rsidRDefault="00C15190" w:rsidP="004C5900">
      <w:pPr>
        <w:pStyle w:val="PlainText"/>
        <w:numPr>
          <w:ilvl w:val="0"/>
          <w:numId w:val="23"/>
        </w:numPr>
        <w:spacing w:before="120"/>
        <w:ind w:left="720"/>
        <w:rPr>
          <w:rFonts w:asciiTheme="minorHAnsi" w:hAnsiTheme="minorHAnsi"/>
          <w:sz w:val="24"/>
          <w:szCs w:val="24"/>
        </w:rPr>
      </w:pPr>
      <w:r w:rsidRPr="00AE53E5">
        <w:rPr>
          <w:rFonts w:asciiTheme="minorHAnsi" w:hAnsiTheme="minorHAnsi"/>
          <w:b/>
          <w:i/>
          <w:sz w:val="24"/>
          <w:szCs w:val="24"/>
        </w:rPr>
        <w:t xml:space="preserve">Declaring </w:t>
      </w:r>
      <w:r w:rsidR="00AE53E5">
        <w:rPr>
          <w:rFonts w:asciiTheme="minorHAnsi" w:hAnsiTheme="minorHAnsi"/>
          <w:b/>
          <w:i/>
          <w:sz w:val="24"/>
          <w:szCs w:val="24"/>
        </w:rPr>
        <w:t xml:space="preserve">a </w:t>
      </w:r>
      <w:r w:rsidRPr="00AE53E5">
        <w:rPr>
          <w:rFonts w:asciiTheme="minorHAnsi" w:hAnsiTheme="minorHAnsi"/>
          <w:b/>
          <w:i/>
          <w:sz w:val="24"/>
          <w:szCs w:val="24"/>
        </w:rPr>
        <w:t>local variable</w:t>
      </w:r>
      <w:r w:rsidR="004C5900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creates a box for the variable.</w:t>
      </w:r>
    </w:p>
    <w:p w:rsidR="007A7A2B" w:rsidRDefault="00C15190" w:rsidP="00DF1299">
      <w:pPr>
        <w:pStyle w:val="PlainText"/>
        <w:numPr>
          <w:ilvl w:val="0"/>
          <w:numId w:val="23"/>
        </w:numPr>
        <w:spacing w:before="120"/>
        <w:ind w:left="720"/>
        <w:rPr>
          <w:rFonts w:asciiTheme="minorHAnsi" w:hAnsiTheme="minorHAnsi"/>
          <w:sz w:val="24"/>
          <w:szCs w:val="24"/>
        </w:rPr>
      </w:pPr>
      <w:r w:rsidRPr="00AE53E5">
        <w:rPr>
          <w:rFonts w:asciiTheme="minorHAnsi" w:hAnsiTheme="minorHAnsi"/>
          <w:b/>
          <w:i/>
          <w:sz w:val="24"/>
          <w:szCs w:val="24"/>
        </w:rPr>
        <w:t>Calling a function</w:t>
      </w:r>
      <w:r>
        <w:rPr>
          <w:rFonts w:asciiTheme="minorHAnsi" w:hAnsiTheme="minorHAnsi"/>
          <w:sz w:val="24"/>
          <w:szCs w:val="24"/>
        </w:rPr>
        <w:t xml:space="preserve"> creates boxes for each of the</w:t>
      </w:r>
      <w:r w:rsidR="00B86D33">
        <w:rPr>
          <w:rFonts w:asciiTheme="minorHAnsi" w:hAnsiTheme="minorHAnsi"/>
          <w:sz w:val="24"/>
          <w:szCs w:val="24"/>
        </w:rPr>
        <w:t xml:space="preserve"> </w:t>
      </w:r>
      <w:r w:rsidRPr="00C15190">
        <w:rPr>
          <w:rFonts w:asciiTheme="minorHAnsi" w:hAnsiTheme="minorHAnsi"/>
          <w:b/>
          <w:i/>
          <w:sz w:val="24"/>
          <w:szCs w:val="24"/>
        </w:rPr>
        <w:t>parameters</w:t>
      </w:r>
      <w:r>
        <w:rPr>
          <w:rFonts w:asciiTheme="minorHAnsi" w:hAnsiTheme="minorHAnsi"/>
          <w:sz w:val="24"/>
          <w:szCs w:val="24"/>
        </w:rPr>
        <w:t xml:space="preserve"> of the f</w:t>
      </w:r>
      <w:r w:rsidR="004C5900">
        <w:rPr>
          <w:rFonts w:asciiTheme="minorHAnsi" w:hAnsiTheme="minorHAnsi"/>
          <w:sz w:val="24"/>
          <w:szCs w:val="24"/>
        </w:rPr>
        <w:t>unction.  The initial values of</w:t>
      </w:r>
      <w:r w:rsidR="00B86D33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those boxes</w:t>
      </w:r>
      <w:r w:rsidR="004C5900">
        <w:rPr>
          <w:rFonts w:asciiTheme="minorHAnsi" w:hAnsiTheme="minorHAnsi"/>
          <w:sz w:val="24"/>
          <w:szCs w:val="24"/>
        </w:rPr>
        <w:t xml:space="preserve"> are copies of the boxes of the</w:t>
      </w:r>
      <w:r w:rsidR="00B86D33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corresponding </w:t>
      </w:r>
      <w:r w:rsidRPr="00C15190">
        <w:rPr>
          <w:rFonts w:asciiTheme="minorHAnsi" w:hAnsiTheme="minorHAnsi"/>
          <w:b/>
          <w:i/>
          <w:sz w:val="24"/>
          <w:szCs w:val="24"/>
        </w:rPr>
        <w:t>actual arguments</w:t>
      </w:r>
      <w:r w:rsidR="004C5900">
        <w:rPr>
          <w:rFonts w:asciiTheme="minorHAnsi" w:hAnsiTheme="minorHAnsi"/>
          <w:sz w:val="24"/>
          <w:szCs w:val="24"/>
        </w:rPr>
        <w:t xml:space="preserve"> in the function </w:t>
      </w:r>
      <w:r>
        <w:rPr>
          <w:rFonts w:asciiTheme="minorHAnsi" w:hAnsiTheme="minorHAnsi"/>
          <w:sz w:val="24"/>
          <w:szCs w:val="24"/>
        </w:rPr>
        <w:t>call.</w:t>
      </w:r>
    </w:p>
    <w:p w:rsidR="00F9170F" w:rsidRDefault="00F9170F" w:rsidP="00F9170F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 w:rsidRPr="00F9170F">
        <w:rPr>
          <w:rFonts w:asciiTheme="minorHAnsi" w:hAnsiTheme="minorHAnsi"/>
          <w:sz w:val="24"/>
          <w:szCs w:val="24"/>
        </w:rPr>
        <w:t>Here is an example (on the next page):</w:t>
      </w:r>
    </w:p>
    <w:p w:rsidR="00F9170F" w:rsidRDefault="00F9170F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2F1115" w:rsidRDefault="00864EDF" w:rsidP="00F9170F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noProof/>
          <w:sz w:val="24"/>
          <w:szCs w:val="24"/>
        </w:rPr>
        <w:lastRenderedPageBreak/>
        <w:pict>
          <v:group id="_x0000_s1246" style="position:absolute;left:0;text-align:left;margin-left:354.9pt;margin-top:9pt;width:86.85pt;height:86.25pt;z-index:251842560" coordorigin="8538,1320" coordsize="1737,1725">
            <v:rect id="_x0000_s1210" style="position:absolute;left:8538;top:1320;width:795;height:420" o:regroupid="3" filled="f" stroked="f">
              <v:textbox style="mso-next-textbox:#_x0000_s1210">
                <w:txbxContent>
                  <w:p w:rsidR="00864EDF" w:rsidRPr="00AF2D5F" w:rsidRDefault="00864EDF" w:rsidP="00203582">
                    <w:pPr>
                      <w:jc w:val="center"/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</w:pPr>
                    <w:r w:rsidRPr="00AF2D5F"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  <w:t>x</w:t>
                    </w:r>
                  </w:p>
                </w:txbxContent>
              </v:textbox>
            </v:rect>
            <v:rect id="_x0000_s1211" style="position:absolute;left:8538;top:1965;width:795;height:420" o:regroupid="3" filled="f" stroked="f">
              <v:textbox style="mso-next-textbox:#_x0000_s1211">
                <w:txbxContent>
                  <w:p w:rsidR="00864EDF" w:rsidRPr="00AF2D5F" w:rsidRDefault="00864EDF" w:rsidP="00203582">
                    <w:pPr>
                      <w:jc w:val="center"/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  <w:t>y</w:t>
                    </w:r>
                  </w:p>
                </w:txbxContent>
              </v:textbox>
            </v:rect>
            <v:rect id="_x0000_s1212" style="position:absolute;left:9333;top:1320;width:930;height:420" o:regroupid="3" filled="f">
              <v:textbox style="mso-next-textbox:#_x0000_s1212">
                <w:txbxContent>
                  <w:p w:rsidR="00864EDF" w:rsidRPr="00987CE9" w:rsidRDefault="00864EDF" w:rsidP="00203582">
                    <w:pPr>
                      <w:jc w:val="center"/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</w:pPr>
                  </w:p>
                </w:txbxContent>
              </v:textbox>
            </v:rect>
            <v:rect id="_x0000_s1213" style="position:absolute;left:9333;top:1980;width:930;height:420" o:regroupid="3" filled="f">
              <v:textbox style="mso-next-textbox:#_x0000_s1213">
                <w:txbxContent>
                  <w:p w:rsidR="00864EDF" w:rsidRPr="00987CE9" w:rsidRDefault="00864EDF" w:rsidP="00203582">
                    <w:pPr>
                      <w:jc w:val="center"/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</w:pPr>
                  </w:p>
                </w:txbxContent>
              </v:textbox>
            </v:rect>
            <v:rect id="_x0000_s1214" style="position:absolute;left:8550;top:2610;width:795;height:420" o:regroupid="3" filled="f" stroked="f">
              <v:textbox style="mso-next-textbox:#_x0000_s1214">
                <w:txbxContent>
                  <w:p w:rsidR="00864EDF" w:rsidRPr="00AF2D5F" w:rsidRDefault="00864EDF" w:rsidP="00203582">
                    <w:pPr>
                      <w:jc w:val="center"/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  <w:t>p</w:t>
                    </w:r>
                  </w:p>
                </w:txbxContent>
              </v:textbox>
            </v:rect>
            <v:rect id="_x0000_s1215" style="position:absolute;left:9345;top:2625;width:930;height:420" o:regroupid="3" filled="f">
              <v:textbox style="mso-next-textbox:#_x0000_s1215">
                <w:txbxContent>
                  <w:p w:rsidR="00864EDF" w:rsidRPr="00987CE9" w:rsidRDefault="00864EDF" w:rsidP="00203582">
                    <w:pPr>
                      <w:jc w:val="center"/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</w:pPr>
                  </w:p>
                </w:txbxContent>
              </v:textbox>
            </v:rect>
          </v:group>
        </w:pict>
      </w:r>
      <w:r w:rsidR="002F1115">
        <w:rPr>
          <w:rFonts w:ascii="Courier New" w:hAnsi="Courier New" w:cs="Courier New"/>
          <w:b/>
          <w:noProof/>
          <w:sz w:val="24"/>
          <w:szCs w:val="24"/>
        </w:rPr>
        <w:pict>
          <v:shape id="_x0000_s1207" type="#_x0000_t202" style="position:absolute;left:0;text-align:left;margin-left:123.75pt;margin-top:1.5pt;width:113.25pt;height:76.5pt;z-index:251814912">
            <v:textbox style="mso-next-textbox:#_x0000_s1207">
              <w:txbxContent>
                <w:p w:rsidR="00864EDF" w:rsidRPr="008E0C5C" w:rsidRDefault="00864EDF" w:rsidP="00203582">
                  <w:pPr>
                    <w:spacing w:before="120" w:after="0"/>
                    <w:rPr>
                      <w:rFonts w:ascii="Courier New" w:hAnsi="Courier New" w:cs="Courier New"/>
                      <w:b/>
                      <w:sz w:val="24"/>
                    </w:rPr>
                  </w:pPr>
                  <w:r w:rsidRPr="008E0C5C">
                    <w:rPr>
                      <w:rFonts w:ascii="Courier New" w:hAnsi="Courier New" w:cs="Courier New"/>
                      <w:b/>
                      <w:sz w:val="24"/>
                    </w:rPr>
                    <w:t xml:space="preserve">int </w:t>
                  </w:r>
                  <w:r>
                    <w:rPr>
                      <w:rFonts w:ascii="Courier New" w:hAnsi="Courier New" w:cs="Courier New"/>
                      <w:b/>
                      <w:sz w:val="24"/>
                    </w:rPr>
                    <w:t>x = 10</w:t>
                  </w:r>
                  <w:r w:rsidRPr="008E0C5C">
                    <w:rPr>
                      <w:rFonts w:ascii="Courier New" w:hAnsi="Courier New" w:cs="Courier New"/>
                      <w:b/>
                      <w:sz w:val="24"/>
                    </w:rPr>
                    <w:t>;</w:t>
                  </w:r>
                </w:p>
                <w:p w:rsidR="00864EDF" w:rsidRPr="008E0C5C" w:rsidRDefault="00864EDF" w:rsidP="00203582">
                  <w:pPr>
                    <w:spacing w:before="120" w:after="0"/>
                    <w:rPr>
                      <w:rFonts w:ascii="Courier New" w:hAnsi="Courier New" w:cs="Courier New"/>
                      <w:b/>
                      <w:sz w:val="24"/>
                    </w:rPr>
                  </w:pPr>
                  <w:r w:rsidRPr="008E0C5C">
                    <w:rPr>
                      <w:rFonts w:ascii="Courier New" w:hAnsi="Courier New" w:cs="Courier New"/>
                      <w:b/>
                      <w:sz w:val="24"/>
                    </w:rPr>
                    <w:t xml:space="preserve">int </w:t>
                  </w:r>
                  <w:r>
                    <w:rPr>
                      <w:rFonts w:ascii="Courier New" w:hAnsi="Courier New" w:cs="Courier New"/>
                      <w:b/>
                      <w:sz w:val="24"/>
                    </w:rPr>
                    <w:t>y = 7</w:t>
                  </w:r>
                  <w:r w:rsidRPr="008E0C5C">
                    <w:rPr>
                      <w:rFonts w:ascii="Courier New" w:hAnsi="Courier New" w:cs="Courier New"/>
                      <w:b/>
                      <w:sz w:val="24"/>
                    </w:rPr>
                    <w:t>;</w:t>
                  </w:r>
                </w:p>
                <w:p w:rsidR="00864EDF" w:rsidRPr="008E0C5C" w:rsidRDefault="00864EDF" w:rsidP="00203582">
                  <w:pPr>
                    <w:spacing w:before="120" w:after="0"/>
                    <w:rPr>
                      <w:rFonts w:ascii="Courier New" w:hAnsi="Courier New" w:cs="Courier New"/>
                      <w:b/>
                      <w:sz w:val="24"/>
                    </w:rPr>
                  </w:pPr>
                  <w:r w:rsidRPr="008E0C5C">
                    <w:rPr>
                      <w:rFonts w:ascii="Courier New" w:hAnsi="Courier New" w:cs="Courier New"/>
                      <w:b/>
                      <w:sz w:val="24"/>
                    </w:rPr>
                    <w:t>int* p = &amp;</w:t>
                  </w:r>
                  <w:r>
                    <w:rPr>
                      <w:rFonts w:ascii="Courier New" w:hAnsi="Courier New" w:cs="Courier New"/>
                      <w:b/>
                      <w:sz w:val="24"/>
                    </w:rPr>
                    <w:t>x</w:t>
                  </w:r>
                  <w:r w:rsidRPr="008E0C5C">
                    <w:rPr>
                      <w:rFonts w:ascii="Courier New" w:hAnsi="Courier New" w:cs="Courier New"/>
                      <w:b/>
                      <w:sz w:val="24"/>
                    </w:rPr>
                    <w:t>;</w:t>
                  </w:r>
                </w:p>
              </w:txbxContent>
            </v:textbox>
          </v:shape>
        </w:pict>
      </w:r>
    </w:p>
    <w:p w:rsidR="00F9170F" w:rsidRPr="00F9170F" w:rsidRDefault="002F1115" w:rsidP="00F9170F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These declarations: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>create these boxes:</w:t>
      </w:r>
    </w:p>
    <w:bookmarkEnd w:id="1"/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847D15" w:rsidRDefault="00847D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w:pict>
          <v:shape id="_x0000_s1233" type="#_x0000_t202" style="position:absolute;left:0;text-align:left;margin-left:123.75pt;margin-top:18.25pt;width:83.75pt;height:76.5pt;z-index:251832320">
            <v:textbox style="mso-next-textbox:#_x0000_s1233">
              <w:txbxContent>
                <w:p w:rsidR="00864EDF" w:rsidRPr="00864EDF" w:rsidRDefault="00864EDF" w:rsidP="002F1115">
                  <w:pPr>
                    <w:spacing w:before="120" w:after="0"/>
                    <w:rPr>
                      <w:rFonts w:ascii="Courier New" w:hAnsi="Courier New" w:cs="Courier New"/>
                      <w:b/>
                      <w:color w:val="7030A0"/>
                      <w:sz w:val="24"/>
                    </w:rPr>
                  </w:pPr>
                  <w:r w:rsidRPr="00864EDF">
                    <w:rPr>
                      <w:rFonts w:ascii="Courier New" w:hAnsi="Courier New" w:cs="Courier New"/>
                      <w:b/>
                      <w:color w:val="7030A0"/>
                      <w:sz w:val="24"/>
                    </w:rPr>
                    <w:t>x = 10;</w:t>
                  </w:r>
                </w:p>
                <w:p w:rsidR="00864EDF" w:rsidRPr="00864EDF" w:rsidRDefault="00864EDF" w:rsidP="002F1115">
                  <w:pPr>
                    <w:spacing w:before="120" w:after="0"/>
                    <w:rPr>
                      <w:rFonts w:ascii="Courier New" w:hAnsi="Courier New" w:cs="Courier New"/>
                      <w:b/>
                      <w:color w:val="7030A0"/>
                      <w:sz w:val="24"/>
                    </w:rPr>
                  </w:pPr>
                  <w:r w:rsidRPr="00864EDF">
                    <w:rPr>
                      <w:rFonts w:ascii="Courier New" w:hAnsi="Courier New" w:cs="Courier New"/>
                      <w:b/>
                      <w:color w:val="7030A0"/>
                      <w:sz w:val="24"/>
                    </w:rPr>
                    <w:t>y = 7;</w:t>
                  </w:r>
                </w:p>
                <w:p w:rsidR="00864EDF" w:rsidRPr="00864EDF" w:rsidRDefault="00864EDF" w:rsidP="002F1115">
                  <w:pPr>
                    <w:spacing w:before="120" w:after="0"/>
                    <w:rPr>
                      <w:rFonts w:ascii="Courier New" w:hAnsi="Courier New" w:cs="Courier New"/>
                      <w:b/>
                      <w:color w:val="7030A0"/>
                      <w:sz w:val="24"/>
                    </w:rPr>
                  </w:pPr>
                  <w:r w:rsidRPr="00864EDF">
                    <w:rPr>
                      <w:rFonts w:ascii="Courier New" w:hAnsi="Courier New" w:cs="Courier New"/>
                      <w:b/>
                      <w:color w:val="7030A0"/>
                      <w:sz w:val="24"/>
                    </w:rPr>
                    <w:t>p = &amp;x;</w:t>
                  </w:r>
                </w:p>
              </w:txbxContent>
            </v:textbox>
          </v:shape>
        </w:pict>
      </w:r>
    </w:p>
    <w:p w:rsidR="002F1115" w:rsidRPr="00864EDF" w:rsidRDefault="002F1115" w:rsidP="002F1115">
      <w:pPr>
        <w:pStyle w:val="PlainText"/>
        <w:spacing w:before="120"/>
        <w:ind w:left="360"/>
        <w:rPr>
          <w:rFonts w:asciiTheme="minorHAnsi" w:hAnsiTheme="minorHAnsi"/>
          <w:color w:val="7030A0"/>
          <w:sz w:val="24"/>
          <w:szCs w:val="24"/>
        </w:rPr>
      </w:pPr>
      <w:r w:rsidRPr="00864EDF">
        <w:rPr>
          <w:rFonts w:asciiTheme="minorHAnsi" w:hAnsiTheme="minorHAnsi"/>
          <w:noProof/>
          <w:color w:val="7030A0"/>
          <w:sz w:val="24"/>
          <w:szCs w:val="24"/>
        </w:rPr>
        <w:pict>
          <v:group id="_x0000_s1234" style="position:absolute;left:0;text-align:left;margin-left:355.5pt;margin-top:2.95pt;width:108.6pt;height:86.25pt;z-index:251833344" coordorigin="4533,13230" coordsize="2172,1725">
            <v:rect id="_x0000_s1235" style="position:absolute;left:4533;top:13230;width:795;height:420" filled="f" stroked="f">
              <v:textbox style="mso-next-textbox:#_x0000_s1235">
                <w:txbxContent>
                  <w:p w:rsidR="00864EDF" w:rsidRPr="00AF2D5F" w:rsidRDefault="00864EDF" w:rsidP="002F1115">
                    <w:pPr>
                      <w:jc w:val="center"/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</w:pPr>
                    <w:r w:rsidRPr="00AF2D5F"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  <w:t>x</w:t>
                    </w:r>
                  </w:p>
                </w:txbxContent>
              </v:textbox>
            </v:rect>
            <v:rect id="_x0000_s1236" style="position:absolute;left:4533;top:13875;width:795;height:420" filled="f" stroked="f">
              <v:textbox style="mso-next-textbox:#_x0000_s1236">
                <w:txbxContent>
                  <w:p w:rsidR="00864EDF" w:rsidRPr="00AF2D5F" w:rsidRDefault="00864EDF" w:rsidP="002F1115">
                    <w:pPr>
                      <w:jc w:val="center"/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  <w:t>y</w:t>
                    </w:r>
                  </w:p>
                </w:txbxContent>
              </v:textbox>
            </v:rect>
            <v:rect id="_x0000_s1237" style="position:absolute;left:5328;top:13230;width:930;height:420" filled="f">
              <v:textbox style="mso-next-textbox:#_x0000_s1237">
                <w:txbxContent>
                  <w:p w:rsidR="00864EDF" w:rsidRPr="00864EDF" w:rsidRDefault="00864EDF" w:rsidP="002F1115">
                    <w:pPr>
                      <w:jc w:val="center"/>
                      <w:rPr>
                        <w:rFonts w:ascii="Courier New" w:hAnsi="Courier New" w:cs="Courier New"/>
                        <w:b/>
                        <w:color w:val="7030A0"/>
                        <w:sz w:val="28"/>
                        <w:szCs w:val="28"/>
                      </w:rPr>
                    </w:pPr>
                    <w:r w:rsidRPr="00864EDF">
                      <w:rPr>
                        <w:rFonts w:ascii="Courier New" w:hAnsi="Courier New" w:cs="Courier New"/>
                        <w:b/>
                        <w:color w:val="7030A0"/>
                        <w:sz w:val="28"/>
                        <w:szCs w:val="28"/>
                      </w:rPr>
                      <w:t>10</w:t>
                    </w:r>
                  </w:p>
                </w:txbxContent>
              </v:textbox>
            </v:rect>
            <v:rect id="_x0000_s1238" style="position:absolute;left:5328;top:13890;width:930;height:420" filled="f">
              <v:textbox style="mso-next-textbox:#_x0000_s1238">
                <w:txbxContent>
                  <w:p w:rsidR="00864EDF" w:rsidRPr="00864EDF" w:rsidRDefault="00864EDF" w:rsidP="002F1115">
                    <w:pPr>
                      <w:jc w:val="center"/>
                      <w:rPr>
                        <w:rFonts w:ascii="Courier New" w:hAnsi="Courier New" w:cs="Courier New"/>
                        <w:b/>
                        <w:color w:val="7030A0"/>
                        <w:sz w:val="28"/>
                        <w:szCs w:val="28"/>
                      </w:rPr>
                    </w:pPr>
                    <w:r w:rsidRPr="00864EDF">
                      <w:rPr>
                        <w:rFonts w:ascii="Courier New" w:hAnsi="Courier New" w:cs="Courier New"/>
                        <w:b/>
                        <w:color w:val="7030A0"/>
                        <w:sz w:val="28"/>
                        <w:szCs w:val="28"/>
                      </w:rPr>
                      <w:t>7</w:t>
                    </w:r>
                  </w:p>
                </w:txbxContent>
              </v:textbox>
            </v:rect>
            <v:rect id="_x0000_s1239" style="position:absolute;left:4545;top:14520;width:795;height:420" filled="f" stroked="f">
              <v:textbox style="mso-next-textbox:#_x0000_s1239">
                <w:txbxContent>
                  <w:p w:rsidR="00864EDF" w:rsidRPr="00AF2D5F" w:rsidRDefault="00864EDF" w:rsidP="002F1115">
                    <w:pPr>
                      <w:jc w:val="center"/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  <w:t>p</w:t>
                    </w:r>
                  </w:p>
                </w:txbxContent>
              </v:textbox>
            </v:rect>
            <v:rect id="_x0000_s1240" style="position:absolute;left:5340;top:14535;width:930;height:420" filled="f">
              <v:textbox style="mso-next-textbox:#_x0000_s1240">
                <w:txbxContent>
                  <w:p w:rsidR="00864EDF" w:rsidRPr="00987CE9" w:rsidRDefault="00864EDF" w:rsidP="002F1115">
                    <w:pPr>
                      <w:jc w:val="center"/>
                      <w:rPr>
                        <w:rFonts w:ascii="Courier New" w:hAnsi="Courier New" w:cs="Courier New"/>
                        <w:b/>
                        <w:sz w:val="28"/>
                        <w:szCs w:val="28"/>
                      </w:rPr>
                    </w:pPr>
                  </w:p>
                </w:txbxContent>
              </v:textbox>
            </v:rect>
            <v:shape id="_x0000_s1241" type="#_x0000_t32" style="position:absolute;left:5880;top:14130;width:825;height:615;flip:y" o:connectortype="straight" strokecolor="#7030a0" strokeweight="3pt"/>
            <v:shape id="_x0000_s1242" type="#_x0000_t32" style="position:absolute;left:6270;top:13650;width:435;height:495;flip:x y" o:connectortype="straight" strokecolor="#7030a0" strokeweight="3pt">
              <v:stroke endarrow="block"/>
            </v:shape>
          </v:group>
        </w:pict>
      </w:r>
      <w:r w:rsidRPr="00864EDF">
        <w:rPr>
          <w:rFonts w:asciiTheme="minorHAnsi" w:hAnsiTheme="minorHAnsi"/>
          <w:color w:val="7030A0"/>
          <w:sz w:val="24"/>
          <w:szCs w:val="24"/>
        </w:rPr>
        <w:t>Subsequently,</w:t>
      </w:r>
      <w:r w:rsidRPr="00864EDF">
        <w:rPr>
          <w:rFonts w:asciiTheme="minorHAnsi" w:hAnsiTheme="minorHAnsi"/>
          <w:color w:val="7030A0"/>
          <w:sz w:val="24"/>
          <w:szCs w:val="24"/>
        </w:rPr>
        <w:tab/>
      </w:r>
      <w:r w:rsidRPr="00864EDF">
        <w:rPr>
          <w:rFonts w:asciiTheme="minorHAnsi" w:hAnsiTheme="minorHAnsi"/>
          <w:color w:val="7030A0"/>
          <w:sz w:val="24"/>
          <w:szCs w:val="24"/>
        </w:rPr>
        <w:tab/>
      </w:r>
      <w:r w:rsidRPr="00864EDF">
        <w:rPr>
          <w:rFonts w:asciiTheme="minorHAnsi" w:hAnsiTheme="minorHAnsi"/>
          <w:color w:val="7030A0"/>
          <w:sz w:val="24"/>
          <w:szCs w:val="24"/>
        </w:rPr>
        <w:tab/>
      </w:r>
      <w:r w:rsidRPr="00864EDF">
        <w:rPr>
          <w:rFonts w:asciiTheme="minorHAnsi" w:hAnsiTheme="minorHAnsi"/>
          <w:color w:val="7030A0"/>
          <w:sz w:val="24"/>
          <w:szCs w:val="24"/>
        </w:rPr>
        <w:tab/>
        <w:t>put values into the boxes</w:t>
      </w:r>
      <w:r w:rsidRPr="00864EDF">
        <w:rPr>
          <w:rFonts w:asciiTheme="minorHAnsi" w:hAnsiTheme="minorHAnsi"/>
          <w:color w:val="7030A0"/>
          <w:sz w:val="24"/>
          <w:szCs w:val="24"/>
        </w:rPr>
        <w:br/>
        <w:t>these assignments:</w:t>
      </w:r>
      <w:r w:rsidRPr="00864EDF">
        <w:rPr>
          <w:rFonts w:asciiTheme="minorHAnsi" w:hAnsiTheme="minorHAnsi"/>
          <w:color w:val="7030A0"/>
          <w:sz w:val="24"/>
          <w:szCs w:val="24"/>
        </w:rPr>
        <w:tab/>
      </w:r>
      <w:r w:rsidRPr="00864EDF">
        <w:rPr>
          <w:rFonts w:asciiTheme="minorHAnsi" w:hAnsiTheme="minorHAnsi"/>
          <w:color w:val="7030A0"/>
          <w:sz w:val="24"/>
          <w:szCs w:val="24"/>
        </w:rPr>
        <w:tab/>
      </w:r>
      <w:r w:rsidRPr="00864EDF">
        <w:rPr>
          <w:rFonts w:asciiTheme="minorHAnsi" w:hAnsiTheme="minorHAnsi"/>
          <w:color w:val="7030A0"/>
          <w:sz w:val="24"/>
          <w:szCs w:val="24"/>
        </w:rPr>
        <w:tab/>
        <w:t>(the boxes contain garbage</w:t>
      </w:r>
      <w:r w:rsidRPr="00864EDF">
        <w:rPr>
          <w:rFonts w:asciiTheme="minorHAnsi" w:hAnsiTheme="minorHAnsi"/>
          <w:color w:val="7030A0"/>
          <w:sz w:val="24"/>
          <w:szCs w:val="24"/>
        </w:rPr>
        <w:br/>
      </w:r>
      <w:r w:rsidRPr="00864EDF">
        <w:rPr>
          <w:rFonts w:asciiTheme="minorHAnsi" w:hAnsiTheme="minorHAnsi"/>
          <w:color w:val="7030A0"/>
          <w:sz w:val="24"/>
          <w:szCs w:val="24"/>
        </w:rPr>
        <w:tab/>
      </w:r>
      <w:r w:rsidRPr="00864EDF">
        <w:rPr>
          <w:rFonts w:asciiTheme="minorHAnsi" w:hAnsiTheme="minorHAnsi"/>
          <w:color w:val="7030A0"/>
          <w:sz w:val="24"/>
          <w:szCs w:val="24"/>
        </w:rPr>
        <w:tab/>
      </w:r>
      <w:r w:rsidRPr="00864EDF">
        <w:rPr>
          <w:rFonts w:asciiTheme="minorHAnsi" w:hAnsiTheme="minorHAnsi"/>
          <w:color w:val="7030A0"/>
          <w:sz w:val="24"/>
          <w:szCs w:val="24"/>
        </w:rPr>
        <w:tab/>
      </w:r>
      <w:r w:rsidRPr="00864EDF">
        <w:rPr>
          <w:rFonts w:asciiTheme="minorHAnsi" w:hAnsiTheme="minorHAnsi"/>
          <w:color w:val="7030A0"/>
          <w:sz w:val="24"/>
          <w:szCs w:val="24"/>
        </w:rPr>
        <w:tab/>
      </w:r>
      <w:r w:rsidRPr="00864EDF">
        <w:rPr>
          <w:rFonts w:asciiTheme="minorHAnsi" w:hAnsiTheme="minorHAnsi"/>
          <w:color w:val="7030A0"/>
          <w:sz w:val="24"/>
          <w:szCs w:val="24"/>
        </w:rPr>
        <w:tab/>
      </w:r>
      <w:r w:rsidRPr="00864EDF">
        <w:rPr>
          <w:rFonts w:asciiTheme="minorHAnsi" w:hAnsiTheme="minorHAnsi"/>
          <w:color w:val="7030A0"/>
          <w:sz w:val="24"/>
          <w:szCs w:val="24"/>
        </w:rPr>
        <w:tab/>
        <w:t>values until the assignments):</w:t>
      </w:r>
      <w:r w:rsidRPr="00864EDF">
        <w:rPr>
          <w:rFonts w:asciiTheme="minorHAnsi" w:hAnsiTheme="minorHAnsi"/>
          <w:color w:val="7030A0"/>
          <w:sz w:val="24"/>
          <w:szCs w:val="24"/>
        </w:rPr>
        <w:br/>
      </w:r>
    </w:p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864EDF" w:rsidRDefault="00864EDF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847D15" w:rsidRDefault="00847D15" w:rsidP="002F1115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</w:p>
    <w:p w:rsidR="002F1115" w:rsidRPr="00864EDF" w:rsidRDefault="002F1115" w:rsidP="002F1115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  <w:r w:rsidRPr="00864EDF">
        <w:rPr>
          <w:rFonts w:asciiTheme="minorHAnsi" w:hAnsiTheme="minorHAnsi"/>
          <w:color w:val="0070C0"/>
          <w:sz w:val="24"/>
          <w:szCs w:val="24"/>
        </w:rPr>
        <w:t xml:space="preserve">Now suppose there is a function </w:t>
      </w:r>
      <w:r w:rsidRPr="00864EDF">
        <w:rPr>
          <w:rFonts w:asciiTheme="minorHAnsi" w:hAnsiTheme="minorHAnsi"/>
          <w:b/>
          <w:i/>
          <w:color w:val="0070C0"/>
          <w:sz w:val="24"/>
          <w:szCs w:val="24"/>
        </w:rPr>
        <w:t>foo</w:t>
      </w:r>
      <w:r w:rsidRPr="00864EDF">
        <w:rPr>
          <w:rFonts w:asciiTheme="minorHAnsi" w:hAnsiTheme="minorHAnsi"/>
          <w:color w:val="0070C0"/>
          <w:sz w:val="24"/>
          <w:szCs w:val="24"/>
        </w:rPr>
        <w:t xml:space="preserve"> whose prototype is as follows:</w:t>
      </w:r>
    </w:p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 w:rsidRPr="002F1115">
        <w:rPr>
          <w:rFonts w:asciiTheme="minorHAnsi" w:hAnsiTheme="minorHAnsi"/>
          <w:noProof/>
          <w:sz w:val="24"/>
          <w:szCs w:val="24"/>
          <w:lang w:eastAsia="zh-TW"/>
        </w:rPr>
        <w:pict>
          <v:shape id="_x0000_s1243" type="#_x0000_t202" style="position:absolute;left:0;text-align:left;margin-left:86.75pt;margin-top:5.7pt;width:253.85pt;height:66.75pt;z-index:251835392;mso-height-percent:200;mso-height-percent:200;mso-width-relative:margin;mso-height-relative:margin">
            <v:textbox style="mso-fit-shape-to-text:t">
              <w:txbxContent>
                <w:p w:rsidR="00864EDF" w:rsidRPr="00864EDF" w:rsidRDefault="00864EDF" w:rsidP="002F1115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70C0"/>
                      <w:sz w:val="24"/>
                    </w:rPr>
                  </w:pPr>
                  <w:r w:rsidRPr="00864EDF">
                    <w:rPr>
                      <w:rFonts w:ascii="Courier New" w:hAnsi="Courier New" w:cs="Courier New"/>
                      <w:b/>
                      <w:color w:val="0070C0"/>
                      <w:sz w:val="24"/>
                    </w:rPr>
                    <w:t>void foo(int a, int x, int* r) {</w:t>
                  </w:r>
                </w:p>
                <w:p w:rsidR="00864EDF" w:rsidRPr="00864EDF" w:rsidRDefault="00864EDF" w:rsidP="002F1115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70C0"/>
                      <w:sz w:val="24"/>
                    </w:rPr>
                  </w:pPr>
                  <w:r w:rsidRPr="00864EDF">
                    <w:rPr>
                      <w:rFonts w:ascii="Courier New" w:hAnsi="Courier New" w:cs="Courier New"/>
                      <w:b/>
                      <w:color w:val="0070C0"/>
                      <w:sz w:val="24"/>
                    </w:rPr>
                    <w:t xml:space="preserve">    ...</w:t>
                  </w:r>
                </w:p>
                <w:p w:rsidR="00864EDF" w:rsidRPr="00864EDF" w:rsidRDefault="00864EDF" w:rsidP="002F1115">
                  <w:pPr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70C0"/>
                      <w:sz w:val="24"/>
                    </w:rPr>
                  </w:pPr>
                  <w:r w:rsidRPr="00864EDF">
                    <w:rPr>
                      <w:rFonts w:ascii="Courier New" w:hAnsi="Courier New" w:cs="Courier New"/>
                      <w:b/>
                      <w:color w:val="0070C0"/>
                      <w:sz w:val="24"/>
                    </w:rPr>
                    <w:t>}</w:t>
                  </w:r>
                </w:p>
              </w:txbxContent>
            </v:textbox>
          </v:shape>
        </w:pict>
      </w:r>
    </w:p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F1115" w:rsidRDefault="002F1115" w:rsidP="002F111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864EDF" w:rsidRDefault="002F1115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  <w:r w:rsidRPr="00864EDF">
        <w:rPr>
          <w:rFonts w:asciiTheme="minorHAnsi" w:hAnsiTheme="minorHAnsi"/>
          <w:color w:val="0070C0"/>
          <w:sz w:val="24"/>
          <w:szCs w:val="24"/>
        </w:rPr>
        <w:t>Continuing the example,</w:t>
      </w:r>
      <w:r w:rsidR="00864EDF" w:rsidRPr="00864EDF">
        <w:rPr>
          <w:rFonts w:asciiTheme="minorHAnsi" w:hAnsiTheme="minorHAnsi"/>
          <w:color w:val="0070C0"/>
          <w:sz w:val="24"/>
          <w:szCs w:val="24"/>
        </w:rPr>
        <w:t xml:space="preserve"> this function call:</w:t>
      </w: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w:pict>
          <v:shape id="_x0000_s1208" type="#_x0000_t202" style="position:absolute;left:0;text-align:left;margin-left:87.2pt;margin-top:7.85pt;width:113.25pt;height:29.25pt;z-index:251815936">
            <v:textbox style="mso-next-textbox:#_x0000_s1208">
              <w:txbxContent>
                <w:p w:rsidR="00864EDF" w:rsidRPr="00864EDF" w:rsidRDefault="00864EDF" w:rsidP="00203582">
                  <w:pPr>
                    <w:spacing w:before="120" w:after="0"/>
                    <w:rPr>
                      <w:rFonts w:ascii="Courier New" w:hAnsi="Courier New" w:cs="Courier New"/>
                      <w:b/>
                      <w:color w:val="0070C0"/>
                      <w:sz w:val="24"/>
                    </w:rPr>
                  </w:pPr>
                  <w:r w:rsidRPr="00864EDF">
                    <w:rPr>
                      <w:rFonts w:ascii="Courier New" w:hAnsi="Courier New" w:cs="Courier New"/>
                      <w:b/>
                      <w:color w:val="0070C0"/>
                      <w:sz w:val="24"/>
                    </w:rPr>
                    <w:t>foo(x, y, p);</w:t>
                  </w:r>
                </w:p>
              </w:txbxContent>
            </v:textbox>
          </v:shape>
        </w:pict>
      </w: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  <w:r>
        <w:rPr>
          <w:rFonts w:asciiTheme="minorHAnsi" w:hAnsiTheme="minorHAnsi"/>
          <w:color w:val="0070C0"/>
          <w:sz w:val="24"/>
          <w:szCs w:val="24"/>
        </w:rPr>
        <w:t>creates and initializes the additional boxes show below in blue.</w:t>
      </w: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  <w:r>
        <w:rPr>
          <w:rFonts w:ascii="Courier New" w:hAnsi="Courier New" w:cs="Courier New"/>
          <w:b/>
          <w:noProof/>
          <w:sz w:val="24"/>
          <w:szCs w:val="24"/>
        </w:rPr>
        <w:pict>
          <v:group id="_x0000_s1266" style="position:absolute;left:0;text-align:left;margin-left:75.9pt;margin-top:14.9pt;width:272.65pt;height:87pt;z-index:251852800" coordorigin="2373,11854" coordsize="5453,1740">
            <v:group id="_x0000_s1247" style="position:absolute;left:2373;top:11869;width:2172;height:1725" coordorigin="4533,13230" coordsize="2172,1725">
              <v:rect id="_x0000_s1248" style="position:absolute;left:4533;top:13230;width:795;height:420" filled="f" stroked="f">
                <v:textbox style="mso-next-textbox:#_x0000_s1248">
                  <w:txbxContent>
                    <w:p w:rsidR="00864EDF" w:rsidRPr="00AF2D5F" w:rsidRDefault="00864EDF" w:rsidP="00864EDF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  <w:r w:rsidRPr="00AF2D5F"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  <w:t>x</w:t>
                      </w:r>
                    </w:p>
                  </w:txbxContent>
                </v:textbox>
              </v:rect>
              <v:rect id="_x0000_s1249" style="position:absolute;left:4533;top:13875;width:795;height:420" filled="f" stroked="f">
                <v:textbox style="mso-next-textbox:#_x0000_s1249">
                  <w:txbxContent>
                    <w:p w:rsidR="00864EDF" w:rsidRPr="00AF2D5F" w:rsidRDefault="00864EDF" w:rsidP="00864EDF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  <w:t>y</w:t>
                      </w:r>
                    </w:p>
                  </w:txbxContent>
                </v:textbox>
              </v:rect>
              <v:rect id="_x0000_s1250" style="position:absolute;left:5328;top:13230;width:930;height:420" filled="f">
                <v:textbox style="mso-next-textbox:#_x0000_s1250">
                  <w:txbxContent>
                    <w:p w:rsidR="00864EDF" w:rsidRPr="00864EDF" w:rsidRDefault="00864EDF" w:rsidP="00864EDF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</w:pPr>
                      <w:r w:rsidRPr="00864EDF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  <w:t>10</w:t>
                      </w:r>
                    </w:p>
                  </w:txbxContent>
                </v:textbox>
              </v:rect>
              <v:rect id="_x0000_s1251" style="position:absolute;left:5328;top:13890;width:930;height:420" filled="f">
                <v:textbox style="mso-next-textbox:#_x0000_s1251">
                  <w:txbxContent>
                    <w:p w:rsidR="00864EDF" w:rsidRPr="00864EDF" w:rsidRDefault="00864EDF" w:rsidP="00864EDF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</w:pPr>
                      <w:r w:rsidRPr="00864EDF">
                        <w:rPr>
                          <w:rFonts w:ascii="Courier New" w:hAnsi="Courier New" w:cs="Courier New"/>
                          <w:b/>
                          <w:color w:val="7030A0"/>
                          <w:sz w:val="28"/>
                          <w:szCs w:val="28"/>
                        </w:rPr>
                        <w:t>7</w:t>
                      </w:r>
                    </w:p>
                  </w:txbxContent>
                </v:textbox>
              </v:rect>
              <v:rect id="_x0000_s1252" style="position:absolute;left:4545;top:14520;width:795;height:420" filled="f" stroked="f">
                <v:textbox style="mso-next-textbox:#_x0000_s1252">
                  <w:txbxContent>
                    <w:p w:rsidR="00864EDF" w:rsidRPr="00AF2D5F" w:rsidRDefault="00864EDF" w:rsidP="00864EDF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  <w:t>p</w:t>
                      </w:r>
                    </w:p>
                  </w:txbxContent>
                </v:textbox>
              </v:rect>
              <v:rect id="_x0000_s1253" style="position:absolute;left:5340;top:14535;width:930;height:420" filled="f">
                <v:textbox style="mso-next-textbox:#_x0000_s1253">
                  <w:txbxContent>
                    <w:p w:rsidR="00864EDF" w:rsidRPr="00987CE9" w:rsidRDefault="00864EDF" w:rsidP="00864EDF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  <v:shape id="_x0000_s1254" type="#_x0000_t32" style="position:absolute;left:5880;top:14130;width:825;height:615;flip:y" o:connectortype="straight" strokecolor="#7030a0" strokeweight="3pt"/>
              <v:shape id="_x0000_s1255" type="#_x0000_t32" style="position:absolute;left:6270;top:13650;width:435;height:495;flip:x y" o:connectortype="straight" strokecolor="#7030a0" strokeweight="3pt">
                <v:stroke endarrow="block"/>
              </v:shape>
            </v:group>
            <v:group id="_x0000_s1265" style="position:absolute;left:4110;top:11854;width:3716;height:1725" coordorigin="4110,11854" coordsize="3716,1725">
              <v:shape id="_x0000_s1231" type="#_x0000_t32" style="position:absolute;left:4110;top:12070;width:3285;height:1314;flip:x y" o:connectortype="straight" strokecolor="#0070c0" strokeweight="3pt">
                <v:stroke endarrow="block"/>
              </v:shape>
              <v:rect id="_x0000_s1257" style="position:absolute;left:6089;top:11854;width:795;height:420" o:regroupid="4" filled="f" stroked="f">
                <v:textbox style="mso-next-textbox:#_x0000_s1257">
                  <w:txbxContent>
                    <w:p w:rsidR="00864EDF" w:rsidRPr="00864EDF" w:rsidRDefault="00864EDF" w:rsidP="00864EDF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rect>
              <v:rect id="_x0000_s1258" style="position:absolute;left:6089;top:12499;width:795;height:420" o:regroupid="4" filled="f" stroked="f">
                <v:textbox style="mso-next-textbox:#_x0000_s1258">
                  <w:txbxContent>
                    <w:p w:rsidR="00864EDF" w:rsidRPr="00864EDF" w:rsidRDefault="00864EDF" w:rsidP="00864EDF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8"/>
                          <w:szCs w:val="28"/>
                        </w:rPr>
                        <w:t>x</w:t>
                      </w:r>
                    </w:p>
                  </w:txbxContent>
                </v:textbox>
              </v:rect>
              <v:rect id="_x0000_s1259" style="position:absolute;left:6884;top:11854;width:930;height:420" o:regroupid="4" filled="f" strokecolor="#0070c0">
                <v:textbox style="mso-next-textbox:#_x0000_s1259">
                  <w:txbxContent>
                    <w:p w:rsidR="00864EDF" w:rsidRPr="00864EDF" w:rsidRDefault="00864EDF" w:rsidP="00864EDF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8"/>
                          <w:szCs w:val="28"/>
                        </w:rPr>
                        <w:t>10</w:t>
                      </w:r>
                    </w:p>
                  </w:txbxContent>
                </v:textbox>
              </v:rect>
              <v:rect id="_x0000_s1260" style="position:absolute;left:6884;top:12514;width:930;height:420" o:regroupid="4" filled="f" strokecolor="#0070c0">
                <v:textbox style="mso-next-textbox:#_x0000_s1260">
                  <w:txbxContent>
                    <w:p w:rsidR="00864EDF" w:rsidRPr="00864EDF" w:rsidRDefault="00864EDF" w:rsidP="00864EDF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8"/>
                          <w:szCs w:val="28"/>
                        </w:rPr>
                        <w:t>7</w:t>
                      </w:r>
                    </w:p>
                  </w:txbxContent>
                </v:textbox>
              </v:rect>
              <v:rect id="_x0000_s1261" style="position:absolute;left:6101;top:13144;width:795;height:420" o:regroupid="4" filled="f" stroked="f">
                <v:textbox style="mso-next-textbox:#_x0000_s1261">
                  <w:txbxContent>
                    <w:p w:rsidR="00864EDF" w:rsidRPr="00864EDF" w:rsidRDefault="00864EDF" w:rsidP="00864EDF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864EDF">
                        <w:rPr>
                          <w:rFonts w:ascii="Courier New" w:hAnsi="Courier New" w:cs="Courier New"/>
                          <w:b/>
                          <w:color w:val="0070C0"/>
                          <w:sz w:val="28"/>
                          <w:szCs w:val="28"/>
                        </w:rPr>
                        <w:t>r</w:t>
                      </w:r>
                    </w:p>
                  </w:txbxContent>
                </v:textbox>
              </v:rect>
              <v:rect id="_x0000_s1262" style="position:absolute;left:6896;top:13159;width:930;height:420" o:regroupid="4" filled="f" strokecolor="#0070c0">
                <v:textbox style="mso-next-textbox:#_x0000_s1262">
                  <w:txbxContent>
                    <w:p w:rsidR="00864EDF" w:rsidRPr="00987CE9" w:rsidRDefault="00864EDF" w:rsidP="00864EDF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v:group>
          </v:group>
        </w:pict>
      </w: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</w:p>
    <w:p w:rsidR="00ED60D5" w:rsidRDefault="00ED60D5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</w:p>
    <w:p w:rsidR="00864EDF" w:rsidRDefault="00864EDF" w:rsidP="00864EDF">
      <w:pPr>
        <w:pStyle w:val="PlainText"/>
        <w:spacing w:before="120"/>
        <w:ind w:left="360"/>
        <w:rPr>
          <w:rFonts w:asciiTheme="minorHAnsi" w:hAnsiTheme="minorHAnsi"/>
          <w:color w:val="0070C0"/>
          <w:sz w:val="24"/>
          <w:szCs w:val="24"/>
        </w:rPr>
      </w:pPr>
      <w:r>
        <w:rPr>
          <w:rFonts w:asciiTheme="minorHAnsi" w:hAnsiTheme="minorHAnsi"/>
          <w:color w:val="0070C0"/>
          <w:sz w:val="24"/>
          <w:szCs w:val="24"/>
        </w:rPr>
        <w:t xml:space="preserve">The boxes created by the function call are new boxes; the variable called </w:t>
      </w:r>
      <w:r w:rsidRPr="00F06CDC">
        <w:rPr>
          <w:rFonts w:asciiTheme="minorHAnsi" w:hAnsiTheme="minorHAnsi"/>
          <w:b/>
          <w:i/>
          <w:color w:val="0070C0"/>
          <w:sz w:val="24"/>
          <w:szCs w:val="24"/>
        </w:rPr>
        <w:t>x</w:t>
      </w:r>
      <w:r>
        <w:rPr>
          <w:rFonts w:asciiTheme="minorHAnsi" w:hAnsiTheme="minorHAnsi"/>
          <w:color w:val="0070C0"/>
          <w:sz w:val="24"/>
          <w:szCs w:val="24"/>
        </w:rPr>
        <w:t xml:space="preserve"> in function </w:t>
      </w:r>
      <w:r w:rsidRPr="00F06CDC">
        <w:rPr>
          <w:rFonts w:asciiTheme="minorHAnsi" w:hAnsiTheme="minorHAnsi"/>
          <w:b/>
          <w:i/>
          <w:color w:val="0070C0"/>
          <w:sz w:val="24"/>
          <w:szCs w:val="24"/>
        </w:rPr>
        <w:t>foo</w:t>
      </w:r>
      <w:r>
        <w:rPr>
          <w:rFonts w:asciiTheme="minorHAnsi" w:hAnsiTheme="minorHAnsi"/>
          <w:color w:val="0070C0"/>
          <w:sz w:val="24"/>
          <w:szCs w:val="24"/>
        </w:rPr>
        <w:t xml:space="preserve"> has nothing to do with the variable called </w:t>
      </w:r>
      <w:r w:rsidRPr="00F06CDC">
        <w:rPr>
          <w:rFonts w:asciiTheme="minorHAnsi" w:hAnsiTheme="minorHAnsi"/>
          <w:b/>
          <w:i/>
          <w:color w:val="0070C0"/>
          <w:sz w:val="24"/>
          <w:szCs w:val="24"/>
        </w:rPr>
        <w:t xml:space="preserve">x </w:t>
      </w:r>
      <w:r>
        <w:rPr>
          <w:rFonts w:asciiTheme="minorHAnsi" w:hAnsiTheme="minorHAnsi"/>
          <w:color w:val="0070C0"/>
          <w:sz w:val="24"/>
          <w:szCs w:val="24"/>
        </w:rPr>
        <w:t>in the calling code.</w:t>
      </w:r>
    </w:p>
    <w:p w:rsidR="00864EDF" w:rsidRPr="00F06CDC" w:rsidRDefault="00864EDF" w:rsidP="00864EDF">
      <w:pPr>
        <w:pStyle w:val="PlainText"/>
        <w:spacing w:before="120"/>
        <w:ind w:left="360"/>
        <w:rPr>
          <w:rFonts w:asciiTheme="minorHAnsi" w:hAnsiTheme="minorHAnsi"/>
          <w:b/>
          <w:i/>
          <w:color w:val="0070C0"/>
          <w:sz w:val="24"/>
          <w:szCs w:val="24"/>
        </w:rPr>
      </w:pPr>
      <w:r>
        <w:rPr>
          <w:rFonts w:asciiTheme="minorHAnsi" w:hAnsiTheme="minorHAnsi"/>
          <w:color w:val="0070C0"/>
          <w:sz w:val="24"/>
          <w:szCs w:val="24"/>
        </w:rPr>
        <w:t xml:space="preserve">The new boxes are initialized by copying the values from the </w:t>
      </w:r>
      <w:r w:rsidR="00847D15">
        <w:rPr>
          <w:rFonts w:asciiTheme="minorHAnsi" w:hAnsiTheme="minorHAnsi"/>
          <w:color w:val="0070C0"/>
          <w:sz w:val="24"/>
          <w:szCs w:val="24"/>
        </w:rPr>
        <w:t xml:space="preserve">caller’s </w:t>
      </w:r>
      <w:r>
        <w:rPr>
          <w:rFonts w:asciiTheme="minorHAnsi" w:hAnsiTheme="minorHAnsi"/>
          <w:color w:val="0070C0"/>
          <w:sz w:val="24"/>
          <w:szCs w:val="24"/>
        </w:rPr>
        <w:t>boxes</w:t>
      </w:r>
      <w:r w:rsidR="00F06CDC">
        <w:rPr>
          <w:rFonts w:asciiTheme="minorHAnsi" w:hAnsiTheme="minorHAnsi"/>
          <w:color w:val="0070C0"/>
          <w:sz w:val="24"/>
          <w:szCs w:val="24"/>
        </w:rPr>
        <w:t xml:space="preserve">.  </w:t>
      </w:r>
      <w:r w:rsidR="00F06CDC" w:rsidRPr="00F06CDC">
        <w:rPr>
          <w:rFonts w:asciiTheme="minorHAnsi" w:hAnsiTheme="minorHAnsi"/>
          <w:b/>
          <w:i/>
          <w:color w:val="0070C0"/>
          <w:sz w:val="24"/>
          <w:szCs w:val="24"/>
        </w:rPr>
        <w:t>Copying a pointer’s value means creating a new arrow that points to the same place as the old arrow.</w:t>
      </w:r>
    </w:p>
    <w:sectPr w:rsidR="00864EDF" w:rsidRPr="00F06CDC" w:rsidSect="0025156E">
      <w:headerReference w:type="default" r:id="rId7"/>
      <w:pgSz w:w="12240" w:h="15840" w:code="1"/>
      <w:pgMar w:top="720" w:right="1440" w:bottom="432" w:left="144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7DD5" w:rsidRDefault="00087DD5" w:rsidP="00D55113">
      <w:pPr>
        <w:spacing w:after="0" w:line="240" w:lineRule="auto"/>
      </w:pPr>
      <w:r>
        <w:separator/>
      </w:r>
    </w:p>
  </w:endnote>
  <w:endnote w:type="continuationSeparator" w:id="0">
    <w:p w:rsidR="00087DD5" w:rsidRDefault="00087DD5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7DD5" w:rsidRDefault="00087DD5" w:rsidP="00D55113">
      <w:pPr>
        <w:spacing w:after="0" w:line="240" w:lineRule="auto"/>
      </w:pPr>
      <w:r>
        <w:separator/>
      </w:r>
    </w:p>
  </w:footnote>
  <w:footnote w:type="continuationSeparator" w:id="0">
    <w:p w:rsidR="00087DD5" w:rsidRDefault="00087DD5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864EDF" w:rsidRDefault="00864EDF">
        <w:pPr>
          <w:pStyle w:val="Header"/>
          <w:jc w:val="right"/>
        </w:pPr>
        <w:r w:rsidRPr="00662ECE">
          <w:rPr>
            <w:b/>
            <w:color w:val="7030A0"/>
            <w:sz w:val="36"/>
          </w:rPr>
          <w:t>Box-and-Pointer Diagrams – How to make and use them in C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fldSimple w:instr=" PAGE   \* MERGEFORMAT ">
          <w:r w:rsidR="00847D15">
            <w:rPr>
              <w:noProof/>
            </w:rPr>
            <w:t>1</w:t>
          </w:r>
        </w:fldSimple>
      </w:p>
    </w:sdtContent>
  </w:sdt>
  <w:p w:rsidR="00864EDF" w:rsidRDefault="00864ED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2619AB"/>
    <w:multiLevelType w:val="hybridMultilevel"/>
    <w:tmpl w:val="DC567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A440DFE"/>
    <w:multiLevelType w:val="hybridMultilevel"/>
    <w:tmpl w:val="0EBC9C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2CA0FDB"/>
    <w:multiLevelType w:val="hybridMultilevel"/>
    <w:tmpl w:val="D7F0CC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D9A4B72"/>
    <w:multiLevelType w:val="hybridMultilevel"/>
    <w:tmpl w:val="2E5272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7">
    <w:nsid w:val="66192677"/>
    <w:multiLevelType w:val="hybridMultilevel"/>
    <w:tmpl w:val="99B4079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2"/>
  </w:num>
  <w:num w:numId="2">
    <w:abstractNumId w:val="2"/>
  </w:num>
  <w:num w:numId="3">
    <w:abstractNumId w:val="19"/>
  </w:num>
  <w:num w:numId="4">
    <w:abstractNumId w:val="0"/>
  </w:num>
  <w:num w:numId="5">
    <w:abstractNumId w:val="5"/>
  </w:num>
  <w:num w:numId="6">
    <w:abstractNumId w:val="17"/>
  </w:num>
  <w:num w:numId="7">
    <w:abstractNumId w:val="10"/>
  </w:num>
  <w:num w:numId="8">
    <w:abstractNumId w:val="8"/>
  </w:num>
  <w:num w:numId="9">
    <w:abstractNumId w:val="1"/>
  </w:num>
  <w:num w:numId="10">
    <w:abstractNumId w:val="28"/>
  </w:num>
  <w:num w:numId="11">
    <w:abstractNumId w:val="7"/>
  </w:num>
  <w:num w:numId="12">
    <w:abstractNumId w:val="23"/>
  </w:num>
  <w:num w:numId="13">
    <w:abstractNumId w:val="3"/>
  </w:num>
  <w:num w:numId="14">
    <w:abstractNumId w:val="6"/>
  </w:num>
  <w:num w:numId="15">
    <w:abstractNumId w:val="25"/>
  </w:num>
  <w:num w:numId="16">
    <w:abstractNumId w:val="18"/>
  </w:num>
  <w:num w:numId="17">
    <w:abstractNumId w:val="26"/>
  </w:num>
  <w:num w:numId="18">
    <w:abstractNumId w:val="14"/>
  </w:num>
  <w:num w:numId="19">
    <w:abstractNumId w:val="4"/>
  </w:num>
  <w:num w:numId="20">
    <w:abstractNumId w:val="15"/>
  </w:num>
  <w:num w:numId="21">
    <w:abstractNumId w:val="21"/>
  </w:num>
  <w:num w:numId="22">
    <w:abstractNumId w:val="24"/>
  </w:num>
  <w:num w:numId="23">
    <w:abstractNumId w:val="12"/>
  </w:num>
  <w:num w:numId="24">
    <w:abstractNumId w:val="9"/>
  </w:num>
  <w:num w:numId="25">
    <w:abstractNumId w:val="11"/>
  </w:num>
  <w:num w:numId="26">
    <w:abstractNumId w:val="13"/>
  </w:num>
  <w:num w:numId="27">
    <w:abstractNumId w:val="16"/>
  </w:num>
  <w:num w:numId="28">
    <w:abstractNumId w:val="20"/>
  </w:num>
  <w:num w:numId="2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30BD4"/>
    <w:rsid w:val="0006593F"/>
    <w:rsid w:val="000703CC"/>
    <w:rsid w:val="0007323F"/>
    <w:rsid w:val="00087DD5"/>
    <w:rsid w:val="00092113"/>
    <w:rsid w:val="00093FCA"/>
    <w:rsid w:val="000941EE"/>
    <w:rsid w:val="000E1DF7"/>
    <w:rsid w:val="000E7959"/>
    <w:rsid w:val="0012586E"/>
    <w:rsid w:val="00137435"/>
    <w:rsid w:val="00157DA0"/>
    <w:rsid w:val="001770C4"/>
    <w:rsid w:val="001936A3"/>
    <w:rsid w:val="001B7F1A"/>
    <w:rsid w:val="001C1A97"/>
    <w:rsid w:val="001E436E"/>
    <w:rsid w:val="002013B1"/>
    <w:rsid w:val="00203582"/>
    <w:rsid w:val="0022545C"/>
    <w:rsid w:val="00234852"/>
    <w:rsid w:val="00241129"/>
    <w:rsid w:val="002434C7"/>
    <w:rsid w:val="0025156E"/>
    <w:rsid w:val="002C6F8E"/>
    <w:rsid w:val="002F1115"/>
    <w:rsid w:val="003000A2"/>
    <w:rsid w:val="003072B2"/>
    <w:rsid w:val="003121F7"/>
    <w:rsid w:val="003715CE"/>
    <w:rsid w:val="0038537E"/>
    <w:rsid w:val="00396CC1"/>
    <w:rsid w:val="003B79BE"/>
    <w:rsid w:val="00405E3C"/>
    <w:rsid w:val="00422DB7"/>
    <w:rsid w:val="00442F78"/>
    <w:rsid w:val="00471F4C"/>
    <w:rsid w:val="0048325C"/>
    <w:rsid w:val="00492951"/>
    <w:rsid w:val="0049730E"/>
    <w:rsid w:val="004C3D83"/>
    <w:rsid w:val="004C5900"/>
    <w:rsid w:val="004E34C7"/>
    <w:rsid w:val="004F32CB"/>
    <w:rsid w:val="005004E4"/>
    <w:rsid w:val="005122C6"/>
    <w:rsid w:val="005136CE"/>
    <w:rsid w:val="005326DD"/>
    <w:rsid w:val="00536AB0"/>
    <w:rsid w:val="00543507"/>
    <w:rsid w:val="005509AE"/>
    <w:rsid w:val="005633E2"/>
    <w:rsid w:val="0058572F"/>
    <w:rsid w:val="005A28BF"/>
    <w:rsid w:val="00602E1A"/>
    <w:rsid w:val="006273DA"/>
    <w:rsid w:val="00633510"/>
    <w:rsid w:val="00666C6B"/>
    <w:rsid w:val="00686D3D"/>
    <w:rsid w:val="006D3E81"/>
    <w:rsid w:val="006D4F22"/>
    <w:rsid w:val="006D5F0D"/>
    <w:rsid w:val="006E7FE5"/>
    <w:rsid w:val="006F1E3D"/>
    <w:rsid w:val="006F1F42"/>
    <w:rsid w:val="007144E2"/>
    <w:rsid w:val="00720D16"/>
    <w:rsid w:val="00733C3B"/>
    <w:rsid w:val="00757BCE"/>
    <w:rsid w:val="00781B4E"/>
    <w:rsid w:val="007A7A2B"/>
    <w:rsid w:val="007B4024"/>
    <w:rsid w:val="007C5240"/>
    <w:rsid w:val="007D70B8"/>
    <w:rsid w:val="0083286D"/>
    <w:rsid w:val="00846BFC"/>
    <w:rsid w:val="00847D15"/>
    <w:rsid w:val="00864EDF"/>
    <w:rsid w:val="00877E61"/>
    <w:rsid w:val="0088092A"/>
    <w:rsid w:val="008838E6"/>
    <w:rsid w:val="008E0C5C"/>
    <w:rsid w:val="008F0367"/>
    <w:rsid w:val="008F1127"/>
    <w:rsid w:val="008F6B23"/>
    <w:rsid w:val="00906620"/>
    <w:rsid w:val="00915078"/>
    <w:rsid w:val="00915E62"/>
    <w:rsid w:val="00924828"/>
    <w:rsid w:val="009260DA"/>
    <w:rsid w:val="00937213"/>
    <w:rsid w:val="0094243B"/>
    <w:rsid w:val="00942ECB"/>
    <w:rsid w:val="00966EEE"/>
    <w:rsid w:val="009672CA"/>
    <w:rsid w:val="0097640D"/>
    <w:rsid w:val="00987CE9"/>
    <w:rsid w:val="009A7845"/>
    <w:rsid w:val="009B3A31"/>
    <w:rsid w:val="009C15B1"/>
    <w:rsid w:val="00A0767E"/>
    <w:rsid w:val="00A13106"/>
    <w:rsid w:val="00A3448C"/>
    <w:rsid w:val="00A347E0"/>
    <w:rsid w:val="00A651EE"/>
    <w:rsid w:val="00A74102"/>
    <w:rsid w:val="00A748A4"/>
    <w:rsid w:val="00AA4FDA"/>
    <w:rsid w:val="00AE53E5"/>
    <w:rsid w:val="00AF2D5F"/>
    <w:rsid w:val="00B33877"/>
    <w:rsid w:val="00B460FD"/>
    <w:rsid w:val="00B47E56"/>
    <w:rsid w:val="00B5182B"/>
    <w:rsid w:val="00B72053"/>
    <w:rsid w:val="00B756A4"/>
    <w:rsid w:val="00B77AC5"/>
    <w:rsid w:val="00B84F69"/>
    <w:rsid w:val="00B86D33"/>
    <w:rsid w:val="00BB6C33"/>
    <w:rsid w:val="00BD0ADF"/>
    <w:rsid w:val="00BD1AA6"/>
    <w:rsid w:val="00BF2BB4"/>
    <w:rsid w:val="00C0263D"/>
    <w:rsid w:val="00C15190"/>
    <w:rsid w:val="00C26494"/>
    <w:rsid w:val="00C3578A"/>
    <w:rsid w:val="00C73C43"/>
    <w:rsid w:val="00C947EA"/>
    <w:rsid w:val="00CD646B"/>
    <w:rsid w:val="00CF3E6F"/>
    <w:rsid w:val="00D53B13"/>
    <w:rsid w:val="00D55113"/>
    <w:rsid w:val="00D57544"/>
    <w:rsid w:val="00D8511F"/>
    <w:rsid w:val="00DD0453"/>
    <w:rsid w:val="00DE0A7C"/>
    <w:rsid w:val="00DE25F5"/>
    <w:rsid w:val="00DE42E6"/>
    <w:rsid w:val="00DE7487"/>
    <w:rsid w:val="00DF1299"/>
    <w:rsid w:val="00E22184"/>
    <w:rsid w:val="00E36417"/>
    <w:rsid w:val="00E52B57"/>
    <w:rsid w:val="00E60041"/>
    <w:rsid w:val="00E62E60"/>
    <w:rsid w:val="00E66073"/>
    <w:rsid w:val="00E87747"/>
    <w:rsid w:val="00ED60D5"/>
    <w:rsid w:val="00EF5B09"/>
    <w:rsid w:val="00F06CDC"/>
    <w:rsid w:val="00F11CEA"/>
    <w:rsid w:val="00F1474B"/>
    <w:rsid w:val="00F3524A"/>
    <w:rsid w:val="00F404B2"/>
    <w:rsid w:val="00F53514"/>
    <w:rsid w:val="00F61C9B"/>
    <w:rsid w:val="00F63EC2"/>
    <w:rsid w:val="00F9170F"/>
    <w:rsid w:val="00FB381F"/>
    <w:rsid w:val="00FB47F7"/>
    <w:rsid w:val="00FB687B"/>
    <w:rsid w:val="00FC3D82"/>
    <w:rsid w:val="00FE47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  <o:rules v:ext="edit">
        <o:r id="V:Rule4" type="connector" idref="#_x0000_s1151"/>
        <o:r id="V:Rule5" type="connector" idref="#_x0000_s1148"/>
        <o:r id="V:Rule6" type="connector" idref="#_x0000_s1150"/>
        <o:r id="V:Rule17" type="connector" idref="#_x0000_s1231"/>
        <o:r id="V:Rule18" type="connector" idref="#_x0000_s1241"/>
        <o:r id="V:Rule19" type="connector" idref="#_x0000_s1242"/>
        <o:r id="V:Rule20" type="connector" idref="#_x0000_s1254"/>
        <o:r id="V:Rule21" type="connector" idref="#_x0000_s1255"/>
      </o:rules>
      <o:regrouptable v:ext="edit">
        <o:entry new="1" old="0"/>
        <o:entry new="2" old="0"/>
        <o:entry new="3" old="0"/>
        <o:entry new="4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comments="0" w:insDel="0"/>
  <w:defaultTabStop w:val="720"/>
  <w:characterSpacingControl w:val="doNotCompress"/>
  <w:compat>
    <w:useFELayout/>
  </w:compat>
  <w:rsids>
    <w:rsidRoot w:val="00A50C17"/>
    <w:rsid w:val="00994D95"/>
    <w:rsid w:val="00A50C17"/>
    <w:rsid w:val="00E05B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B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1C808BE818E48BDA7ED3A82FDF3672F">
    <w:name w:val="D1C808BE818E48BDA7ED3A82FDF3672F"/>
    <w:rsid w:val="00A50C17"/>
  </w:style>
  <w:style w:type="paragraph" w:customStyle="1" w:styleId="2D0568A3B6D6420CA9F4B70A507A35D0">
    <w:name w:val="2D0568A3B6D6420CA9F4B70A507A35D0"/>
    <w:rsid w:val="00E05B32"/>
  </w:style>
  <w:style w:type="paragraph" w:customStyle="1" w:styleId="BA20EBFA52ED408B842087910D32C136">
    <w:name w:val="BA20EBFA52ED408B842087910D32C136"/>
    <w:rsid w:val="00E05B32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2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12</cp:revision>
  <cp:lastPrinted>2010-06-18T14:31:00Z</cp:lastPrinted>
  <dcterms:created xsi:type="dcterms:W3CDTF">2010-06-18T13:59:00Z</dcterms:created>
  <dcterms:modified xsi:type="dcterms:W3CDTF">2010-06-22T17:50:00Z</dcterms:modified>
</cp:coreProperties>
</file>