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D3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 xml:space="preserve">Homework Set </w:t>
      </w:r>
      <w:r w:rsidR="004806E2">
        <w:rPr>
          <w:rFonts w:ascii="Comic Sans MS" w:hAnsi="Comic Sans MS" w:cs="AngsanaUPC"/>
        </w:rPr>
        <w:t>29</w:t>
      </w:r>
      <w:r w:rsidR="0093741B">
        <w:rPr>
          <w:rFonts w:ascii="Comic Sans MS" w:hAnsi="Comic Sans MS" w:cs="AngsanaUPC"/>
        </w:rPr>
        <w:t>C</w:t>
      </w:r>
    </w:p>
    <w:p w:rsidR="00C37D67" w:rsidRDefault="00C37D67" w:rsidP="00C37D67">
      <w:pPr>
        <w:jc w:val="center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PH 11</w:t>
      </w:r>
      <w:r w:rsidR="004806E2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 xml:space="preserve"> – </w:t>
      </w:r>
      <w:r w:rsidR="009317DE">
        <w:rPr>
          <w:rFonts w:ascii="Comic Sans MS" w:hAnsi="Comic Sans MS" w:cs="AngsanaUPC"/>
        </w:rPr>
        <w:t>1</w:t>
      </w:r>
      <w:r>
        <w:rPr>
          <w:rFonts w:ascii="Comic Sans MS" w:hAnsi="Comic Sans MS" w:cs="AngsanaUPC"/>
        </w:rPr>
        <w:t>0</w:t>
      </w:r>
    </w:p>
    <w:p w:rsidR="00C37D67" w:rsidRPr="00774A06" w:rsidRDefault="00C37D67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Q1.</w:t>
      </w:r>
      <w:r>
        <w:rPr>
          <w:rFonts w:ascii="Comic Sans MS" w:hAnsi="Comic Sans MS" w:cs="AngsanaUPC"/>
        </w:rPr>
        <w:tab/>
      </w:r>
      <w:r w:rsidR="0093741B">
        <w:rPr>
          <w:rFonts w:ascii="Comic Sans MS" w:hAnsi="Comic Sans MS" w:cs="AngsanaUPC"/>
        </w:rPr>
        <w:t>A sheet of copper is placed between the poles of an electro-magnet with the magnetic field perpendicular to the sheet.  When the sheet is pulled out, a considerable force is required, and the force required increases with speed.</w:t>
      </w:r>
      <w:r w:rsidR="00BA094C">
        <w:rPr>
          <w:rFonts w:ascii="Comic Sans MS" w:hAnsi="Comic Sans MS" w:cs="AngsanaUPC"/>
        </w:rPr>
        <w:t xml:space="preserve">  Explain.</w:t>
      </w:r>
    </w:p>
    <w:p w:rsidR="00B97AE8" w:rsidRDefault="00B97AE8" w:rsidP="00BC03DA">
      <w:pPr>
        <w:tabs>
          <w:tab w:val="left" w:pos="540"/>
        </w:tabs>
        <w:rPr>
          <w:rFonts w:ascii="Comic Sans MS" w:hAnsi="Comic Sans MS" w:cs="AngsanaUPC"/>
        </w:rPr>
      </w:pPr>
    </w:p>
    <w:p w:rsidR="00C37D67" w:rsidRDefault="009317DE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P1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F4308B">
        <w:rPr>
          <w:rFonts w:ascii="Comic Sans MS" w:hAnsi="Comic Sans MS" w:cs="AngsanaUPC"/>
        </w:rPr>
        <w:t xml:space="preserve">A </w:t>
      </w:r>
      <w:r w:rsidR="008A25C1">
        <w:rPr>
          <w:rFonts w:ascii="Comic Sans MS" w:hAnsi="Comic Sans MS" w:cs="AngsanaUPC"/>
        </w:rPr>
        <w:t>cardboard tube is wrapped with two windings of insulated wire wound in opposite directions, as shown in the figure below</w:t>
      </w:r>
      <w:r w:rsidR="00F4308B">
        <w:rPr>
          <w:rFonts w:ascii="Comic Sans MS" w:hAnsi="Comic Sans MS" w:cs="AngsanaUPC"/>
        </w:rPr>
        <w:t>.</w:t>
      </w:r>
      <w:r w:rsidR="008A25C1">
        <w:rPr>
          <w:rFonts w:ascii="Comic Sans MS" w:hAnsi="Comic Sans MS" w:cs="AngsanaUPC"/>
        </w:rPr>
        <w:t xml:space="preserve">  Terminals </w:t>
      </w:r>
      <w:proofErr w:type="gramStart"/>
      <w:r w:rsidR="008A25C1">
        <w:rPr>
          <w:rFonts w:ascii="Comic Sans MS" w:hAnsi="Comic Sans MS" w:cs="AngsanaUPC"/>
        </w:rPr>
        <w:t>a and</w:t>
      </w:r>
      <w:proofErr w:type="gramEnd"/>
      <w:r w:rsidR="008A25C1">
        <w:rPr>
          <w:rFonts w:ascii="Comic Sans MS" w:hAnsi="Comic Sans MS" w:cs="AngsanaUPC"/>
        </w:rPr>
        <w:t xml:space="preserve"> b of winding A may be connected to a battery through a reversing switch.  State whether the induced current in the resistor R is from left to right or from right to left in the following circumstances:  (A) the current in winding A is from a to b and is increasing; (B) the current in winding A is from b to a and is decreasing; (C) the current in winding A is from b to a and is increasing.</w:t>
      </w:r>
    </w:p>
    <w:p w:rsidR="005E6D0C" w:rsidRPr="00F4308B" w:rsidRDefault="00BC03DA" w:rsidP="005E6D0C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</w:rPr>
      </w:pPr>
      <w:r w:rsidRPr="00BC03DA">
        <w:rPr>
          <w:rFonts w:ascii="Comic Sans MS" w:hAnsi="Comic Sans MS" w:cs="AngsanaUPC"/>
          <w:noProof/>
        </w:rPr>
        <w:drawing>
          <wp:inline distT="0" distB="0" distL="0" distR="0">
            <wp:extent cx="2066544" cy="16093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6544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BC" w:rsidRPr="009334B5" w:rsidRDefault="00832CBC" w:rsidP="00512B5C">
      <w:pPr>
        <w:tabs>
          <w:tab w:val="left" w:pos="540"/>
        </w:tabs>
        <w:rPr>
          <w:rFonts w:ascii="Comic Sans MS" w:hAnsi="Comic Sans MS" w:cs="AngsanaUPC"/>
        </w:rPr>
      </w:pPr>
    </w:p>
    <w:p w:rsidR="00C37D67" w:rsidRDefault="00C37D67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</w:p>
    <w:p w:rsidR="00C37D67" w:rsidRPr="004806E2" w:rsidRDefault="009317DE" w:rsidP="00C37D67">
      <w:pPr>
        <w:tabs>
          <w:tab w:val="left" w:pos="540"/>
        </w:tabs>
        <w:ind w:left="540" w:hanging="540"/>
        <w:rPr>
          <w:rFonts w:ascii="Comic Sans MS" w:hAnsi="Comic Sans MS" w:cs="AngsanaUPC"/>
        </w:rPr>
      </w:pPr>
      <w:r>
        <w:rPr>
          <w:rFonts w:ascii="Comic Sans MS" w:hAnsi="Comic Sans MS" w:cs="AngsanaUPC"/>
        </w:rPr>
        <w:t>P2</w:t>
      </w:r>
      <w:r w:rsidR="00C37D67">
        <w:rPr>
          <w:rFonts w:ascii="Comic Sans MS" w:hAnsi="Comic Sans MS" w:cs="AngsanaUPC"/>
        </w:rPr>
        <w:t>.</w:t>
      </w:r>
      <w:r w:rsidR="00C37D67">
        <w:rPr>
          <w:rFonts w:ascii="Comic Sans MS" w:hAnsi="Comic Sans MS" w:cs="AngsanaUPC"/>
        </w:rPr>
        <w:tab/>
      </w:r>
      <w:r w:rsidR="00A256F8">
        <w:rPr>
          <w:rFonts w:ascii="Comic Sans MS" w:hAnsi="Comic Sans MS" w:cs="AngsanaUPC"/>
        </w:rPr>
        <w:t>A small, circular ring is inside a larger loop that is connected to a battery and a switch, as shown in the figure below</w:t>
      </w:r>
      <w:r w:rsidR="00F4308B">
        <w:rPr>
          <w:rFonts w:ascii="Comic Sans MS" w:eastAsiaTheme="minorEastAsia" w:hAnsi="Comic Sans MS" w:cs="AngsanaUPC"/>
        </w:rPr>
        <w:t>.</w:t>
      </w:r>
      <w:r w:rsidR="00A256F8">
        <w:rPr>
          <w:rFonts w:ascii="Comic Sans MS" w:eastAsiaTheme="minorEastAsia" w:hAnsi="Comic Sans MS" w:cs="AngsanaUPC"/>
        </w:rPr>
        <w:t xml:space="preserve">  Determine the direction of the current induced in the small ring (A) just after switch S is closed; (B) after S has been closed a long time; (C) just after S has been reopened after being closed a long time.</w:t>
      </w:r>
    </w:p>
    <w:p w:rsidR="000C631A" w:rsidRDefault="00BC03DA" w:rsidP="007D5AAA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FF0000"/>
        </w:rPr>
      </w:pPr>
      <w:r>
        <w:rPr>
          <w:noProof/>
        </w:rPr>
        <w:drawing>
          <wp:inline distT="0" distB="0" distL="0" distR="0" wp14:anchorId="4252A13A" wp14:editId="26DC4B61">
            <wp:extent cx="1506990" cy="1197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6990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BC8" w:rsidRDefault="00751BC8" w:rsidP="00C37D67">
      <w:pPr>
        <w:tabs>
          <w:tab w:val="left" w:pos="540"/>
        </w:tabs>
        <w:ind w:left="540" w:hanging="540"/>
        <w:rPr>
          <w:rFonts w:ascii="Comic Sans MS" w:hAnsi="Comic Sans MS" w:cs="AngsanaUPC"/>
          <w:color w:val="FF0000"/>
        </w:rPr>
      </w:pPr>
    </w:p>
    <w:p w:rsidR="00751BC8" w:rsidRDefault="00751BC8" w:rsidP="00C37D67">
      <w:pPr>
        <w:tabs>
          <w:tab w:val="left" w:pos="540"/>
        </w:tabs>
        <w:ind w:left="540" w:hanging="540"/>
        <w:rPr>
          <w:rFonts w:ascii="Comic Sans MS" w:hAnsi="Comic Sans MS" w:cs="AngsanaUPC"/>
          <w:color w:val="FF0000"/>
        </w:rPr>
      </w:pPr>
    </w:p>
    <w:p w:rsidR="00751BC8" w:rsidRPr="000C631A" w:rsidRDefault="00751BC8" w:rsidP="007D5AAA">
      <w:pPr>
        <w:tabs>
          <w:tab w:val="left" w:pos="540"/>
        </w:tabs>
        <w:rPr>
          <w:rFonts w:ascii="Comic Sans MS" w:hAnsi="Comic Sans MS" w:cs="AngsanaUPC"/>
          <w:color w:val="FF0000"/>
        </w:rPr>
      </w:pPr>
    </w:p>
    <w:p w:rsidR="00A50419" w:rsidRDefault="0029654A" w:rsidP="00A50419">
      <w:pPr>
        <w:tabs>
          <w:tab w:val="left" w:pos="540"/>
        </w:tabs>
        <w:ind w:left="540" w:hanging="540"/>
        <w:rPr>
          <w:rFonts w:ascii="Comic Sans MS" w:hAnsi="Comic Sans MS" w:cs="AngsanaUPC"/>
          <w:color w:val="000000" w:themeColor="text1"/>
        </w:rPr>
      </w:pPr>
      <w:r>
        <w:rPr>
          <w:rFonts w:ascii="Comic Sans MS" w:hAnsi="Comic Sans MS" w:cs="AngsanaUPC"/>
        </w:rPr>
        <w:t>P</w:t>
      </w:r>
      <w:r w:rsidR="0082267A">
        <w:rPr>
          <w:rFonts w:ascii="Comic Sans MS" w:hAnsi="Comic Sans MS" w:cs="AngsanaUPC"/>
        </w:rPr>
        <w:t>3</w:t>
      </w:r>
      <w:r>
        <w:rPr>
          <w:rFonts w:ascii="Comic Sans MS" w:hAnsi="Comic Sans MS" w:cs="AngsanaUPC"/>
        </w:rPr>
        <w:t>.</w:t>
      </w:r>
      <w:r>
        <w:rPr>
          <w:rFonts w:ascii="Comic Sans MS" w:hAnsi="Comic Sans MS" w:cs="AngsanaUPC"/>
          <w:color w:val="000000" w:themeColor="text1"/>
        </w:rPr>
        <w:tab/>
      </w:r>
      <w:r w:rsidR="00A256F8">
        <w:rPr>
          <w:rFonts w:ascii="Comic Sans MS" w:hAnsi="Comic Sans MS" w:cs="AngsanaUPC"/>
          <w:color w:val="000000" w:themeColor="text1"/>
        </w:rPr>
        <w:t>A 0.360-m-long metal bar is pulled to the left by an applied force F</w:t>
      </w:r>
      <w:r w:rsidR="001F1824">
        <w:rPr>
          <w:rFonts w:ascii="Comic Sans MS" w:hAnsi="Comic Sans MS" w:cs="AngsanaUPC"/>
          <w:color w:val="000000" w:themeColor="text1"/>
        </w:rPr>
        <w:t>.</w:t>
      </w:r>
      <w:r w:rsidR="00A256F8">
        <w:rPr>
          <w:rFonts w:ascii="Comic Sans MS" w:hAnsi="Comic Sans MS" w:cs="AngsanaUPC"/>
          <w:color w:val="000000" w:themeColor="text1"/>
        </w:rPr>
        <w:t xml:space="preserve">  The bar rides on parallel metal rails connected through a 45.0-Ω resistor, as shown in the figure below, so the apparatus makes a complete circuit.  You can ignore the resistance of the bar and rails.  The circuit is in a uniform 0.650-T magnetic field in the direction indicated in the figure.  At the instant when the bar is moving to the left at 5.90 m/s, (A) is the induced current in the circuit clockwise or counterclockwise and (B) what is the rate at which the applied force is doing work on the bar?</w:t>
      </w:r>
    </w:p>
    <w:p w:rsidR="00A50419" w:rsidRDefault="00BC03DA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  <w:r>
        <w:rPr>
          <w:noProof/>
        </w:rPr>
        <w:drawing>
          <wp:inline distT="0" distB="0" distL="0" distR="0" wp14:anchorId="2ECF18CB" wp14:editId="7F076CAB">
            <wp:extent cx="2202180" cy="1405282"/>
            <wp:effectExtent l="0" t="0" r="762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12904" cy="14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E8" w:rsidRDefault="00B97AE8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B97AE8" w:rsidRDefault="00B97AE8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B97AE8" w:rsidRDefault="00B97AE8" w:rsidP="000A3C65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</w:p>
    <w:p w:rsidR="00A50419" w:rsidRPr="0099121F" w:rsidRDefault="00A50419" w:rsidP="00A50419">
      <w:pPr>
        <w:tabs>
          <w:tab w:val="left" w:pos="540"/>
        </w:tabs>
        <w:ind w:left="540" w:hanging="540"/>
        <w:rPr>
          <w:rFonts w:ascii="Comic Sans MS" w:hAnsi="Comic Sans MS" w:cs="AngsanaUPC"/>
          <w:color w:val="000000" w:themeColor="text1"/>
        </w:rPr>
      </w:pPr>
      <w:r>
        <w:rPr>
          <w:rFonts w:ascii="Comic Sans MS" w:hAnsi="Comic Sans MS" w:cs="AngsanaUPC"/>
        </w:rPr>
        <w:t>P4.</w:t>
      </w:r>
      <w:r>
        <w:rPr>
          <w:rFonts w:ascii="Comic Sans MS" w:hAnsi="Comic Sans MS" w:cs="AngsanaUPC"/>
          <w:color w:val="000000" w:themeColor="text1"/>
        </w:rPr>
        <w:tab/>
      </w:r>
      <w:r w:rsidR="001F1824">
        <w:rPr>
          <w:rFonts w:ascii="Comic Sans MS" w:hAnsi="Comic Sans MS" w:cs="AngsanaUPC"/>
          <w:color w:val="000000" w:themeColor="text1"/>
        </w:rPr>
        <w:t xml:space="preserve">A </w:t>
      </w:r>
      <w:r w:rsidR="00A256F8">
        <w:rPr>
          <w:rFonts w:ascii="Comic Sans MS" w:hAnsi="Comic Sans MS" w:cs="AngsanaUPC"/>
          <w:color w:val="000000" w:themeColor="text1"/>
        </w:rPr>
        <w:t>long, this solenoid has 900 turns per meter and radius 2.50 cm</w:t>
      </w:r>
      <w:r w:rsidR="001F1824">
        <w:rPr>
          <w:rFonts w:ascii="Comic Sans MS" w:hAnsi="Comic Sans MS" w:cs="AngsanaUPC"/>
          <w:color w:val="000000" w:themeColor="text1"/>
        </w:rPr>
        <w:t>.</w:t>
      </w:r>
      <w:r w:rsidR="00A256F8">
        <w:rPr>
          <w:rFonts w:ascii="Comic Sans MS" w:hAnsi="Comic Sans MS" w:cs="AngsanaUPC"/>
          <w:color w:val="000000" w:themeColor="text1"/>
        </w:rPr>
        <w:t xml:space="preserve">  The current in the solenoid is increasing at a uniform rate of 60.0 A/s.  What is the magnitude of the induced electric field at a point near the center of the solenoid and (A) 0.500 cm from the axis of the solenoid; (B) 1.00 cm from the axis of the solenoid?</w:t>
      </w:r>
    </w:p>
    <w:p w:rsidR="00A910EF" w:rsidRDefault="00A910EF" w:rsidP="00DE722A">
      <w:pPr>
        <w:tabs>
          <w:tab w:val="left" w:pos="540"/>
        </w:tabs>
        <w:ind w:left="540" w:hanging="540"/>
        <w:jc w:val="center"/>
        <w:rPr>
          <w:rFonts w:ascii="Comic Sans MS" w:hAnsi="Comic Sans MS" w:cs="AngsanaUPC"/>
          <w:color w:val="000000" w:themeColor="text1"/>
        </w:rPr>
      </w:pPr>
      <w:bookmarkStart w:id="0" w:name="_GoBack"/>
      <w:bookmarkEnd w:id="0"/>
    </w:p>
    <w:sectPr w:rsidR="00A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B22"/>
    <w:multiLevelType w:val="hybridMultilevel"/>
    <w:tmpl w:val="90E07E36"/>
    <w:lvl w:ilvl="0" w:tplc="FC7E1CF0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7"/>
    <w:rsid w:val="000225DD"/>
    <w:rsid w:val="000500FD"/>
    <w:rsid w:val="00076BE6"/>
    <w:rsid w:val="0009536F"/>
    <w:rsid w:val="000A3C65"/>
    <w:rsid w:val="000C631A"/>
    <w:rsid w:val="001563D2"/>
    <w:rsid w:val="00185F22"/>
    <w:rsid w:val="001B307F"/>
    <w:rsid w:val="001F1824"/>
    <w:rsid w:val="002754E3"/>
    <w:rsid w:val="0029654A"/>
    <w:rsid w:val="002F1CD8"/>
    <w:rsid w:val="0032137E"/>
    <w:rsid w:val="004732B0"/>
    <w:rsid w:val="004806E2"/>
    <w:rsid w:val="004B03E8"/>
    <w:rsid w:val="0050551D"/>
    <w:rsid w:val="005110E3"/>
    <w:rsid w:val="00512B5C"/>
    <w:rsid w:val="00521074"/>
    <w:rsid w:val="00550AE6"/>
    <w:rsid w:val="00587F32"/>
    <w:rsid w:val="005E6D0C"/>
    <w:rsid w:val="006A3D4E"/>
    <w:rsid w:val="006E4C37"/>
    <w:rsid w:val="00751BC8"/>
    <w:rsid w:val="007550A6"/>
    <w:rsid w:val="00774A06"/>
    <w:rsid w:val="00776756"/>
    <w:rsid w:val="00782DB4"/>
    <w:rsid w:val="007D5AAA"/>
    <w:rsid w:val="00811D32"/>
    <w:rsid w:val="0082267A"/>
    <w:rsid w:val="00832CBC"/>
    <w:rsid w:val="00845D3C"/>
    <w:rsid w:val="008A25C1"/>
    <w:rsid w:val="008E4971"/>
    <w:rsid w:val="009317DE"/>
    <w:rsid w:val="00932C1A"/>
    <w:rsid w:val="009334B5"/>
    <w:rsid w:val="0093741B"/>
    <w:rsid w:val="009439F0"/>
    <w:rsid w:val="00944143"/>
    <w:rsid w:val="00946F72"/>
    <w:rsid w:val="0099121F"/>
    <w:rsid w:val="009B3C12"/>
    <w:rsid w:val="009C394B"/>
    <w:rsid w:val="009C5015"/>
    <w:rsid w:val="00A11ADF"/>
    <w:rsid w:val="00A256F8"/>
    <w:rsid w:val="00A50419"/>
    <w:rsid w:val="00A724F5"/>
    <w:rsid w:val="00A910EF"/>
    <w:rsid w:val="00B71BD4"/>
    <w:rsid w:val="00B97AE8"/>
    <w:rsid w:val="00BA094C"/>
    <w:rsid w:val="00BC03DA"/>
    <w:rsid w:val="00BD08C6"/>
    <w:rsid w:val="00C26DAA"/>
    <w:rsid w:val="00C37D67"/>
    <w:rsid w:val="00C44794"/>
    <w:rsid w:val="00C85E6A"/>
    <w:rsid w:val="00D47F4F"/>
    <w:rsid w:val="00DE722A"/>
    <w:rsid w:val="00DF5AC9"/>
    <w:rsid w:val="00E33D36"/>
    <w:rsid w:val="00E52DEB"/>
    <w:rsid w:val="00E93E80"/>
    <w:rsid w:val="00EF5945"/>
    <w:rsid w:val="00EF658A"/>
    <w:rsid w:val="00F24460"/>
    <w:rsid w:val="00F4308B"/>
    <w:rsid w:val="00F9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2E91-22F0-408D-83F1-F44E11F1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50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F5F8-5BAD-4240-98CC-EFEF19FF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Duree, Galen C</dc:creator>
  <cp:keywords/>
  <dc:description/>
  <cp:lastModifiedBy>Duree, Galen C</cp:lastModifiedBy>
  <cp:revision>5</cp:revision>
  <cp:lastPrinted>2016-03-24T18:56:00Z</cp:lastPrinted>
  <dcterms:created xsi:type="dcterms:W3CDTF">2016-03-24T19:10:00Z</dcterms:created>
  <dcterms:modified xsi:type="dcterms:W3CDTF">2016-03-25T14:12:00Z</dcterms:modified>
</cp:coreProperties>
</file>