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D3" w:rsidRDefault="00C37D67" w:rsidP="00C37D67">
      <w:pPr>
        <w:jc w:val="center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 xml:space="preserve">Homework Set </w:t>
      </w:r>
      <w:r w:rsidR="004806E2">
        <w:rPr>
          <w:rFonts w:ascii="Comic Sans MS" w:hAnsi="Comic Sans MS" w:cs="AngsanaUPC"/>
        </w:rPr>
        <w:t>29</w:t>
      </w:r>
      <w:r w:rsidR="00076BE6">
        <w:rPr>
          <w:rFonts w:ascii="Comic Sans MS" w:hAnsi="Comic Sans MS" w:cs="AngsanaUPC"/>
        </w:rPr>
        <w:t>A</w:t>
      </w:r>
    </w:p>
    <w:p w:rsidR="00C37D67" w:rsidRDefault="00C37D67" w:rsidP="00C37D67">
      <w:pPr>
        <w:jc w:val="center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PH 11</w:t>
      </w:r>
      <w:r w:rsidR="004806E2">
        <w:rPr>
          <w:rFonts w:ascii="Comic Sans MS" w:hAnsi="Comic Sans MS" w:cs="AngsanaUPC"/>
        </w:rPr>
        <w:t>3</w:t>
      </w:r>
      <w:r>
        <w:rPr>
          <w:rFonts w:ascii="Comic Sans MS" w:hAnsi="Comic Sans MS" w:cs="AngsanaUPC"/>
        </w:rPr>
        <w:t xml:space="preserve"> – </w:t>
      </w:r>
      <w:r w:rsidR="009317DE">
        <w:rPr>
          <w:rFonts w:ascii="Comic Sans MS" w:hAnsi="Comic Sans MS" w:cs="AngsanaUPC"/>
        </w:rPr>
        <w:t>1</w:t>
      </w:r>
      <w:r>
        <w:rPr>
          <w:rFonts w:ascii="Comic Sans MS" w:hAnsi="Comic Sans MS" w:cs="AngsanaUPC"/>
        </w:rPr>
        <w:t>0</w:t>
      </w:r>
    </w:p>
    <w:p w:rsidR="00C37D67" w:rsidRPr="00774A06" w:rsidRDefault="00C37D67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Q1.</w:t>
      </w:r>
      <w:r>
        <w:rPr>
          <w:rFonts w:ascii="Comic Sans MS" w:hAnsi="Comic Sans MS" w:cs="AngsanaUPC"/>
        </w:rPr>
        <w:tab/>
      </w:r>
      <w:r w:rsidR="00076BE6">
        <w:rPr>
          <w:rFonts w:ascii="Comic Sans MS" w:hAnsi="Comic Sans MS" w:cs="AngsanaUPC"/>
        </w:rPr>
        <w:t xml:space="preserve">A </w:t>
      </w:r>
      <w:r w:rsidR="004806E2">
        <w:rPr>
          <w:rFonts w:ascii="Comic Sans MS" w:hAnsi="Comic Sans MS" w:cs="AngsanaUPC"/>
        </w:rPr>
        <w:t>long, straight conductor passes through the center of a metal ring, perpendicular to its plane</w:t>
      </w:r>
      <w:r w:rsidR="00076BE6">
        <w:rPr>
          <w:rFonts w:ascii="Comic Sans MS" w:hAnsi="Comic Sans MS" w:cs="AngsanaUPC"/>
        </w:rPr>
        <w:t>.</w:t>
      </w:r>
      <w:r w:rsidR="004806E2">
        <w:rPr>
          <w:rFonts w:ascii="Comic Sans MS" w:hAnsi="Comic Sans MS" w:cs="AngsanaUPC"/>
        </w:rPr>
        <w:t xml:space="preserve">  If the current in the conductor increases, is a current induced in the ring?  Explain.</w:t>
      </w:r>
    </w:p>
    <w:p w:rsidR="00B97AE8" w:rsidRDefault="00B97AE8" w:rsidP="00B97AE8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B97AE8" w:rsidRDefault="00B97AE8" w:rsidP="00B97AE8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C37D67" w:rsidRPr="004806E2" w:rsidRDefault="009317DE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P1</w:t>
      </w:r>
      <w:r w:rsidR="00C37D67">
        <w:rPr>
          <w:rFonts w:ascii="Comic Sans MS" w:hAnsi="Comic Sans MS" w:cs="AngsanaUPC"/>
        </w:rPr>
        <w:t>.</w:t>
      </w:r>
      <w:r w:rsidR="00C37D67">
        <w:rPr>
          <w:rFonts w:ascii="Comic Sans MS" w:hAnsi="Comic Sans MS" w:cs="AngsanaUPC"/>
        </w:rPr>
        <w:tab/>
      </w:r>
      <w:r w:rsidR="004806E2">
        <w:rPr>
          <w:rFonts w:ascii="Comic Sans MS" w:hAnsi="Comic Sans MS" w:cs="AngsanaUPC"/>
        </w:rPr>
        <w:t>A single loop of wire with an area of 0.0900 m</w:t>
      </w:r>
      <w:r w:rsidR="004806E2">
        <w:rPr>
          <w:rFonts w:ascii="Comic Sans MS" w:hAnsi="Comic Sans MS" w:cs="AngsanaUPC"/>
          <w:vertAlign w:val="superscript"/>
        </w:rPr>
        <w:t>2</w:t>
      </w:r>
      <w:r w:rsidR="004806E2">
        <w:rPr>
          <w:rFonts w:ascii="Comic Sans MS" w:hAnsi="Comic Sans MS" w:cs="AngsanaUPC"/>
        </w:rPr>
        <w:t xml:space="preserve"> is in a uniform magnetic field that has an initial value of 3.80 T, is perpendicular to the plane of the loop, and is decreasing at a constant rate of 0.190 T/s.  (A) What </w:t>
      </w:r>
      <w:proofErr w:type="spellStart"/>
      <w:r w:rsidR="004806E2">
        <w:rPr>
          <w:rFonts w:ascii="Comic Sans MS" w:hAnsi="Comic Sans MS" w:cs="AngsanaUPC"/>
        </w:rPr>
        <w:t>emf</w:t>
      </w:r>
      <w:proofErr w:type="spellEnd"/>
      <w:r w:rsidR="004806E2">
        <w:rPr>
          <w:rFonts w:ascii="Comic Sans MS" w:hAnsi="Comic Sans MS" w:cs="AngsanaUPC"/>
        </w:rPr>
        <w:t xml:space="preserve"> is induced in this loop?  (B) If the loop has a resistance of 0.600 Ω, find the current induced in the loop.</w:t>
      </w:r>
    </w:p>
    <w:p w:rsidR="00832CBC" w:rsidRDefault="00832CBC" w:rsidP="00832CBC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</w:p>
    <w:p w:rsidR="00832CBC" w:rsidRPr="009334B5" w:rsidRDefault="00832CBC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</w:p>
    <w:p w:rsidR="00C37D67" w:rsidRDefault="00C37D67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</w:p>
    <w:p w:rsidR="00C37D67" w:rsidRPr="004806E2" w:rsidRDefault="009317DE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P2</w:t>
      </w:r>
      <w:r w:rsidR="00C37D67">
        <w:rPr>
          <w:rFonts w:ascii="Comic Sans MS" w:hAnsi="Comic Sans MS" w:cs="AngsanaUPC"/>
        </w:rPr>
        <w:t>.</w:t>
      </w:r>
      <w:r w:rsidR="00C37D67">
        <w:rPr>
          <w:rFonts w:ascii="Comic Sans MS" w:hAnsi="Comic Sans MS" w:cs="AngsanaUPC"/>
        </w:rPr>
        <w:tab/>
      </w:r>
      <w:r w:rsidR="004806E2">
        <w:rPr>
          <w:rFonts w:ascii="Comic Sans MS" w:hAnsi="Comic Sans MS" w:cs="AngsanaUPC"/>
        </w:rPr>
        <w:t xml:space="preserve">A coil 4.00 cm in radius, containing 500 turns, is placed in a uniform magnetic field that varies with time according </w:t>
      </w:r>
      <w:proofErr w:type="gramStart"/>
      <w:r w:rsidR="004806E2">
        <w:rPr>
          <w:rFonts w:ascii="Comic Sans MS" w:hAnsi="Comic Sans MS" w:cs="AngsanaUPC"/>
        </w:rPr>
        <w:t xml:space="preserve">to </w:t>
      </w:r>
      <w:proofErr w:type="gramEnd"/>
      <m:oMath>
        <m:r>
          <w:rPr>
            <w:rFonts w:ascii="Cambria Math" w:hAnsi="Cambria Math" w:cs="AngsanaUPC"/>
          </w:rPr>
          <m:t>B=</m:t>
        </m:r>
        <m:d>
          <m:dPr>
            <m:ctrlPr>
              <w:rPr>
                <w:rFonts w:ascii="Cambria Math" w:hAnsi="Cambria Math" w:cs="AngsanaUPC"/>
                <w:i/>
              </w:rPr>
            </m:ctrlPr>
          </m:dPr>
          <m:e>
            <m:r>
              <w:rPr>
                <w:rFonts w:ascii="Cambria Math" w:hAnsi="Cambria Math" w:cs="AngsanaUPC"/>
              </w:rPr>
              <m:t>0.0120</m:t>
            </m:r>
            <m:f>
              <m:fPr>
                <m:ctrlPr>
                  <w:rPr>
                    <w:rFonts w:ascii="Cambria Math" w:hAnsi="Cambria Math" w:cs="AngsanaUPC"/>
                    <w:i/>
                  </w:rPr>
                </m:ctrlPr>
              </m:fPr>
              <m:num>
                <m:r>
                  <w:rPr>
                    <w:rFonts w:ascii="Cambria Math" w:hAnsi="Cambria Math" w:cs="AngsanaUPC"/>
                  </w:rPr>
                  <m:t>T</m:t>
                </m:r>
              </m:num>
              <m:den>
                <m:r>
                  <w:rPr>
                    <w:rFonts w:ascii="Cambria Math" w:hAnsi="Cambria Math" w:cs="AngsanaUPC"/>
                  </w:rPr>
                  <m:t>s</m:t>
                </m:r>
              </m:den>
            </m:f>
          </m:e>
        </m:d>
        <m:r>
          <w:rPr>
            <w:rFonts w:ascii="Cambria Math" w:hAnsi="Cambria Math" w:cs="AngsanaUPC"/>
          </w:rPr>
          <m:t>t+(3.00×</m:t>
        </m:r>
        <m:sSup>
          <m:sSupPr>
            <m:ctrlPr>
              <w:rPr>
                <w:rFonts w:ascii="Cambria Math" w:hAnsi="Cambria Math" w:cs="AngsanaUPC"/>
                <w:i/>
              </w:rPr>
            </m:ctrlPr>
          </m:sSupPr>
          <m:e>
            <m:r>
              <w:rPr>
                <w:rFonts w:ascii="Cambria Math" w:hAnsi="Cambria Math" w:cs="AngsanaUPC"/>
              </w:rPr>
              <m:t>10</m:t>
            </m:r>
          </m:e>
          <m:sup>
            <m:r>
              <w:rPr>
                <w:rFonts w:ascii="Cambria Math" w:hAnsi="Cambria Math" w:cs="AngsanaUPC"/>
              </w:rPr>
              <m:t>-5</m:t>
            </m:r>
          </m:sup>
        </m:sSup>
        <m:f>
          <m:fPr>
            <m:ctrlPr>
              <w:rPr>
                <w:rFonts w:ascii="Cambria Math" w:hAnsi="Cambria Math" w:cs="AngsanaUPC"/>
                <w:i/>
              </w:rPr>
            </m:ctrlPr>
          </m:fPr>
          <m:num>
            <m:r>
              <w:rPr>
                <w:rFonts w:ascii="Cambria Math" w:hAnsi="Cambria Math" w:cs="AngsanaUPC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 w:cs="AngsanaUPC"/>
                    <w:i/>
                  </w:rPr>
                </m:ctrlPr>
              </m:sSupPr>
              <m:e>
                <m:r>
                  <w:rPr>
                    <w:rFonts w:ascii="Cambria Math" w:hAnsi="Cambria Math" w:cs="AngsanaUPC"/>
                  </w:rPr>
                  <m:t>s</m:t>
                </m:r>
              </m:e>
              <m:sup>
                <m:r>
                  <w:rPr>
                    <w:rFonts w:ascii="Cambria Math" w:hAnsi="Cambria Math" w:cs="AngsanaUPC"/>
                  </w:rPr>
                  <m:t>4</m:t>
                </m:r>
              </m:sup>
            </m:sSup>
          </m:den>
        </m:f>
        <m:r>
          <w:rPr>
            <w:rFonts w:ascii="Cambria Math" w:hAnsi="Cambria Math" w:cs="AngsanaUPC"/>
          </w:rPr>
          <m:t>)</m:t>
        </m:r>
        <m:sSup>
          <m:sSupPr>
            <m:ctrlPr>
              <w:rPr>
                <w:rFonts w:ascii="Cambria Math" w:hAnsi="Cambria Math" w:cs="AngsanaUPC"/>
                <w:i/>
              </w:rPr>
            </m:ctrlPr>
          </m:sSupPr>
          <m:e>
            <m:r>
              <w:rPr>
                <w:rFonts w:ascii="Cambria Math" w:hAnsi="Cambria Math" w:cs="AngsanaUPC"/>
              </w:rPr>
              <m:t>t</m:t>
            </m:r>
          </m:e>
          <m:sup>
            <m:r>
              <w:rPr>
                <w:rFonts w:ascii="Cambria Math" w:hAnsi="Cambria Math" w:cs="AngsanaUPC"/>
              </w:rPr>
              <m:t>4</m:t>
            </m:r>
          </m:sup>
        </m:sSup>
      </m:oMath>
      <w:r w:rsidR="004806E2">
        <w:rPr>
          <w:rFonts w:ascii="Comic Sans MS" w:eastAsiaTheme="minorEastAsia" w:hAnsi="Comic Sans MS" w:cs="AngsanaUPC"/>
        </w:rPr>
        <w:t xml:space="preserve">.  The coil is connected to a 600-Ω resistor, and its plane is perpendicular to the magnetic field.  You can ignore the resistance of the coil.  (A) Find the magnitude of the induced </w:t>
      </w:r>
      <w:proofErr w:type="spellStart"/>
      <w:r w:rsidR="004806E2">
        <w:rPr>
          <w:rFonts w:ascii="Comic Sans MS" w:eastAsiaTheme="minorEastAsia" w:hAnsi="Comic Sans MS" w:cs="AngsanaUPC"/>
        </w:rPr>
        <w:t>emf</w:t>
      </w:r>
      <w:proofErr w:type="spellEnd"/>
      <w:r w:rsidR="004806E2">
        <w:rPr>
          <w:rFonts w:ascii="Comic Sans MS" w:eastAsiaTheme="minorEastAsia" w:hAnsi="Comic Sans MS" w:cs="AngsanaUPC"/>
        </w:rPr>
        <w:t xml:space="preserve"> in the coil as a function of time.  (B) What is the current in the resistor at time </w:t>
      </w:r>
      <w:r w:rsidR="004806E2">
        <w:rPr>
          <w:rFonts w:ascii="Comic Sans MS" w:eastAsiaTheme="minorEastAsia" w:hAnsi="Comic Sans MS" w:cs="AngsanaUPC"/>
          <w:i/>
        </w:rPr>
        <w:t>t</w:t>
      </w:r>
      <w:r w:rsidR="004806E2">
        <w:rPr>
          <w:rFonts w:ascii="Comic Sans MS" w:eastAsiaTheme="minorEastAsia" w:hAnsi="Comic Sans MS" w:cs="AngsanaUPC"/>
        </w:rPr>
        <w:t xml:space="preserve"> = 5.00 s?</w:t>
      </w:r>
    </w:p>
    <w:p w:rsidR="000C631A" w:rsidRDefault="000C631A" w:rsidP="007D5AAA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FF0000"/>
        </w:rPr>
      </w:pPr>
    </w:p>
    <w:p w:rsidR="00751BC8" w:rsidRDefault="00751BC8" w:rsidP="00C37D67">
      <w:pPr>
        <w:tabs>
          <w:tab w:val="left" w:pos="540"/>
        </w:tabs>
        <w:ind w:left="540" w:hanging="540"/>
        <w:rPr>
          <w:rFonts w:ascii="Comic Sans MS" w:hAnsi="Comic Sans MS" w:cs="AngsanaUPC"/>
          <w:color w:val="FF0000"/>
        </w:rPr>
      </w:pPr>
    </w:p>
    <w:p w:rsidR="00751BC8" w:rsidRDefault="00751BC8" w:rsidP="00C37D67">
      <w:pPr>
        <w:tabs>
          <w:tab w:val="left" w:pos="540"/>
        </w:tabs>
        <w:ind w:left="540" w:hanging="540"/>
        <w:rPr>
          <w:rFonts w:ascii="Comic Sans MS" w:hAnsi="Comic Sans MS" w:cs="AngsanaUPC"/>
          <w:color w:val="FF0000"/>
        </w:rPr>
      </w:pPr>
    </w:p>
    <w:p w:rsidR="00751BC8" w:rsidRPr="000C631A" w:rsidRDefault="00751BC8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</w:p>
    <w:p w:rsidR="00A50419" w:rsidRDefault="0029654A" w:rsidP="00A50419">
      <w:pPr>
        <w:tabs>
          <w:tab w:val="left" w:pos="540"/>
        </w:tabs>
        <w:ind w:left="540" w:hanging="540"/>
        <w:rPr>
          <w:rFonts w:ascii="Comic Sans MS" w:hAnsi="Comic Sans MS" w:cs="AngsanaUPC"/>
          <w:color w:val="000000" w:themeColor="text1"/>
        </w:rPr>
      </w:pPr>
      <w:r>
        <w:rPr>
          <w:rFonts w:ascii="Comic Sans MS" w:hAnsi="Comic Sans MS" w:cs="AngsanaUPC"/>
        </w:rPr>
        <w:t>P</w:t>
      </w:r>
      <w:r w:rsidR="0082267A">
        <w:rPr>
          <w:rFonts w:ascii="Comic Sans MS" w:hAnsi="Comic Sans MS" w:cs="AngsanaUPC"/>
        </w:rPr>
        <w:t>3</w:t>
      </w:r>
      <w:r>
        <w:rPr>
          <w:rFonts w:ascii="Comic Sans MS" w:hAnsi="Comic Sans MS" w:cs="AngsanaUPC"/>
        </w:rPr>
        <w:t>.</w:t>
      </w:r>
      <w:r>
        <w:rPr>
          <w:rFonts w:ascii="Comic Sans MS" w:hAnsi="Comic Sans MS" w:cs="AngsanaUPC"/>
          <w:color w:val="000000" w:themeColor="text1"/>
        </w:rPr>
        <w:tab/>
      </w:r>
      <w:r w:rsidR="00A724F5">
        <w:rPr>
          <w:rFonts w:ascii="Comic Sans MS" w:hAnsi="Comic Sans MS" w:cs="AngsanaUPC"/>
          <w:color w:val="000000" w:themeColor="text1"/>
        </w:rPr>
        <w:t xml:space="preserve">A closely wound rectangular coil of 80 turns has dimensions of 25.0 cm by 40.0 cm.  The plane of the coil is rotated from a position where it makes an angle of 37.0° with a magnetic field of 1.10 T to a position perpendicular to the field.  The rotation takes 0.0600 s.  What is the average </w:t>
      </w:r>
      <w:proofErr w:type="spellStart"/>
      <w:r w:rsidR="00A724F5">
        <w:rPr>
          <w:rFonts w:ascii="Comic Sans MS" w:hAnsi="Comic Sans MS" w:cs="AngsanaUPC"/>
          <w:color w:val="000000" w:themeColor="text1"/>
        </w:rPr>
        <w:t>emf</w:t>
      </w:r>
      <w:proofErr w:type="spellEnd"/>
      <w:r w:rsidR="00A724F5">
        <w:rPr>
          <w:rFonts w:ascii="Comic Sans MS" w:hAnsi="Comic Sans MS" w:cs="AngsanaUPC"/>
          <w:color w:val="000000" w:themeColor="text1"/>
        </w:rPr>
        <w:t xml:space="preserve"> induced in the coil?</w:t>
      </w:r>
    </w:p>
    <w:p w:rsidR="00A50419" w:rsidRDefault="00A50419" w:rsidP="000A3C65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</w:p>
    <w:p w:rsidR="00B97AE8" w:rsidRDefault="00B97AE8" w:rsidP="000A3C65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</w:p>
    <w:p w:rsidR="00B97AE8" w:rsidRDefault="00B97AE8" w:rsidP="000A3C65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</w:p>
    <w:p w:rsidR="00B97AE8" w:rsidRDefault="00B97AE8" w:rsidP="000A3C65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</w:p>
    <w:p w:rsidR="00A50419" w:rsidRPr="0099121F" w:rsidRDefault="00A50419" w:rsidP="00A50419">
      <w:pPr>
        <w:tabs>
          <w:tab w:val="left" w:pos="540"/>
        </w:tabs>
        <w:ind w:left="540" w:hanging="540"/>
        <w:rPr>
          <w:rFonts w:ascii="Comic Sans MS" w:hAnsi="Comic Sans MS" w:cs="AngsanaUPC"/>
          <w:color w:val="000000" w:themeColor="text1"/>
        </w:rPr>
      </w:pPr>
      <w:r>
        <w:rPr>
          <w:rFonts w:ascii="Comic Sans MS" w:hAnsi="Comic Sans MS" w:cs="AngsanaUPC"/>
        </w:rPr>
        <w:t>P4.</w:t>
      </w:r>
      <w:r>
        <w:rPr>
          <w:rFonts w:ascii="Comic Sans MS" w:hAnsi="Comic Sans MS" w:cs="AngsanaUPC"/>
          <w:color w:val="000000" w:themeColor="text1"/>
        </w:rPr>
        <w:tab/>
      </w:r>
      <w:r w:rsidR="0099121F">
        <w:rPr>
          <w:rFonts w:ascii="Comic Sans MS" w:hAnsi="Comic Sans MS" w:cs="AngsanaUPC"/>
          <w:color w:val="000000" w:themeColor="text1"/>
        </w:rPr>
        <w:t xml:space="preserve">The conducting rod </w:t>
      </w:r>
      <w:r w:rsidR="0099121F">
        <w:rPr>
          <w:rFonts w:ascii="Comic Sans MS" w:hAnsi="Comic Sans MS" w:cs="AngsanaUPC"/>
          <w:i/>
          <w:color w:val="000000" w:themeColor="text1"/>
        </w:rPr>
        <w:t>ab</w:t>
      </w:r>
      <w:r w:rsidR="0099121F">
        <w:rPr>
          <w:rFonts w:ascii="Comic Sans MS" w:hAnsi="Comic Sans MS" w:cs="AngsanaUPC"/>
          <w:color w:val="000000" w:themeColor="text1"/>
        </w:rPr>
        <w:t xml:space="preserve"> shown in the figure below sits on top of a conductor and is able to slide with negligible friction on the conductor.  The apparatus is in a uniform magnetic field of 0.800 T, perpendicular to the plane of the figure.  (A) Find the magnitude of the </w:t>
      </w:r>
      <w:proofErr w:type="spellStart"/>
      <w:r w:rsidR="0099121F">
        <w:rPr>
          <w:rFonts w:ascii="Comic Sans MS" w:hAnsi="Comic Sans MS" w:cs="AngsanaUPC"/>
          <w:color w:val="000000" w:themeColor="text1"/>
        </w:rPr>
        <w:t>emf</w:t>
      </w:r>
      <w:proofErr w:type="spellEnd"/>
      <w:r w:rsidR="0099121F">
        <w:rPr>
          <w:rFonts w:ascii="Comic Sans MS" w:hAnsi="Comic Sans MS" w:cs="AngsanaUPC"/>
          <w:color w:val="000000" w:themeColor="text1"/>
        </w:rPr>
        <w:t xml:space="preserve"> induced in the rod when it is moving toward the right with a speed of 7.50 m/s.  (B) In what direction does the current flow in the rod?  (C) If the resistance of the circuit is 1.50 Ω (assumed to be constant), find the force (magnitude and direction) required to keep the rod moving to the right with a constant speed of 7.50 m/s.  (D) Compare the rate at which mechanical work is done by the force (</w:t>
      </w:r>
      <w:proofErr w:type="spellStart"/>
      <w:r w:rsidR="0099121F">
        <w:rPr>
          <w:rFonts w:ascii="Comic Sans MS" w:hAnsi="Comic Sans MS" w:cs="AngsanaUPC"/>
          <w:color w:val="000000" w:themeColor="text1"/>
        </w:rPr>
        <w:t>Fv</w:t>
      </w:r>
      <w:proofErr w:type="spellEnd"/>
      <w:r w:rsidR="0099121F">
        <w:rPr>
          <w:rFonts w:ascii="Comic Sans MS" w:hAnsi="Comic Sans MS" w:cs="AngsanaUPC"/>
          <w:color w:val="000000" w:themeColor="text1"/>
        </w:rPr>
        <w:t>) with the rate at which thermal energy is developed in the circuit (I</w:t>
      </w:r>
      <w:r w:rsidR="0099121F">
        <w:rPr>
          <w:rFonts w:ascii="Comic Sans MS" w:hAnsi="Comic Sans MS" w:cs="AngsanaUPC"/>
          <w:color w:val="000000" w:themeColor="text1"/>
          <w:vertAlign w:val="superscript"/>
        </w:rPr>
        <w:t>2</w:t>
      </w:r>
      <w:r w:rsidR="0099121F">
        <w:rPr>
          <w:rFonts w:ascii="Comic Sans MS" w:hAnsi="Comic Sans MS" w:cs="AngsanaUPC"/>
          <w:color w:val="000000" w:themeColor="text1"/>
        </w:rPr>
        <w:t>R).</w:t>
      </w:r>
    </w:p>
    <w:p w:rsidR="00A910EF" w:rsidRDefault="00932C1A" w:rsidP="00DE722A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  <w:bookmarkStart w:id="0" w:name="_GoBack"/>
      <w:r w:rsidRPr="00932C1A">
        <w:rPr>
          <w:rFonts w:ascii="Comic Sans MS" w:hAnsi="Comic Sans MS" w:cs="AngsanaUPC"/>
          <w:noProof/>
          <w:color w:val="000000" w:themeColor="text1"/>
        </w:rPr>
        <w:drawing>
          <wp:inline distT="0" distB="0" distL="0" distR="0">
            <wp:extent cx="2029755" cy="12649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91" cy="127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B22"/>
    <w:multiLevelType w:val="hybridMultilevel"/>
    <w:tmpl w:val="90E07E36"/>
    <w:lvl w:ilvl="0" w:tplc="FC7E1CF0">
      <w:start w:val="1"/>
      <w:numFmt w:val="upp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67"/>
    <w:rsid w:val="000225DD"/>
    <w:rsid w:val="000500FD"/>
    <w:rsid w:val="00076BE6"/>
    <w:rsid w:val="0009536F"/>
    <w:rsid w:val="000A3C65"/>
    <w:rsid w:val="000C631A"/>
    <w:rsid w:val="001563D2"/>
    <w:rsid w:val="00185F22"/>
    <w:rsid w:val="001B307F"/>
    <w:rsid w:val="002754E3"/>
    <w:rsid w:val="0029654A"/>
    <w:rsid w:val="002F1CD8"/>
    <w:rsid w:val="0032137E"/>
    <w:rsid w:val="004732B0"/>
    <w:rsid w:val="004806E2"/>
    <w:rsid w:val="004B03E8"/>
    <w:rsid w:val="0050551D"/>
    <w:rsid w:val="005110E3"/>
    <w:rsid w:val="00521074"/>
    <w:rsid w:val="00550AE6"/>
    <w:rsid w:val="00587F32"/>
    <w:rsid w:val="006A3D4E"/>
    <w:rsid w:val="006E4C37"/>
    <w:rsid w:val="00751BC8"/>
    <w:rsid w:val="007550A6"/>
    <w:rsid w:val="00774A06"/>
    <w:rsid w:val="00776756"/>
    <w:rsid w:val="00782DB4"/>
    <w:rsid w:val="007D5AAA"/>
    <w:rsid w:val="00811D32"/>
    <w:rsid w:val="0082267A"/>
    <w:rsid w:val="00832CBC"/>
    <w:rsid w:val="00845D3C"/>
    <w:rsid w:val="008E4971"/>
    <w:rsid w:val="009317DE"/>
    <w:rsid w:val="00932C1A"/>
    <w:rsid w:val="009334B5"/>
    <w:rsid w:val="009439F0"/>
    <w:rsid w:val="00944143"/>
    <w:rsid w:val="00946F72"/>
    <w:rsid w:val="0099121F"/>
    <w:rsid w:val="009B3C12"/>
    <w:rsid w:val="009C394B"/>
    <w:rsid w:val="009C5015"/>
    <w:rsid w:val="00A50419"/>
    <w:rsid w:val="00A724F5"/>
    <w:rsid w:val="00A910EF"/>
    <w:rsid w:val="00B97AE8"/>
    <w:rsid w:val="00BD08C6"/>
    <w:rsid w:val="00C26DAA"/>
    <w:rsid w:val="00C37D67"/>
    <w:rsid w:val="00C44794"/>
    <w:rsid w:val="00C85E6A"/>
    <w:rsid w:val="00D47F4F"/>
    <w:rsid w:val="00DE722A"/>
    <w:rsid w:val="00DF5AC9"/>
    <w:rsid w:val="00E33D36"/>
    <w:rsid w:val="00E52DEB"/>
    <w:rsid w:val="00E93E80"/>
    <w:rsid w:val="00EF5945"/>
    <w:rsid w:val="00F24460"/>
    <w:rsid w:val="00F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92E91-22F0-408D-83F1-F44E11F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5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79B4-B0B4-45A6-AA73-0662CA8D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Duree, Galen C</dc:creator>
  <cp:keywords/>
  <dc:description/>
  <cp:lastModifiedBy>Duree, Galen C</cp:lastModifiedBy>
  <cp:revision>3</cp:revision>
  <cp:lastPrinted>2015-09-07T15:49:00Z</cp:lastPrinted>
  <dcterms:created xsi:type="dcterms:W3CDTF">2016-03-22T13:46:00Z</dcterms:created>
  <dcterms:modified xsi:type="dcterms:W3CDTF">2016-03-22T13:49:00Z</dcterms:modified>
</cp:coreProperties>
</file>